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B3C6A" w14:textId="2293D0A3" w:rsidR="00316117" w:rsidRPr="007133F1" w:rsidRDefault="00316117" w:rsidP="007133F1">
      <w:pPr>
        <w:spacing w:after="0" w:line="240" w:lineRule="auto"/>
        <w:jc w:val="center"/>
        <w:rPr>
          <w:rFonts w:ascii="Calibri" w:hAnsi="Calibri" w:cs="Times New Roman"/>
          <w:b/>
          <w:bCs/>
          <w:noProof/>
          <w:color w:val="000000"/>
          <w:sz w:val="32"/>
          <w:szCs w:val="32"/>
          <w:lang w:eastAsia="it-IT"/>
        </w:rPr>
      </w:pPr>
      <w:bookmarkStart w:id="0" w:name="_Toc233812960"/>
      <w:r w:rsidRPr="007133F1">
        <w:rPr>
          <w:rFonts w:asciiTheme="minorHAnsi" w:hAnsiTheme="minorHAnsi" w:cstheme="minorHAnsi"/>
          <w:b/>
          <w:bCs/>
          <w:sz w:val="32"/>
          <w:szCs w:val="32"/>
        </w:rPr>
        <w:t xml:space="preserve">ALLEGATO VI – </w:t>
      </w:r>
      <w:r w:rsidR="00873D4F" w:rsidRPr="007133F1">
        <w:rPr>
          <w:rFonts w:asciiTheme="minorHAnsi" w:hAnsiTheme="minorHAnsi" w:cstheme="minorHAnsi"/>
          <w:b/>
          <w:bCs/>
          <w:sz w:val="32"/>
          <w:szCs w:val="32"/>
        </w:rPr>
        <w:t>AUTOCERTIFICAZION</w:t>
      </w:r>
      <w:r w:rsidR="005E4EB8" w:rsidRPr="007133F1">
        <w:rPr>
          <w:rFonts w:asciiTheme="minorHAnsi" w:hAnsiTheme="minorHAnsi" w:cstheme="minorHAnsi"/>
          <w:b/>
          <w:bCs/>
          <w:sz w:val="32"/>
          <w:szCs w:val="32"/>
        </w:rPr>
        <w:t>E</w:t>
      </w:r>
      <w:r w:rsidR="00873D4F" w:rsidRPr="007133F1">
        <w:rPr>
          <w:rFonts w:asciiTheme="minorHAnsi" w:hAnsiTheme="minorHAnsi" w:cstheme="minorHAnsi"/>
          <w:b/>
          <w:bCs/>
          <w:sz w:val="32"/>
          <w:szCs w:val="32"/>
        </w:rPr>
        <w:t xml:space="preserve"> </w:t>
      </w:r>
      <w:r w:rsidRPr="007133F1">
        <w:rPr>
          <w:rFonts w:asciiTheme="minorHAnsi" w:hAnsiTheme="minorHAnsi" w:cstheme="minorHAnsi"/>
          <w:b/>
          <w:bCs/>
          <w:sz w:val="32"/>
          <w:szCs w:val="32"/>
        </w:rPr>
        <w:t>PROGETTI ELEGGIBILI</w:t>
      </w:r>
      <w:bookmarkEnd w:id="0"/>
    </w:p>
    <w:p w14:paraId="0BBEA95C" w14:textId="5DD1CABF" w:rsidR="00625C5A" w:rsidRPr="001D53AD" w:rsidRDefault="00625C5A" w:rsidP="00625C5A">
      <w:pPr>
        <w:jc w:val="center"/>
        <w:rPr>
          <w:rFonts w:ascii="Calibri" w:hAnsi="Calibri" w:cs="Calibri"/>
          <w:i/>
        </w:rPr>
      </w:pPr>
      <w:r w:rsidRPr="001D53AD">
        <w:rPr>
          <w:rFonts w:ascii="Calibri" w:hAnsi="Calibri" w:cs="Calibri"/>
          <w:i/>
        </w:rPr>
        <w:t xml:space="preserve">[Su carta intestata </w:t>
      </w:r>
      <w:r>
        <w:rPr>
          <w:rFonts w:ascii="Calibri" w:hAnsi="Calibri" w:cs="Calibri"/>
          <w:i/>
        </w:rPr>
        <w:t>dell’Ordinante]</w:t>
      </w:r>
      <w:r w:rsidRPr="00625C5A">
        <w:rPr>
          <w:rStyle w:val="Rimandonotaapidipagina"/>
          <w:rFonts w:ascii="Calibri" w:hAnsi="Calibri"/>
          <w:b/>
          <w:sz w:val="32"/>
          <w:szCs w:val="32"/>
        </w:rPr>
        <w:t xml:space="preserve"> </w:t>
      </w:r>
    </w:p>
    <w:p w14:paraId="22296967" w14:textId="77777777" w:rsidR="00316117" w:rsidRDefault="00316117" w:rsidP="00316117">
      <w:pPr>
        <w:pStyle w:val="Nessuno"/>
        <w:widowControl/>
        <w:rPr>
          <w:rFonts w:ascii="Calibri" w:hAnsi="Calibri" w:cs="Calibri"/>
        </w:rPr>
      </w:pPr>
    </w:p>
    <w:p w14:paraId="53B4BEFA" w14:textId="545BE9B0" w:rsidR="00746BEA" w:rsidRDefault="00746BEA">
      <w:pPr>
        <w:spacing w:after="0" w:line="240" w:lineRule="auto"/>
        <w:rPr>
          <w:rFonts w:ascii="Calibri" w:hAnsi="Calibri" w:cs="Calibri"/>
          <w:b/>
          <w:noProof/>
          <w:color w:val="000000"/>
          <w:lang w:eastAsia="it-IT"/>
        </w:rPr>
      </w:pPr>
    </w:p>
    <w:p w14:paraId="584BD20A" w14:textId="672C996A" w:rsidR="00A560B1" w:rsidRPr="00630679" w:rsidRDefault="003C6303" w:rsidP="00630679">
      <w:pPr>
        <w:pStyle w:val="Titolo2"/>
        <w:tabs>
          <w:tab w:val="clear" w:pos="1440"/>
          <w:tab w:val="num" w:pos="720"/>
        </w:tabs>
        <w:ind w:left="720" w:hanging="720"/>
        <w:jc w:val="center"/>
        <w:rPr>
          <w:rFonts w:asciiTheme="minorHAnsi" w:hAnsiTheme="minorHAnsi" w:cstheme="minorHAnsi"/>
          <w:b w:val="0"/>
          <w:sz w:val="32"/>
        </w:rPr>
      </w:pPr>
      <w:bookmarkStart w:id="1" w:name="_Toc233812961"/>
      <w:r w:rsidRPr="003C6303">
        <w:rPr>
          <w:rFonts w:asciiTheme="minorHAnsi" w:hAnsiTheme="minorHAnsi" w:cstheme="minorHAnsi"/>
          <w:caps w:val="0"/>
          <w:noProof/>
          <w:sz w:val="32"/>
          <w:szCs w:val="24"/>
          <w:lang w:val="it-IT"/>
        </w:rPr>
        <w:t>VI. A - AUTOCERTIFICAZIONE ARCHIMEDE</w:t>
      </w:r>
      <w:bookmarkEnd w:id="1"/>
    </w:p>
    <w:p w14:paraId="3F050E8A" w14:textId="77777777" w:rsidR="00A560B1" w:rsidRPr="008D451B" w:rsidRDefault="00A560B1" w:rsidP="00A560B1">
      <w:pPr>
        <w:spacing w:after="0"/>
        <w:jc w:val="both"/>
        <w:rPr>
          <w:rFonts w:ascii="Calibri" w:hAnsi="Calibri" w:cs="Times New Roman"/>
          <w:b/>
          <w:bCs/>
        </w:rPr>
      </w:pPr>
      <w:r w:rsidRPr="008D451B">
        <w:rPr>
          <w:rFonts w:ascii="Calibri" w:hAnsi="Calibri" w:cs="Times New Roman"/>
          <w:b/>
          <w:bCs/>
        </w:rPr>
        <w:t xml:space="preserve">SACE S.p.A. </w:t>
      </w:r>
    </w:p>
    <w:p w14:paraId="400BA025" w14:textId="77777777" w:rsidR="00A560B1" w:rsidRPr="008D451B" w:rsidRDefault="00A560B1" w:rsidP="00A560B1">
      <w:pPr>
        <w:spacing w:after="0"/>
        <w:jc w:val="both"/>
        <w:rPr>
          <w:rFonts w:ascii="Calibri" w:hAnsi="Calibri" w:cs="Times New Roman"/>
        </w:rPr>
      </w:pPr>
      <w:r w:rsidRPr="008D451B">
        <w:rPr>
          <w:rFonts w:ascii="Calibri" w:hAnsi="Calibri" w:cs="Times New Roman"/>
        </w:rPr>
        <w:t>Piazza Poli, 37/42</w:t>
      </w:r>
    </w:p>
    <w:p w14:paraId="190B92D8" w14:textId="77777777" w:rsidR="00A560B1" w:rsidRPr="008D451B" w:rsidRDefault="00A560B1" w:rsidP="00A560B1">
      <w:pPr>
        <w:spacing w:after="0"/>
        <w:jc w:val="both"/>
        <w:rPr>
          <w:rFonts w:ascii="Calibri" w:hAnsi="Calibri" w:cs="Times New Roman"/>
        </w:rPr>
      </w:pPr>
      <w:r w:rsidRPr="008D451B">
        <w:rPr>
          <w:rFonts w:ascii="Calibri" w:hAnsi="Calibri" w:cs="Times New Roman"/>
        </w:rPr>
        <w:t>00187 Roma, Italia</w:t>
      </w:r>
    </w:p>
    <w:p w14:paraId="6C0D356B" w14:textId="77777777" w:rsidR="00A560B1" w:rsidRPr="008D451B" w:rsidRDefault="00A560B1" w:rsidP="00A560B1">
      <w:pPr>
        <w:spacing w:after="0"/>
        <w:jc w:val="both"/>
        <w:rPr>
          <w:rFonts w:ascii="Calibri" w:hAnsi="Calibri" w:cs="Times New Roman"/>
        </w:rPr>
      </w:pPr>
    </w:p>
    <w:p w14:paraId="6E325F87" w14:textId="6808FD43" w:rsidR="000152CD" w:rsidRPr="008D451B" w:rsidRDefault="000152CD" w:rsidP="000152CD">
      <w:pPr>
        <w:pStyle w:val="Nessuno"/>
        <w:widowControl/>
        <w:jc w:val="both"/>
        <w:rPr>
          <w:rFonts w:ascii="Calibri" w:hAnsi="Calibri" w:cs="Calibri"/>
          <w:bCs/>
          <w:sz w:val="22"/>
          <w:szCs w:val="22"/>
        </w:rPr>
      </w:pPr>
      <w:r w:rsidRPr="008D451B">
        <w:rPr>
          <w:rFonts w:ascii="Calibri" w:hAnsi="Calibri" w:cs="Calibri"/>
        </w:rPr>
        <w:t>I</w:t>
      </w:r>
      <w:r w:rsidRPr="008D451B">
        <w:rPr>
          <w:rFonts w:ascii="Calibri" w:hAnsi="Calibri" w:cs="Calibri"/>
          <w:sz w:val="22"/>
          <w:szCs w:val="22"/>
        </w:rPr>
        <w:t>n relazione a [</w:t>
      </w:r>
      <w:r w:rsidRPr="008D451B">
        <w:rPr>
          <w:rFonts w:ascii="Calibri" w:hAnsi="Calibri" w:cs="Calibri"/>
          <w:i/>
          <w:sz w:val="22"/>
          <w:szCs w:val="22"/>
        </w:rPr>
        <w:t xml:space="preserve">inserire riferimenti relativi all’Operazione] </w:t>
      </w:r>
      <w:r w:rsidRPr="008D451B">
        <w:rPr>
          <w:rFonts w:ascii="Calibri" w:hAnsi="Calibri" w:cs="Calibri"/>
          <w:sz w:val="22"/>
          <w:szCs w:val="22"/>
        </w:rPr>
        <w:t>(l’”</w:t>
      </w:r>
      <w:r w:rsidRPr="008D451B">
        <w:rPr>
          <w:rFonts w:ascii="Calibri" w:hAnsi="Calibri" w:cs="Calibri"/>
          <w:b/>
          <w:sz w:val="22"/>
          <w:szCs w:val="22"/>
        </w:rPr>
        <w:t>Operazione</w:t>
      </w:r>
      <w:r w:rsidRPr="008D451B">
        <w:rPr>
          <w:rFonts w:ascii="Calibri" w:hAnsi="Calibri" w:cs="Calibri"/>
          <w:sz w:val="22"/>
          <w:szCs w:val="22"/>
        </w:rPr>
        <w:t>”) che sarà emessa da [</w:t>
      </w:r>
      <w:r w:rsidRPr="008D451B">
        <w:rPr>
          <w:rFonts w:ascii="Calibri" w:hAnsi="Calibri" w:cs="Calibri"/>
          <w:i/>
          <w:sz w:val="22"/>
          <w:szCs w:val="22"/>
        </w:rPr>
        <w:t>inserire nome della banca</w:t>
      </w:r>
      <w:r w:rsidRPr="008D451B">
        <w:rPr>
          <w:rFonts w:ascii="Calibri" w:hAnsi="Calibri" w:cs="Calibri"/>
          <w:sz w:val="22"/>
          <w:szCs w:val="22"/>
        </w:rPr>
        <w:t xml:space="preserve">] (la </w:t>
      </w:r>
      <w:r w:rsidRPr="008D451B">
        <w:rPr>
          <w:rFonts w:ascii="Calibri" w:hAnsi="Calibri" w:cs="Calibri"/>
          <w:b/>
          <w:sz w:val="22"/>
          <w:szCs w:val="22"/>
        </w:rPr>
        <w:t>“</w:t>
      </w:r>
      <w:r w:rsidRPr="008D451B">
        <w:rPr>
          <w:rFonts w:ascii="Calibri" w:hAnsi="Calibri" w:cs="Calibri"/>
          <w:b/>
          <w:iCs/>
          <w:sz w:val="22"/>
          <w:szCs w:val="22"/>
        </w:rPr>
        <w:t>Banca</w:t>
      </w:r>
      <w:r w:rsidRPr="008D451B">
        <w:rPr>
          <w:rFonts w:ascii="Calibri" w:hAnsi="Calibri" w:cs="Calibri"/>
          <w:b/>
          <w:sz w:val="22"/>
          <w:szCs w:val="22"/>
        </w:rPr>
        <w:t>”</w:t>
      </w:r>
      <w:r w:rsidRPr="008D451B">
        <w:rPr>
          <w:rFonts w:ascii="Calibri" w:hAnsi="Calibri" w:cs="Calibri"/>
          <w:sz w:val="22"/>
          <w:szCs w:val="22"/>
        </w:rPr>
        <w:t xml:space="preserve">) relativamente al contratto </w:t>
      </w:r>
      <w:r w:rsidR="00C36801" w:rsidRPr="008D451B">
        <w:rPr>
          <w:rFonts w:ascii="Calibri" w:hAnsi="Calibri" w:cs="Calibri"/>
          <w:sz w:val="22"/>
          <w:szCs w:val="22"/>
        </w:rPr>
        <w:t>(il “</w:t>
      </w:r>
      <w:r w:rsidR="00C36801" w:rsidRPr="008D451B">
        <w:rPr>
          <w:rFonts w:ascii="Calibri" w:hAnsi="Calibri" w:cs="Calibri"/>
          <w:b/>
          <w:bCs/>
          <w:sz w:val="22"/>
          <w:szCs w:val="22"/>
        </w:rPr>
        <w:t>Contratto</w:t>
      </w:r>
      <w:r w:rsidR="00C36801" w:rsidRPr="008D451B">
        <w:rPr>
          <w:rFonts w:ascii="Calibri" w:hAnsi="Calibri" w:cs="Calibri"/>
          <w:sz w:val="22"/>
          <w:szCs w:val="22"/>
        </w:rPr>
        <w:t xml:space="preserve">”) di realizzazione </w:t>
      </w:r>
      <w:r w:rsidR="00D9459F" w:rsidRPr="008D451B">
        <w:rPr>
          <w:rFonts w:ascii="Calibri" w:hAnsi="Calibri" w:cs="Calibri"/>
          <w:sz w:val="22"/>
          <w:szCs w:val="22"/>
        </w:rPr>
        <w:t xml:space="preserve">del </w:t>
      </w:r>
      <w:r w:rsidR="006215B5" w:rsidRPr="008D451B">
        <w:rPr>
          <w:rFonts w:ascii="Calibri" w:hAnsi="Calibri" w:cs="Calibri"/>
          <w:sz w:val="22"/>
          <w:szCs w:val="22"/>
        </w:rPr>
        <w:t>P</w:t>
      </w:r>
      <w:r w:rsidR="00D9459F" w:rsidRPr="008D451B">
        <w:rPr>
          <w:rFonts w:ascii="Calibri" w:hAnsi="Calibri" w:cs="Calibri"/>
          <w:sz w:val="22"/>
          <w:szCs w:val="22"/>
        </w:rPr>
        <w:t>rogetto</w:t>
      </w:r>
      <w:r w:rsidR="00081F2B" w:rsidRPr="008D451B">
        <w:rPr>
          <w:rFonts w:ascii="Calibri" w:hAnsi="Calibri" w:cs="Calibri"/>
          <w:sz w:val="22"/>
          <w:szCs w:val="22"/>
        </w:rPr>
        <w:t xml:space="preserve"> in Italia, come </w:t>
      </w:r>
      <w:r w:rsidR="00F96892" w:rsidRPr="008D451B">
        <w:rPr>
          <w:rFonts w:ascii="Calibri" w:hAnsi="Calibri" w:cs="Calibri"/>
          <w:i/>
          <w:sz w:val="22"/>
          <w:szCs w:val="22"/>
        </w:rPr>
        <w:t xml:space="preserve"> </w:t>
      </w:r>
      <w:r w:rsidR="00F96892" w:rsidRPr="008D451B">
        <w:rPr>
          <w:rFonts w:ascii="Calibri" w:hAnsi="Calibri" w:cs="Calibri"/>
          <w:iCs/>
          <w:sz w:val="22"/>
          <w:szCs w:val="22"/>
        </w:rPr>
        <w:t>indicato</w:t>
      </w:r>
      <w:r w:rsidR="00F96892" w:rsidRPr="008D451B">
        <w:rPr>
          <w:rFonts w:ascii="Calibri" w:hAnsi="Calibri" w:cs="Calibri"/>
          <w:i/>
          <w:sz w:val="22"/>
          <w:szCs w:val="22"/>
        </w:rPr>
        <w:t xml:space="preserve"> </w:t>
      </w:r>
      <w:r w:rsidR="00F96892" w:rsidRPr="008D451B">
        <w:rPr>
          <w:rFonts w:ascii="Calibri" w:hAnsi="Calibri" w:cs="Calibri"/>
          <w:iCs/>
          <w:sz w:val="22"/>
          <w:szCs w:val="22"/>
        </w:rPr>
        <w:t>nella</w:t>
      </w:r>
      <w:r w:rsidR="00F96892" w:rsidRPr="008D451B">
        <w:rPr>
          <w:rFonts w:ascii="Calibri" w:hAnsi="Calibri" w:cs="Calibri"/>
          <w:i/>
          <w:sz w:val="22"/>
          <w:szCs w:val="22"/>
        </w:rPr>
        <w:t xml:space="preserve"> Sez. A della presente Autocertificazione</w:t>
      </w:r>
      <w:r w:rsidR="00C36801" w:rsidRPr="008D451B">
        <w:rPr>
          <w:rFonts w:ascii="Calibri" w:hAnsi="Calibri" w:cs="Calibri"/>
          <w:i/>
          <w:sz w:val="22"/>
          <w:szCs w:val="22"/>
        </w:rPr>
        <w:t xml:space="preserve"> </w:t>
      </w:r>
      <w:r w:rsidRPr="008D451B">
        <w:rPr>
          <w:rFonts w:ascii="Calibri" w:hAnsi="Calibri" w:cs="Calibri"/>
          <w:iCs/>
          <w:sz w:val="22"/>
          <w:szCs w:val="22"/>
        </w:rPr>
        <w:t xml:space="preserve">con </w:t>
      </w:r>
      <w:r w:rsidRPr="008D451B">
        <w:rPr>
          <w:rFonts w:ascii="Calibri" w:hAnsi="Calibri" w:cs="Calibri"/>
          <w:sz w:val="22"/>
          <w:szCs w:val="22"/>
        </w:rPr>
        <w:t>[</w:t>
      </w:r>
      <w:r w:rsidRPr="008D451B">
        <w:rPr>
          <w:rFonts w:ascii="Calibri" w:hAnsi="Calibri" w:cs="Calibri"/>
          <w:i/>
          <w:sz w:val="22"/>
          <w:szCs w:val="22"/>
        </w:rPr>
        <w:t>inserire nome del committente del progetto/fornitura</w:t>
      </w:r>
      <w:r w:rsidRPr="008D451B">
        <w:rPr>
          <w:rFonts w:ascii="Calibri" w:hAnsi="Calibri" w:cs="Calibri"/>
          <w:sz w:val="22"/>
          <w:szCs w:val="22"/>
        </w:rPr>
        <w:t>] (il “</w:t>
      </w:r>
      <w:r w:rsidRPr="008D451B">
        <w:rPr>
          <w:rFonts w:ascii="Calibri" w:hAnsi="Calibri" w:cs="Calibri"/>
          <w:b/>
          <w:bCs/>
          <w:sz w:val="22"/>
          <w:szCs w:val="22"/>
        </w:rPr>
        <w:t>Beneficiario</w:t>
      </w:r>
      <w:r w:rsidRPr="008D451B">
        <w:rPr>
          <w:rFonts w:ascii="Calibri" w:hAnsi="Calibri" w:cs="Calibri"/>
          <w:sz w:val="22"/>
          <w:szCs w:val="22"/>
        </w:rPr>
        <w:t>”), [</w:t>
      </w:r>
      <w:r w:rsidRPr="008D451B">
        <w:rPr>
          <w:rFonts w:ascii="Calibri" w:hAnsi="Calibri" w:cs="Calibri"/>
          <w:i/>
          <w:iCs/>
          <w:sz w:val="22"/>
          <w:szCs w:val="22"/>
        </w:rPr>
        <w:t>inserire nome della società</w:t>
      </w:r>
      <w:r w:rsidRPr="008D451B">
        <w:rPr>
          <w:rFonts w:ascii="Calibri" w:hAnsi="Calibri" w:cs="Calibri"/>
          <w:sz w:val="22"/>
          <w:szCs w:val="22"/>
        </w:rPr>
        <w:t>] (la “</w:t>
      </w:r>
      <w:r w:rsidRPr="008D451B">
        <w:rPr>
          <w:rFonts w:ascii="Calibri" w:hAnsi="Calibri" w:cs="Calibri"/>
          <w:b/>
          <w:bCs/>
          <w:sz w:val="22"/>
          <w:szCs w:val="22"/>
        </w:rPr>
        <w:t>Società</w:t>
      </w:r>
      <w:r w:rsidRPr="008D451B">
        <w:rPr>
          <w:rFonts w:ascii="Calibri" w:hAnsi="Calibri" w:cs="Calibri"/>
          <w:sz w:val="22"/>
          <w:szCs w:val="22"/>
        </w:rPr>
        <w:t>”)</w:t>
      </w:r>
      <w:r w:rsidRPr="008D451B">
        <w:rPr>
          <w:rFonts w:ascii="Calibri" w:hAnsi="Calibri" w:cs="Calibri"/>
        </w:rPr>
        <w:t>,</w:t>
      </w:r>
      <w:r w:rsidRPr="008D451B">
        <w:rPr>
          <w:rFonts w:ascii="Calibri" w:hAnsi="Calibri" w:cs="Calibri"/>
          <w:sz w:val="22"/>
          <w:szCs w:val="22"/>
        </w:rPr>
        <w:t xml:space="preserve"> con sede legale in </w:t>
      </w:r>
      <w:r w:rsidRPr="008D451B">
        <w:rPr>
          <w:rFonts w:ascii="Calibri" w:hAnsi="Calibri"/>
          <w:sz w:val="22"/>
          <w:szCs w:val="22"/>
        </w:rPr>
        <w:t>[</w:t>
      </w:r>
      <w:r w:rsidRPr="008D451B">
        <w:rPr>
          <w:rFonts w:ascii="Calibri" w:hAnsi="Calibri" w:cs="Calibri"/>
          <w:sz w:val="22"/>
          <w:szCs w:val="22"/>
        </w:rPr>
        <w:t>•</w:t>
      </w:r>
      <w:r w:rsidRPr="008D451B">
        <w:rPr>
          <w:rFonts w:ascii="Calibri" w:hAnsi="Calibri"/>
          <w:sz w:val="22"/>
          <w:szCs w:val="22"/>
        </w:rPr>
        <w:t>]</w:t>
      </w:r>
      <w:r w:rsidRPr="008D451B">
        <w:rPr>
          <w:rFonts w:ascii="Calibri" w:hAnsi="Calibri" w:cs="Calibri"/>
          <w:sz w:val="22"/>
          <w:szCs w:val="22"/>
        </w:rPr>
        <w:t xml:space="preserve"> iscritta al registro delle imprese di </w:t>
      </w:r>
      <w:r w:rsidRPr="008D451B">
        <w:rPr>
          <w:rFonts w:ascii="Calibri" w:hAnsi="Calibri"/>
          <w:sz w:val="22"/>
          <w:szCs w:val="22"/>
        </w:rPr>
        <w:t>[</w:t>
      </w:r>
      <w:r w:rsidRPr="008D451B">
        <w:rPr>
          <w:rFonts w:ascii="Calibri" w:hAnsi="Calibri" w:cs="Calibri"/>
          <w:sz w:val="22"/>
          <w:szCs w:val="22"/>
        </w:rPr>
        <w:t>•</w:t>
      </w:r>
      <w:r w:rsidRPr="008D451B">
        <w:rPr>
          <w:rFonts w:ascii="Calibri" w:hAnsi="Calibri"/>
          <w:sz w:val="22"/>
          <w:szCs w:val="22"/>
        </w:rPr>
        <w:t xml:space="preserve">] </w:t>
      </w:r>
      <w:r w:rsidRPr="008D451B">
        <w:rPr>
          <w:rFonts w:ascii="Calibri" w:hAnsi="Calibri" w:cs="Calibri"/>
          <w:sz w:val="22"/>
          <w:szCs w:val="22"/>
        </w:rPr>
        <w:t xml:space="preserve">con numero </w:t>
      </w:r>
      <w:r w:rsidRPr="008D451B">
        <w:rPr>
          <w:rFonts w:ascii="Calibri" w:hAnsi="Calibri"/>
          <w:sz w:val="22"/>
          <w:szCs w:val="22"/>
        </w:rPr>
        <w:t>[</w:t>
      </w:r>
      <w:r w:rsidRPr="008D451B">
        <w:rPr>
          <w:rFonts w:ascii="Calibri" w:hAnsi="Calibri" w:cs="Calibri"/>
          <w:sz w:val="22"/>
          <w:szCs w:val="22"/>
        </w:rPr>
        <w:t>•</w:t>
      </w:r>
      <w:r w:rsidRPr="008D451B">
        <w:rPr>
          <w:rFonts w:ascii="Calibri" w:hAnsi="Calibri"/>
          <w:sz w:val="22"/>
          <w:szCs w:val="22"/>
        </w:rPr>
        <w:t>]</w:t>
      </w:r>
      <w:r w:rsidRPr="008D451B">
        <w:rPr>
          <w:rFonts w:ascii="Calibri" w:hAnsi="Calibri" w:cs="Calibri"/>
          <w:sz w:val="22"/>
          <w:szCs w:val="22"/>
        </w:rPr>
        <w:t xml:space="preserve">, nella persona di </w:t>
      </w:r>
      <w:r w:rsidRPr="008D451B">
        <w:rPr>
          <w:rFonts w:ascii="Calibri" w:hAnsi="Calibri"/>
          <w:sz w:val="22"/>
          <w:szCs w:val="22"/>
        </w:rPr>
        <w:t>[</w:t>
      </w:r>
      <w:r w:rsidRPr="008D451B">
        <w:rPr>
          <w:rFonts w:ascii="Calibri" w:hAnsi="Calibri" w:cs="Calibri"/>
          <w:sz w:val="22"/>
          <w:szCs w:val="22"/>
        </w:rPr>
        <w:t>•</w:t>
      </w:r>
      <w:r w:rsidRPr="008D451B">
        <w:rPr>
          <w:rFonts w:ascii="Calibri" w:hAnsi="Calibri"/>
          <w:sz w:val="22"/>
          <w:szCs w:val="22"/>
        </w:rPr>
        <w:t>]</w:t>
      </w:r>
      <w:r w:rsidRPr="008D451B">
        <w:rPr>
          <w:rFonts w:ascii="Calibri" w:hAnsi="Calibri" w:cs="Calibri"/>
          <w:sz w:val="22"/>
          <w:szCs w:val="22"/>
        </w:rPr>
        <w:t xml:space="preserve">, in virtù dei poteri ad esso conferiti con atto in data </w:t>
      </w:r>
      <w:r w:rsidRPr="008D451B">
        <w:rPr>
          <w:rFonts w:ascii="Calibri" w:hAnsi="Calibri"/>
          <w:sz w:val="22"/>
          <w:szCs w:val="22"/>
        </w:rPr>
        <w:t>[</w:t>
      </w:r>
      <w:r w:rsidRPr="008D451B">
        <w:rPr>
          <w:rFonts w:ascii="Calibri" w:hAnsi="Calibri" w:cs="Calibri"/>
          <w:sz w:val="22"/>
          <w:szCs w:val="22"/>
        </w:rPr>
        <w:t>•</w:t>
      </w:r>
      <w:r w:rsidRPr="008D451B">
        <w:rPr>
          <w:rFonts w:ascii="Calibri" w:hAnsi="Calibri"/>
          <w:sz w:val="22"/>
          <w:szCs w:val="22"/>
        </w:rPr>
        <w:t>]</w:t>
      </w:r>
      <w:r w:rsidRPr="008D451B">
        <w:rPr>
          <w:rFonts w:ascii="Calibri" w:hAnsi="Calibri"/>
        </w:rPr>
        <w:t xml:space="preserve">, </w:t>
      </w:r>
      <w:r w:rsidRPr="008D451B">
        <w:rPr>
          <w:rFonts w:ascii="Calibri" w:hAnsi="Calibri" w:cs="Calibri"/>
          <w:sz w:val="22"/>
          <w:szCs w:val="22"/>
        </w:rPr>
        <w:t>dichiara, irrevocabilmente, e senza condizione alcuna, che:</w:t>
      </w:r>
    </w:p>
    <w:p w14:paraId="796B514E" w14:textId="77777777" w:rsidR="000152CD" w:rsidRPr="008D451B" w:rsidRDefault="000152CD" w:rsidP="008E0F7F">
      <w:pPr>
        <w:pStyle w:val="Nessuno"/>
        <w:widowControl/>
        <w:jc w:val="both"/>
        <w:rPr>
          <w:rFonts w:ascii="Calibri" w:hAnsi="Calibri" w:cs="Calibri"/>
          <w:bCs/>
          <w:sz w:val="22"/>
          <w:szCs w:val="22"/>
        </w:rPr>
      </w:pPr>
    </w:p>
    <w:p w14:paraId="3F45A8BF" w14:textId="147EF81D" w:rsidR="00E66A78" w:rsidRPr="008D451B" w:rsidRDefault="000152CD" w:rsidP="00E66A78">
      <w:pPr>
        <w:rPr>
          <w:rFonts w:ascii="Calibri" w:hAnsi="Calibri" w:cs="Calibri"/>
          <w:bCs/>
          <w:noProof/>
          <w:color w:val="000000"/>
          <w:lang w:eastAsia="it-IT"/>
        </w:rPr>
      </w:pPr>
      <w:r w:rsidRPr="008D451B">
        <w:rPr>
          <w:rFonts w:ascii="Calibri" w:hAnsi="Calibri" w:cs="Calibri"/>
          <w:bCs/>
        </w:rPr>
        <w:t>A.</w:t>
      </w:r>
      <w:r w:rsidR="00E66A78" w:rsidRPr="008D451B">
        <w:rPr>
          <w:rFonts w:ascii="Calibri" w:hAnsi="Calibri" w:cs="Calibri"/>
          <w:color w:val="000000" w:themeColor="text1"/>
          <w:lang w:eastAsia="it-IT"/>
        </w:rPr>
        <w:t xml:space="preserve"> L’Operazione ha ad oggetto l’esecuzione da parte dell’Ordinante di appalti, forniture/ subforniture e/o lavori per la realizzazione in Italia di (il “</w:t>
      </w:r>
      <w:r w:rsidR="00E66A78" w:rsidRPr="008D451B">
        <w:rPr>
          <w:rFonts w:ascii="Calibri" w:hAnsi="Calibri" w:cs="Calibri"/>
          <w:b/>
          <w:color w:val="000000" w:themeColor="text1"/>
          <w:lang w:eastAsia="it-IT"/>
        </w:rPr>
        <w:t>Progetto</w:t>
      </w:r>
      <w:r w:rsidR="00E66A78" w:rsidRPr="008D451B">
        <w:rPr>
          <w:rFonts w:ascii="Calibri" w:hAnsi="Calibri" w:cs="Calibri"/>
          <w:color w:val="000000" w:themeColor="text1"/>
          <w:lang w:eastAsia="it-IT"/>
        </w:rPr>
        <w:t>”):</w:t>
      </w:r>
      <w:r w:rsidR="00E66A78" w:rsidRPr="008D451B">
        <w:rPr>
          <w:rFonts w:ascii="Calibri" w:hAnsi="Calibri" w:cs="Calibri"/>
          <w:noProof/>
          <w:color w:val="000000" w:themeColor="text1"/>
          <w:lang w:eastAsia="it-IT"/>
        </w:rPr>
        <w:t xml:space="preserve"> [inserire dettagli del Progetto]</w:t>
      </w:r>
    </w:p>
    <w:p w14:paraId="5F37FD4B" w14:textId="28F21E00" w:rsidR="00274A35" w:rsidRDefault="00274A35" w:rsidP="00154F85">
      <w:pPr>
        <w:autoSpaceDE w:val="0"/>
        <w:autoSpaceDN w:val="0"/>
        <w:adjustRightInd w:val="0"/>
        <w:spacing w:after="0" w:line="240" w:lineRule="auto"/>
        <w:jc w:val="both"/>
        <w:rPr>
          <w:rFonts w:ascii="Calibri" w:hAnsi="Calibri" w:cs="Calibri"/>
          <w:color w:val="000000" w:themeColor="text1"/>
          <w:lang w:eastAsia="it-IT"/>
        </w:rPr>
      </w:pPr>
      <w:r w:rsidRPr="008D451B">
        <w:rPr>
          <w:rFonts w:ascii="Calibri" w:hAnsi="Calibri" w:cs="Calibri"/>
          <w:color w:val="000000" w:themeColor="text1"/>
          <w:lang w:eastAsia="it-IT"/>
        </w:rPr>
        <w:t>Investimenti connessi a:</w:t>
      </w:r>
    </w:p>
    <w:p w14:paraId="43F5B1EE" w14:textId="77777777" w:rsidR="008F4460" w:rsidRPr="008D451B" w:rsidRDefault="008F4460" w:rsidP="00154F85">
      <w:pPr>
        <w:autoSpaceDE w:val="0"/>
        <w:autoSpaceDN w:val="0"/>
        <w:adjustRightInd w:val="0"/>
        <w:spacing w:after="0" w:line="240" w:lineRule="auto"/>
        <w:jc w:val="both"/>
        <w:rPr>
          <w:rFonts w:ascii="Calibri" w:hAnsi="Calibri" w:cs="Calibri"/>
          <w:noProof/>
          <w:color w:val="000000"/>
          <w:lang w:eastAsia="it-IT"/>
        </w:rPr>
      </w:pPr>
    </w:p>
    <w:p w14:paraId="595DAF57" w14:textId="4483AE9D" w:rsidR="00BB7CE4" w:rsidRPr="008D451B" w:rsidRDefault="00274A35" w:rsidP="00154F85">
      <w:pPr>
        <w:pStyle w:val="Paragrafoelenco"/>
        <w:numPr>
          <w:ilvl w:val="0"/>
          <w:numId w:val="51"/>
        </w:numPr>
        <w:autoSpaceDE w:val="0"/>
        <w:autoSpaceDN w:val="0"/>
        <w:adjustRightInd w:val="0"/>
        <w:spacing w:after="0" w:line="240" w:lineRule="auto"/>
        <w:jc w:val="both"/>
        <w:rPr>
          <w:rFonts w:ascii="Calibri" w:hAnsi="Calibri" w:cs="Calibri"/>
          <w:noProof/>
          <w:color w:val="000000"/>
          <w:lang w:eastAsia="it-IT"/>
        </w:rPr>
      </w:pPr>
      <w:r w:rsidRPr="008D451B">
        <w:rPr>
          <w:rFonts w:ascii="Calibri" w:hAnsi="Calibri" w:cs="Calibri"/>
          <w:color w:val="000000" w:themeColor="text1"/>
          <w:lang w:eastAsia="it-IT"/>
        </w:rPr>
        <w:t>Infrastrutture</w:t>
      </w:r>
    </w:p>
    <w:p w14:paraId="6D0C46E3" w14:textId="240CAABC" w:rsidR="00BB7CE4" w:rsidRPr="008D451B" w:rsidRDefault="00BB7CE4" w:rsidP="00154F85">
      <w:pPr>
        <w:pStyle w:val="paragraph"/>
        <w:spacing w:before="0" w:beforeAutospacing="0" w:after="0" w:afterAutospacing="0"/>
        <w:ind w:left="720"/>
        <w:jc w:val="both"/>
        <w:textAlignment w:val="baseline"/>
        <w:rPr>
          <w:rFonts w:ascii="Calibri" w:eastAsia="Calibri" w:hAnsi="Calibri" w:cs="Calibri"/>
          <w:noProof/>
          <w:color w:val="000000"/>
          <w:sz w:val="22"/>
          <w:szCs w:val="22"/>
        </w:rPr>
      </w:pPr>
      <w:r w:rsidRPr="008D451B">
        <w:rPr>
          <w:rFonts w:ascii="Symbol" w:eastAsia="Symbol" w:hAnsi="Symbol" w:cs="Symbol"/>
          <w:color w:val="000000"/>
          <w:sz w:val="22"/>
          <w:szCs w:val="22"/>
        </w:rPr>
        <w:t>□</w:t>
      </w:r>
      <w:r w:rsidRPr="008D451B">
        <w:rPr>
          <w:rFonts w:ascii="Calibri" w:eastAsia="Calibri" w:hAnsi="Calibri" w:cs="Calibri"/>
          <w:noProof/>
          <w:color w:val="000000"/>
          <w:sz w:val="22"/>
          <w:szCs w:val="22"/>
        </w:rPr>
        <w:t xml:space="preserve"> infrastrutture contemplate dal Piano Nazionale di Ripresa e Resilienza (come di volta in volta modificato e/o integrato) e relativi provvedimenti attuativi </w:t>
      </w:r>
    </w:p>
    <w:p w14:paraId="0B0855E6" w14:textId="77777777" w:rsidR="00BB7CE4" w:rsidRPr="008D451B" w:rsidRDefault="00BB7CE4" w:rsidP="00154F85">
      <w:pPr>
        <w:pStyle w:val="paragraph"/>
        <w:spacing w:before="0" w:beforeAutospacing="0" w:after="0" w:afterAutospacing="0"/>
        <w:ind w:left="720"/>
        <w:jc w:val="both"/>
        <w:textAlignment w:val="baseline"/>
        <w:rPr>
          <w:rFonts w:ascii="Calibri" w:eastAsia="Calibri" w:hAnsi="Calibri" w:cs="Calibri"/>
          <w:noProof/>
          <w:color w:val="000000"/>
          <w:sz w:val="22"/>
          <w:szCs w:val="22"/>
        </w:rPr>
      </w:pPr>
      <w:r w:rsidRPr="008D451B">
        <w:rPr>
          <w:rFonts w:ascii="Symbol" w:eastAsia="Symbol" w:hAnsi="Symbol" w:cs="Symbol"/>
          <w:color w:val="000000"/>
          <w:sz w:val="22"/>
          <w:szCs w:val="22"/>
        </w:rPr>
        <w:t>□</w:t>
      </w:r>
      <w:r w:rsidRPr="008D451B">
        <w:rPr>
          <w:rFonts w:ascii="Calibri" w:eastAsia="Calibri" w:hAnsi="Calibri" w:cs="Calibri"/>
          <w:noProof/>
          <w:color w:val="000000"/>
          <w:sz w:val="22"/>
          <w:szCs w:val="22"/>
        </w:rPr>
        <w:t xml:space="preserve"> Infrastrutture ambientali e risorse idriche </w:t>
      </w:r>
    </w:p>
    <w:p w14:paraId="59D40D87" w14:textId="77777777" w:rsidR="00BB7CE4" w:rsidRPr="008D451B" w:rsidRDefault="00BB7CE4" w:rsidP="00154F85">
      <w:pPr>
        <w:pStyle w:val="paragraph"/>
        <w:spacing w:before="0" w:beforeAutospacing="0" w:after="0" w:afterAutospacing="0"/>
        <w:ind w:left="720"/>
        <w:jc w:val="both"/>
        <w:textAlignment w:val="baseline"/>
        <w:rPr>
          <w:rFonts w:ascii="Calibri" w:eastAsia="Calibri" w:hAnsi="Calibri" w:cs="Calibri"/>
          <w:noProof/>
          <w:color w:val="000000"/>
          <w:sz w:val="22"/>
          <w:szCs w:val="22"/>
        </w:rPr>
      </w:pPr>
      <w:r w:rsidRPr="008D451B">
        <w:rPr>
          <w:rFonts w:ascii="Symbol" w:eastAsia="Symbol" w:hAnsi="Symbol" w:cs="Symbol"/>
          <w:color w:val="000000"/>
          <w:sz w:val="22"/>
          <w:szCs w:val="22"/>
        </w:rPr>
        <w:t>□</w:t>
      </w:r>
      <w:r w:rsidRPr="008D451B">
        <w:rPr>
          <w:rFonts w:ascii="Calibri" w:eastAsia="Calibri" w:hAnsi="Calibri" w:cs="Calibri"/>
          <w:noProof/>
          <w:color w:val="000000"/>
          <w:sz w:val="22"/>
          <w:szCs w:val="22"/>
        </w:rPr>
        <w:t xml:space="preserve"> Infrastrutture universitarie, scolastiche, sanitarie, assistenziali, culturali </w:t>
      </w:r>
    </w:p>
    <w:p w14:paraId="3717DDFE" w14:textId="77777777" w:rsidR="00BB7CE4" w:rsidRPr="008D451B" w:rsidRDefault="00BB7CE4" w:rsidP="00154F85">
      <w:pPr>
        <w:pStyle w:val="paragraph"/>
        <w:spacing w:before="0" w:beforeAutospacing="0" w:after="0" w:afterAutospacing="0"/>
        <w:ind w:left="720"/>
        <w:jc w:val="both"/>
        <w:textAlignment w:val="baseline"/>
        <w:rPr>
          <w:rFonts w:ascii="Calibri" w:eastAsia="Calibri" w:hAnsi="Calibri" w:cs="Calibri"/>
          <w:noProof/>
          <w:color w:val="000000"/>
          <w:sz w:val="22"/>
          <w:szCs w:val="22"/>
        </w:rPr>
      </w:pPr>
      <w:r w:rsidRPr="008D451B">
        <w:rPr>
          <w:rFonts w:ascii="Symbol" w:eastAsia="Symbol" w:hAnsi="Symbol" w:cs="Symbol"/>
          <w:color w:val="000000"/>
          <w:sz w:val="22"/>
          <w:szCs w:val="22"/>
        </w:rPr>
        <w:t>□</w:t>
      </w:r>
      <w:r w:rsidRPr="008D451B">
        <w:rPr>
          <w:rFonts w:ascii="Calibri" w:eastAsia="Calibri" w:hAnsi="Calibri" w:cs="Calibri"/>
          <w:noProof/>
          <w:color w:val="000000"/>
          <w:sz w:val="22"/>
          <w:szCs w:val="22"/>
        </w:rPr>
        <w:t xml:space="preserve"> Infrastrutture energy da fonti rinnovabili, biocombustibili, waste to energy </w:t>
      </w:r>
    </w:p>
    <w:p w14:paraId="0CDB2544" w14:textId="4D867FB2" w:rsidR="00BB7CE4" w:rsidRPr="00154F85" w:rsidRDefault="00BB7CE4" w:rsidP="00154F85">
      <w:pPr>
        <w:pStyle w:val="paragraph"/>
        <w:spacing w:before="0" w:beforeAutospacing="0" w:after="0" w:afterAutospacing="0"/>
        <w:ind w:left="720"/>
        <w:jc w:val="both"/>
        <w:textAlignment w:val="baseline"/>
        <w:rPr>
          <w:rFonts w:ascii="Calibri" w:eastAsia="Calibri" w:hAnsi="Calibri" w:cs="Calibri"/>
          <w:noProof/>
          <w:color w:val="000000"/>
          <w:sz w:val="22"/>
          <w:szCs w:val="22"/>
        </w:rPr>
      </w:pPr>
      <w:r w:rsidRPr="008D451B">
        <w:rPr>
          <w:rFonts w:ascii="Symbol" w:eastAsia="Symbol" w:hAnsi="Symbol" w:cs="Symbol"/>
          <w:color w:val="000000"/>
          <w:sz w:val="22"/>
          <w:szCs w:val="22"/>
        </w:rPr>
        <w:t>□</w:t>
      </w:r>
      <w:r w:rsidRPr="008D451B">
        <w:rPr>
          <w:rFonts w:ascii="Calibri" w:eastAsia="Calibri" w:hAnsi="Calibri" w:cs="Calibri"/>
          <w:noProof/>
          <w:color w:val="000000"/>
          <w:sz w:val="22"/>
          <w:szCs w:val="22"/>
        </w:rPr>
        <w:t> Altre infrastrutture (incluse le infrastrutture o opere civili, afferenti al settore del Turismo, della Logistica o della Grande distribuzione)</w:t>
      </w:r>
      <w:r w:rsidRPr="00154F85">
        <w:rPr>
          <w:rFonts w:ascii="Calibri" w:eastAsia="Calibri" w:hAnsi="Calibri" w:cs="Calibri"/>
          <w:noProof/>
          <w:color w:val="000000"/>
          <w:sz w:val="22"/>
          <w:szCs w:val="22"/>
        </w:rPr>
        <w:t> </w:t>
      </w:r>
    </w:p>
    <w:p w14:paraId="4D00B905" w14:textId="77777777" w:rsidR="00BB7CE4" w:rsidRPr="00154F85" w:rsidRDefault="00BB7CE4" w:rsidP="00154F85">
      <w:pPr>
        <w:pStyle w:val="Paragrafoelenco"/>
        <w:autoSpaceDE w:val="0"/>
        <w:autoSpaceDN w:val="0"/>
        <w:adjustRightInd w:val="0"/>
        <w:spacing w:after="0" w:line="240" w:lineRule="auto"/>
        <w:jc w:val="both"/>
        <w:rPr>
          <w:rFonts w:ascii="Calibri" w:hAnsi="Calibri" w:cs="Calibri"/>
          <w:noProof/>
          <w:color w:val="000000"/>
          <w:lang w:eastAsia="it-IT"/>
        </w:rPr>
      </w:pPr>
    </w:p>
    <w:p w14:paraId="665AE42F" w14:textId="2C413678" w:rsidR="00BB7CE4" w:rsidRPr="00154F85" w:rsidRDefault="00BB7CE4" w:rsidP="00154F85">
      <w:pPr>
        <w:pStyle w:val="Paragrafoelenco"/>
        <w:numPr>
          <w:ilvl w:val="0"/>
          <w:numId w:val="51"/>
        </w:numPr>
        <w:autoSpaceDE w:val="0"/>
        <w:autoSpaceDN w:val="0"/>
        <w:adjustRightInd w:val="0"/>
        <w:spacing w:after="0" w:line="240" w:lineRule="auto"/>
        <w:jc w:val="both"/>
        <w:rPr>
          <w:rFonts w:ascii="Calibri" w:hAnsi="Calibri" w:cs="Calibri"/>
          <w:noProof/>
          <w:color w:val="000000"/>
          <w:lang w:eastAsia="it-IT"/>
        </w:rPr>
      </w:pPr>
      <w:r w:rsidRPr="00154F85">
        <w:rPr>
          <w:rFonts w:ascii="Calibri" w:hAnsi="Calibri" w:cs="Calibri"/>
          <w:noProof/>
          <w:color w:val="000000"/>
          <w:lang w:eastAsia="it-IT"/>
        </w:rPr>
        <w:t>Servizi Pubblici Locali</w:t>
      </w:r>
    </w:p>
    <w:p w14:paraId="28608A43" w14:textId="77777777" w:rsidR="00BB7CE4" w:rsidRPr="00154F85" w:rsidRDefault="00BB7CE4" w:rsidP="00154F85">
      <w:pPr>
        <w:pStyle w:val="paragraph"/>
        <w:spacing w:before="0" w:beforeAutospacing="0" w:after="0" w:afterAutospacing="0"/>
        <w:ind w:left="720"/>
        <w:jc w:val="both"/>
        <w:textAlignment w:val="baseline"/>
        <w:rPr>
          <w:rFonts w:ascii="Calibri" w:eastAsia="Calibri" w:hAnsi="Calibri" w:cs="Calibri"/>
          <w:noProof/>
          <w:color w:val="000000"/>
          <w:sz w:val="22"/>
          <w:szCs w:val="22"/>
        </w:rPr>
      </w:pPr>
      <w:r w:rsidRPr="00154F85">
        <w:rPr>
          <w:rFonts w:ascii="Symbol" w:eastAsia="Symbol" w:hAnsi="Symbol" w:cs="Symbol"/>
          <w:color w:val="000000"/>
          <w:sz w:val="22"/>
          <w:szCs w:val="22"/>
        </w:rPr>
        <w:t>□</w:t>
      </w:r>
      <w:r w:rsidRPr="00154F85">
        <w:rPr>
          <w:rFonts w:ascii="Calibri" w:eastAsia="Calibri" w:hAnsi="Calibri" w:cs="Calibri"/>
          <w:noProof/>
          <w:color w:val="000000"/>
          <w:sz w:val="22"/>
          <w:szCs w:val="22"/>
        </w:rPr>
        <w:t> Servizi di distribuzione dell’energia elettrica da fonti rinnovabili </w:t>
      </w:r>
    </w:p>
    <w:p w14:paraId="1AA50788" w14:textId="77777777" w:rsidR="00BB7CE4" w:rsidRPr="00154F85" w:rsidRDefault="00BB7CE4" w:rsidP="00154F85">
      <w:pPr>
        <w:pStyle w:val="paragraph"/>
        <w:spacing w:before="0" w:beforeAutospacing="0" w:after="0" w:afterAutospacing="0"/>
        <w:ind w:left="720"/>
        <w:jc w:val="both"/>
        <w:textAlignment w:val="baseline"/>
        <w:rPr>
          <w:rFonts w:ascii="Calibri" w:eastAsia="Calibri" w:hAnsi="Calibri" w:cs="Calibri"/>
          <w:noProof/>
          <w:color w:val="000000"/>
          <w:sz w:val="22"/>
          <w:szCs w:val="22"/>
        </w:rPr>
      </w:pPr>
      <w:r w:rsidRPr="00154F85">
        <w:rPr>
          <w:rFonts w:ascii="Symbol" w:eastAsia="Symbol" w:hAnsi="Symbol" w:cs="Symbol"/>
          <w:color w:val="000000"/>
          <w:sz w:val="22"/>
          <w:szCs w:val="22"/>
        </w:rPr>
        <w:t>□</w:t>
      </w:r>
      <w:r w:rsidRPr="00154F85">
        <w:rPr>
          <w:rFonts w:ascii="Calibri" w:eastAsia="Calibri" w:hAnsi="Calibri" w:cs="Calibri"/>
          <w:noProof/>
          <w:color w:val="000000"/>
          <w:sz w:val="22"/>
          <w:szCs w:val="22"/>
        </w:rPr>
        <w:t> Servizi idrici, servizi di gestione dei rifiuti urbani trasporto pubblico locale, trasporto scolastico </w:t>
      </w:r>
    </w:p>
    <w:p w14:paraId="481EA20E" w14:textId="77777777" w:rsidR="00BB7CE4" w:rsidRPr="00154F85" w:rsidRDefault="00BB7CE4" w:rsidP="00154F85">
      <w:pPr>
        <w:pStyle w:val="paragraph"/>
        <w:spacing w:before="0" w:beforeAutospacing="0" w:after="0" w:afterAutospacing="0"/>
        <w:ind w:left="720"/>
        <w:jc w:val="both"/>
        <w:textAlignment w:val="baseline"/>
        <w:rPr>
          <w:rFonts w:ascii="Calibri" w:eastAsia="Calibri" w:hAnsi="Calibri" w:cs="Calibri"/>
          <w:noProof/>
          <w:color w:val="000000"/>
          <w:sz w:val="22"/>
          <w:szCs w:val="22"/>
        </w:rPr>
      </w:pPr>
      <w:r w:rsidRPr="00154F85">
        <w:rPr>
          <w:rFonts w:ascii="Symbol" w:eastAsia="Symbol" w:hAnsi="Symbol" w:cs="Symbol"/>
          <w:color w:val="000000"/>
          <w:sz w:val="22"/>
          <w:szCs w:val="22"/>
        </w:rPr>
        <w:t>□</w:t>
      </w:r>
      <w:r w:rsidRPr="00154F85">
        <w:rPr>
          <w:rFonts w:ascii="Calibri" w:eastAsia="Calibri" w:hAnsi="Calibri" w:cs="Calibri"/>
          <w:noProof/>
          <w:color w:val="000000"/>
          <w:sz w:val="22"/>
          <w:szCs w:val="22"/>
        </w:rPr>
        <w:t> Servizi scolastici, socio-sanitari e assistenziali, di igiene urbana e cura del verde pubblico </w:t>
      </w:r>
    </w:p>
    <w:p w14:paraId="536E96D4" w14:textId="7C401244" w:rsidR="00BB7CE4" w:rsidRPr="00154F85" w:rsidRDefault="00BB7CE4" w:rsidP="00154F85">
      <w:pPr>
        <w:pStyle w:val="paragraph"/>
        <w:spacing w:before="0" w:beforeAutospacing="0" w:after="0" w:afterAutospacing="0"/>
        <w:ind w:left="720"/>
        <w:jc w:val="both"/>
        <w:textAlignment w:val="baseline"/>
        <w:rPr>
          <w:rFonts w:ascii="Calibri" w:eastAsia="Calibri" w:hAnsi="Calibri" w:cs="Calibri"/>
          <w:noProof/>
          <w:color w:val="000000"/>
          <w:sz w:val="22"/>
          <w:szCs w:val="22"/>
        </w:rPr>
      </w:pPr>
      <w:r w:rsidRPr="00154F85">
        <w:rPr>
          <w:rFonts w:ascii="Symbol" w:eastAsia="Symbol" w:hAnsi="Symbol" w:cs="Symbol"/>
          <w:color w:val="000000"/>
          <w:sz w:val="22"/>
          <w:szCs w:val="22"/>
        </w:rPr>
        <w:t>□</w:t>
      </w:r>
      <w:r w:rsidRPr="00154F85">
        <w:rPr>
          <w:rFonts w:ascii="Calibri" w:eastAsia="Calibri" w:hAnsi="Calibri" w:cs="Calibri"/>
          <w:noProof/>
          <w:color w:val="000000"/>
          <w:sz w:val="22"/>
          <w:szCs w:val="22"/>
        </w:rPr>
        <w:t xml:space="preserve"> altri servizi pubblici locali </w:t>
      </w:r>
    </w:p>
    <w:p w14:paraId="6DA169DC" w14:textId="77777777" w:rsidR="00BB7CE4" w:rsidRPr="00154F85" w:rsidRDefault="00BB7CE4" w:rsidP="00154F85">
      <w:pPr>
        <w:pStyle w:val="Paragrafoelenco"/>
        <w:autoSpaceDE w:val="0"/>
        <w:autoSpaceDN w:val="0"/>
        <w:adjustRightInd w:val="0"/>
        <w:spacing w:after="0" w:line="240" w:lineRule="auto"/>
        <w:jc w:val="both"/>
        <w:rPr>
          <w:rFonts w:ascii="Calibri" w:hAnsi="Calibri" w:cs="Calibri"/>
          <w:noProof/>
          <w:color w:val="000000"/>
          <w:lang w:eastAsia="it-IT"/>
        </w:rPr>
      </w:pPr>
    </w:p>
    <w:p w14:paraId="5FD303A8" w14:textId="3DA4228E" w:rsidR="00BB7CE4" w:rsidRPr="00154F85" w:rsidRDefault="00BB7CE4" w:rsidP="00154F85">
      <w:pPr>
        <w:pStyle w:val="Paragrafoelenco"/>
        <w:numPr>
          <w:ilvl w:val="0"/>
          <w:numId w:val="51"/>
        </w:numPr>
        <w:autoSpaceDE w:val="0"/>
        <w:autoSpaceDN w:val="0"/>
        <w:adjustRightInd w:val="0"/>
        <w:spacing w:after="0" w:line="240" w:lineRule="auto"/>
        <w:jc w:val="both"/>
        <w:rPr>
          <w:rFonts w:ascii="Calibri" w:hAnsi="Calibri" w:cs="Calibri"/>
          <w:noProof/>
          <w:color w:val="000000"/>
          <w:lang w:eastAsia="it-IT"/>
        </w:rPr>
      </w:pPr>
      <w:r w:rsidRPr="00154F85">
        <w:rPr>
          <w:rFonts w:ascii="Calibri" w:hAnsi="Calibri" w:cs="Calibri"/>
          <w:noProof/>
          <w:color w:val="000000"/>
          <w:lang w:eastAsia="it-IT"/>
        </w:rPr>
        <w:t xml:space="preserve">Transizione economia pulita e circolare e mobilità sostenibile    </w:t>
      </w:r>
    </w:p>
    <w:p w14:paraId="3D402C8F" w14:textId="77777777" w:rsidR="00BB7CE4" w:rsidRPr="00BB7CE4" w:rsidRDefault="00BB7CE4" w:rsidP="00154F85">
      <w:pPr>
        <w:autoSpaceDE w:val="0"/>
        <w:autoSpaceDN w:val="0"/>
        <w:adjustRightInd w:val="0"/>
        <w:spacing w:after="0" w:line="240" w:lineRule="auto"/>
        <w:ind w:left="709"/>
        <w:jc w:val="both"/>
        <w:rPr>
          <w:rFonts w:ascii="Calibri" w:hAnsi="Calibri" w:cs="Calibri"/>
          <w:noProof/>
          <w:color w:val="000000"/>
          <w:lang w:eastAsia="it-IT"/>
        </w:rPr>
      </w:pPr>
      <w:r w:rsidRPr="00BB7CE4">
        <w:rPr>
          <w:rFonts w:ascii="Calibri" w:hAnsi="Calibri" w:cs="Calibri"/>
          <w:noProof/>
          <w:color w:val="000000"/>
          <w:lang w:eastAsia="it-IT"/>
        </w:rPr>
        <w:t>□ Processi di transizione verso un’economia pulita e circolare </w:t>
      </w:r>
    </w:p>
    <w:p w14:paraId="61FA2C55" w14:textId="77777777" w:rsidR="00BB7CE4" w:rsidRDefault="00BB7CE4" w:rsidP="00BB7CE4">
      <w:pPr>
        <w:autoSpaceDE w:val="0"/>
        <w:autoSpaceDN w:val="0"/>
        <w:adjustRightInd w:val="0"/>
        <w:spacing w:after="0" w:line="240" w:lineRule="auto"/>
        <w:ind w:left="709"/>
        <w:jc w:val="both"/>
        <w:rPr>
          <w:rFonts w:ascii="Calibri" w:hAnsi="Calibri" w:cs="Calibri"/>
          <w:noProof/>
          <w:color w:val="000000"/>
          <w:lang w:eastAsia="it-IT"/>
        </w:rPr>
      </w:pPr>
      <w:r w:rsidRPr="00BB7CE4">
        <w:rPr>
          <w:rFonts w:ascii="Calibri" w:hAnsi="Calibri" w:cs="Calibri"/>
          <w:noProof/>
          <w:color w:val="000000"/>
          <w:lang w:eastAsia="it-IT"/>
        </w:rPr>
        <w:t xml:space="preserve">□ Mobilità sostenibile </w:t>
      </w:r>
    </w:p>
    <w:p w14:paraId="74B2F73D" w14:textId="77777777" w:rsidR="00BB7CE4" w:rsidRPr="00BB7CE4" w:rsidRDefault="00BB7CE4" w:rsidP="00154F85">
      <w:pPr>
        <w:autoSpaceDE w:val="0"/>
        <w:autoSpaceDN w:val="0"/>
        <w:adjustRightInd w:val="0"/>
        <w:spacing w:after="0" w:line="240" w:lineRule="auto"/>
        <w:ind w:left="709"/>
        <w:jc w:val="both"/>
        <w:rPr>
          <w:rFonts w:ascii="Calibri" w:hAnsi="Calibri" w:cs="Calibri"/>
          <w:noProof/>
          <w:color w:val="000000"/>
          <w:lang w:eastAsia="it-IT"/>
        </w:rPr>
      </w:pPr>
    </w:p>
    <w:p w14:paraId="5583B688" w14:textId="2F32587C" w:rsidR="00BB7CE4" w:rsidRPr="00154F85" w:rsidRDefault="00BB7CE4" w:rsidP="00154F85">
      <w:pPr>
        <w:pStyle w:val="Paragrafoelenco"/>
        <w:numPr>
          <w:ilvl w:val="0"/>
          <w:numId w:val="51"/>
        </w:numPr>
        <w:autoSpaceDE w:val="0"/>
        <w:autoSpaceDN w:val="0"/>
        <w:adjustRightInd w:val="0"/>
        <w:spacing w:after="0" w:line="240" w:lineRule="auto"/>
        <w:jc w:val="both"/>
        <w:rPr>
          <w:rFonts w:ascii="Calibri" w:hAnsi="Calibri" w:cs="Calibri"/>
          <w:noProof/>
          <w:color w:val="000000"/>
          <w:lang w:eastAsia="it-IT"/>
        </w:rPr>
      </w:pPr>
      <w:r w:rsidRPr="00154F85">
        <w:rPr>
          <w:rFonts w:ascii="Calibri" w:hAnsi="Calibri" w:cs="Calibri"/>
          <w:noProof/>
          <w:color w:val="000000"/>
          <w:lang w:eastAsia="it-IT"/>
        </w:rPr>
        <w:t>Adattamenti/Mitigazione, sostenibilità/resilienza climatica</w:t>
      </w:r>
    </w:p>
    <w:p w14:paraId="38FE70B3" w14:textId="77777777" w:rsidR="00BB7CE4" w:rsidRPr="00BB7CE4" w:rsidRDefault="00BB7CE4" w:rsidP="00154F85">
      <w:pPr>
        <w:autoSpaceDE w:val="0"/>
        <w:autoSpaceDN w:val="0"/>
        <w:adjustRightInd w:val="0"/>
        <w:spacing w:after="0" w:line="240" w:lineRule="auto"/>
        <w:ind w:left="709"/>
        <w:jc w:val="both"/>
        <w:rPr>
          <w:rFonts w:ascii="Calibri" w:hAnsi="Calibri" w:cs="Calibri"/>
          <w:noProof/>
          <w:color w:val="000000"/>
          <w:lang w:eastAsia="it-IT"/>
        </w:rPr>
      </w:pPr>
      <w:r w:rsidRPr="00BB7CE4">
        <w:rPr>
          <w:rFonts w:ascii="Calibri" w:hAnsi="Calibri" w:cs="Calibri"/>
          <w:noProof/>
          <w:color w:val="000000"/>
          <w:lang w:eastAsia="it-IT"/>
        </w:rPr>
        <w:t>□ Adattamento ai cambiamenti climatici e mitigazione dei loro effetti </w:t>
      </w:r>
    </w:p>
    <w:p w14:paraId="2813A862" w14:textId="5E4828E9" w:rsidR="00BB7CE4" w:rsidRPr="00154F85" w:rsidRDefault="00BB7CE4" w:rsidP="00154F85">
      <w:pPr>
        <w:autoSpaceDE w:val="0"/>
        <w:autoSpaceDN w:val="0"/>
        <w:adjustRightInd w:val="0"/>
        <w:spacing w:after="0" w:line="240" w:lineRule="auto"/>
        <w:ind w:left="709"/>
        <w:jc w:val="both"/>
        <w:rPr>
          <w:rFonts w:ascii="Calibri" w:hAnsi="Calibri" w:cs="Calibri"/>
          <w:noProof/>
          <w:color w:val="000000"/>
          <w:lang w:eastAsia="it-IT"/>
        </w:rPr>
      </w:pPr>
      <w:r w:rsidRPr="00BB7CE4">
        <w:rPr>
          <w:rFonts w:ascii="Calibri" w:hAnsi="Calibri" w:cs="Calibri"/>
          <w:noProof/>
          <w:color w:val="000000"/>
          <w:lang w:eastAsia="it-IT"/>
        </w:rPr>
        <w:t xml:space="preserve">□ Sostenibilità e resilienza ambientale o climatica </w:t>
      </w:r>
    </w:p>
    <w:p w14:paraId="38FD391C" w14:textId="77777777" w:rsidR="00BB7CE4" w:rsidRDefault="00BB7CE4" w:rsidP="006F562A"/>
    <w:p w14:paraId="20906CC5" w14:textId="77777777" w:rsidR="00BD6EDE" w:rsidRDefault="00BD6EDE">
      <w:pPr>
        <w:pStyle w:val="Paragrafoelenco"/>
        <w:numPr>
          <w:ilvl w:val="0"/>
          <w:numId w:val="51"/>
        </w:numPr>
        <w:autoSpaceDE w:val="0"/>
        <w:autoSpaceDN w:val="0"/>
        <w:adjustRightInd w:val="0"/>
        <w:spacing w:after="0" w:line="240" w:lineRule="auto"/>
        <w:jc w:val="both"/>
        <w:rPr>
          <w:rFonts w:ascii="Calibri" w:hAnsi="Calibri" w:cs="Calibri"/>
          <w:noProof/>
          <w:color w:val="000000"/>
          <w:lang w:eastAsia="it-IT"/>
        </w:rPr>
      </w:pPr>
      <w:r w:rsidRPr="008B73B1">
        <w:rPr>
          <w:rFonts w:ascii="Calibri" w:hAnsi="Calibri" w:cs="Calibri"/>
          <w:noProof/>
          <w:color w:val="000000"/>
          <w:lang w:eastAsia="it-IT"/>
        </w:rPr>
        <w:t xml:space="preserve">□ Industria </w:t>
      </w:r>
    </w:p>
    <w:p w14:paraId="7754B43B" w14:textId="77777777" w:rsidR="007643D6" w:rsidRDefault="007643D6" w:rsidP="00154F85">
      <w:pPr>
        <w:pStyle w:val="Paragrafoelenco"/>
        <w:autoSpaceDE w:val="0"/>
        <w:autoSpaceDN w:val="0"/>
        <w:adjustRightInd w:val="0"/>
        <w:spacing w:after="0" w:line="240" w:lineRule="auto"/>
        <w:jc w:val="both"/>
        <w:rPr>
          <w:rFonts w:ascii="Calibri" w:hAnsi="Calibri" w:cs="Calibri"/>
          <w:noProof/>
          <w:color w:val="000000"/>
          <w:lang w:eastAsia="it-IT"/>
        </w:rPr>
      </w:pPr>
    </w:p>
    <w:p w14:paraId="62116D5F" w14:textId="77777777" w:rsidR="00B10762" w:rsidRDefault="00B10762" w:rsidP="00154F85">
      <w:pPr>
        <w:pStyle w:val="Paragrafoelenco"/>
        <w:numPr>
          <w:ilvl w:val="0"/>
          <w:numId w:val="51"/>
        </w:numPr>
        <w:autoSpaceDE w:val="0"/>
        <w:autoSpaceDN w:val="0"/>
        <w:adjustRightInd w:val="0"/>
        <w:spacing w:after="0" w:line="240" w:lineRule="auto"/>
        <w:jc w:val="both"/>
        <w:rPr>
          <w:rFonts w:ascii="Calibri" w:hAnsi="Calibri" w:cs="Calibri"/>
          <w:noProof/>
          <w:color w:val="000000"/>
          <w:lang w:eastAsia="it-IT"/>
        </w:rPr>
      </w:pPr>
      <w:r w:rsidRPr="008B73B1">
        <w:rPr>
          <w:rFonts w:ascii="Calibri" w:hAnsi="Calibri" w:cs="Calibri"/>
          <w:noProof/>
          <w:color w:val="000000"/>
          <w:lang w:eastAsia="it-IT"/>
        </w:rPr>
        <w:t xml:space="preserve">□ Innovazione tecnologica, industriale e digitale </w:t>
      </w:r>
    </w:p>
    <w:p w14:paraId="2C3DAB3C" w14:textId="77777777" w:rsidR="00BD6EDE" w:rsidRDefault="00BD6EDE" w:rsidP="00154F85">
      <w:pPr>
        <w:pStyle w:val="Paragrafoelenco"/>
        <w:autoSpaceDE w:val="0"/>
        <w:autoSpaceDN w:val="0"/>
        <w:adjustRightInd w:val="0"/>
        <w:spacing w:after="0" w:line="240" w:lineRule="auto"/>
        <w:jc w:val="both"/>
        <w:rPr>
          <w:rFonts w:ascii="Calibri" w:hAnsi="Calibri" w:cs="Calibri"/>
          <w:noProof/>
          <w:color w:val="000000"/>
          <w:lang w:eastAsia="it-IT"/>
        </w:rPr>
      </w:pPr>
    </w:p>
    <w:p w14:paraId="11AD65A5" w14:textId="675D85C8" w:rsidR="00D9284C" w:rsidRPr="008F4460" w:rsidRDefault="00855A87" w:rsidP="1BA04AC3">
      <w:pPr>
        <w:pStyle w:val="Nessuno"/>
        <w:widowControl/>
        <w:rPr>
          <w:rFonts w:asciiTheme="minorHAnsi" w:hAnsiTheme="minorHAnsi" w:cstheme="minorHAnsi"/>
          <w:b/>
          <w:bCs/>
          <w:sz w:val="22"/>
          <w:szCs w:val="22"/>
        </w:rPr>
      </w:pPr>
      <w:r>
        <w:rPr>
          <w:rFonts w:ascii="Calibri" w:hAnsi="Calibri" w:cs="Calibri"/>
          <w:sz w:val="22"/>
          <w:szCs w:val="22"/>
        </w:rPr>
        <w:t xml:space="preserve">B. </w:t>
      </w:r>
      <w:r w:rsidR="56B2A827" w:rsidRPr="1BA04AC3">
        <w:rPr>
          <w:rFonts w:ascii="Calibri" w:hAnsi="Calibri" w:cs="Calibri"/>
          <w:sz w:val="22"/>
          <w:szCs w:val="22"/>
        </w:rPr>
        <w:t xml:space="preserve">I </w:t>
      </w:r>
      <w:r w:rsidR="56B2A827" w:rsidRPr="008F4460">
        <w:rPr>
          <w:rFonts w:asciiTheme="minorHAnsi" w:hAnsiTheme="minorHAnsi" w:cstheme="minorHAnsi"/>
          <w:sz w:val="22"/>
          <w:szCs w:val="22"/>
        </w:rPr>
        <w:t>seguenti requisiti dell’Operazione sono rispettati</w:t>
      </w:r>
      <w:r w:rsidR="56B2A827" w:rsidRPr="008F4460">
        <w:rPr>
          <w:rFonts w:asciiTheme="minorHAnsi" w:hAnsiTheme="minorHAnsi" w:cstheme="minorHAnsi"/>
          <w:b/>
          <w:bCs/>
          <w:sz w:val="22"/>
          <w:szCs w:val="22"/>
        </w:rPr>
        <w:t>:</w:t>
      </w:r>
    </w:p>
    <w:p w14:paraId="5C25FEA8" w14:textId="0F6BFB5E" w:rsidR="00855A87" w:rsidRPr="008F4460" w:rsidRDefault="00855A87" w:rsidP="009C184B">
      <w:pPr>
        <w:pStyle w:val="Nessuno"/>
        <w:widowControl/>
        <w:numPr>
          <w:ilvl w:val="0"/>
          <w:numId w:val="16"/>
        </w:numPr>
        <w:ind w:left="426"/>
        <w:jc w:val="both"/>
        <w:rPr>
          <w:rFonts w:asciiTheme="minorHAnsi" w:hAnsiTheme="minorHAnsi" w:cstheme="minorHAnsi"/>
          <w:sz w:val="22"/>
          <w:szCs w:val="22"/>
        </w:rPr>
      </w:pPr>
      <w:r w:rsidRPr="008F4460">
        <w:rPr>
          <w:rFonts w:asciiTheme="minorHAnsi" w:hAnsiTheme="minorHAnsi" w:cstheme="minorHAnsi"/>
          <w:bCs/>
          <w:sz w:val="22"/>
          <w:szCs w:val="22"/>
        </w:rPr>
        <w:t>la Società</w:t>
      </w:r>
      <w:r w:rsidR="1BD963DE" w:rsidRPr="008F4460">
        <w:rPr>
          <w:rFonts w:asciiTheme="minorHAnsi" w:hAnsiTheme="minorHAnsi" w:cstheme="minorHAnsi"/>
          <w:sz w:val="22"/>
          <w:szCs w:val="22"/>
        </w:rPr>
        <w:t xml:space="preserve"> [e il Garante]</w:t>
      </w:r>
      <w:r w:rsidR="631B712C" w:rsidRPr="008F4460">
        <w:rPr>
          <w:rFonts w:asciiTheme="minorHAnsi" w:hAnsiTheme="minorHAnsi" w:cstheme="minorHAnsi"/>
          <w:sz w:val="22"/>
          <w:szCs w:val="22"/>
        </w:rPr>
        <w:t xml:space="preserve"> non rientra</w:t>
      </w:r>
      <w:r w:rsidR="1BD963DE" w:rsidRPr="008F4460">
        <w:rPr>
          <w:rFonts w:asciiTheme="minorHAnsi" w:hAnsiTheme="minorHAnsi" w:cstheme="minorHAnsi"/>
          <w:sz w:val="22"/>
          <w:szCs w:val="22"/>
        </w:rPr>
        <w:t>[no]</w:t>
      </w:r>
      <w:r w:rsidR="631B712C" w:rsidRPr="008F4460">
        <w:rPr>
          <w:rFonts w:asciiTheme="minorHAnsi" w:hAnsiTheme="minorHAnsi" w:cstheme="minorHAnsi"/>
          <w:sz w:val="22"/>
          <w:szCs w:val="22"/>
        </w:rPr>
        <w:t xml:space="preserve"> nella definizione di “imprese in difficoltà” ai sensi della comunicazione della Commissione europea 2014/C 249/01</w:t>
      </w:r>
      <w:r w:rsidR="56EB887A" w:rsidRPr="008F4460">
        <w:rPr>
          <w:rFonts w:asciiTheme="minorHAnsi" w:hAnsiTheme="minorHAnsi" w:cstheme="minorHAnsi"/>
          <w:sz w:val="22"/>
          <w:szCs w:val="22"/>
        </w:rPr>
        <w:t>.</w:t>
      </w:r>
    </w:p>
    <w:p w14:paraId="6DDB2A08" w14:textId="77777777" w:rsidR="00A46610" w:rsidRPr="008F4460" w:rsidRDefault="00855A87" w:rsidP="00A46610">
      <w:pPr>
        <w:pStyle w:val="Nessuno"/>
        <w:widowControl/>
        <w:numPr>
          <w:ilvl w:val="0"/>
          <w:numId w:val="16"/>
        </w:numPr>
        <w:ind w:left="426"/>
        <w:jc w:val="both"/>
        <w:rPr>
          <w:rFonts w:asciiTheme="minorHAnsi" w:hAnsiTheme="minorHAnsi" w:cstheme="minorHAnsi"/>
          <w:sz w:val="22"/>
          <w:szCs w:val="22"/>
        </w:rPr>
      </w:pPr>
      <w:r w:rsidRPr="008F4460">
        <w:rPr>
          <w:rFonts w:asciiTheme="minorHAnsi" w:hAnsiTheme="minorHAnsi" w:cstheme="minorHAnsi"/>
          <w:sz w:val="22"/>
          <w:szCs w:val="22"/>
        </w:rPr>
        <w:t>Paese di destinazione: Italia</w:t>
      </w:r>
    </w:p>
    <w:p w14:paraId="39BD9FE6" w14:textId="35734F94" w:rsidR="00855A87" w:rsidRPr="008F4460" w:rsidRDefault="00A46610" w:rsidP="00154F85">
      <w:pPr>
        <w:pStyle w:val="Nessuno"/>
        <w:numPr>
          <w:ilvl w:val="0"/>
          <w:numId w:val="16"/>
        </w:numPr>
        <w:ind w:left="426"/>
        <w:jc w:val="both"/>
        <w:rPr>
          <w:rFonts w:asciiTheme="minorHAnsi" w:hAnsiTheme="minorHAnsi" w:cstheme="minorHAnsi"/>
          <w:sz w:val="22"/>
          <w:szCs w:val="22"/>
        </w:rPr>
      </w:pPr>
      <w:r w:rsidRPr="008F4460">
        <w:rPr>
          <w:rFonts w:asciiTheme="minorHAnsi" w:hAnsiTheme="minorHAnsi" w:cstheme="minorHAnsi"/>
          <w:sz w:val="22"/>
          <w:szCs w:val="22"/>
        </w:rPr>
        <w:t xml:space="preserve">La Società non è una PMI ai sensi della </w:t>
      </w:r>
      <w:hyperlink r:id="rId11" w:tgtFrame="_blank" w:history="1">
        <w:r w:rsidRPr="008F4460">
          <w:rPr>
            <w:rFonts w:asciiTheme="minorHAnsi" w:hAnsiTheme="minorHAnsi" w:cstheme="minorHAnsi"/>
            <w:sz w:val="22"/>
            <w:szCs w:val="22"/>
          </w:rPr>
          <w:t>Raccomandazione 2003/361/CE della Commissione del 6 maggio 2003</w:t>
        </w:r>
      </w:hyperlink>
      <w:r w:rsidRPr="008F4460">
        <w:rPr>
          <w:rFonts w:asciiTheme="minorHAnsi" w:hAnsiTheme="minorHAnsi" w:cstheme="minorHAnsi"/>
          <w:sz w:val="22"/>
          <w:szCs w:val="22"/>
        </w:rPr>
        <w:t xml:space="preserve"> </w:t>
      </w:r>
    </w:p>
    <w:p w14:paraId="702B5F8F" w14:textId="77777777" w:rsidR="00855A87" w:rsidRPr="008F4460" w:rsidRDefault="00855A87" w:rsidP="00154F85">
      <w:pPr>
        <w:pStyle w:val="Nessuno"/>
        <w:widowControl/>
        <w:jc w:val="both"/>
        <w:rPr>
          <w:rFonts w:asciiTheme="minorHAnsi" w:hAnsiTheme="minorHAnsi" w:cstheme="minorHAnsi"/>
        </w:rPr>
      </w:pPr>
    </w:p>
    <w:p w14:paraId="516A2B8C" w14:textId="30A5A821" w:rsidR="00A7004D" w:rsidRPr="008F4460" w:rsidRDefault="00855A87" w:rsidP="00154F85">
      <w:pPr>
        <w:pStyle w:val="Nessuno"/>
        <w:widowControl/>
        <w:rPr>
          <w:rFonts w:asciiTheme="minorHAnsi" w:hAnsiTheme="minorHAnsi" w:cstheme="minorHAnsi"/>
          <w:sz w:val="22"/>
          <w:szCs w:val="22"/>
        </w:rPr>
      </w:pPr>
      <w:r w:rsidRPr="008F4460">
        <w:rPr>
          <w:rFonts w:asciiTheme="minorHAnsi" w:hAnsiTheme="minorHAnsi" w:cstheme="minorHAnsi"/>
        </w:rPr>
        <w:t xml:space="preserve">C. </w:t>
      </w:r>
      <w:r w:rsidR="00A7004D" w:rsidRPr="008F4460">
        <w:rPr>
          <w:rFonts w:asciiTheme="minorHAnsi" w:hAnsiTheme="minorHAnsi" w:cstheme="minorHAnsi"/>
          <w:sz w:val="22"/>
          <w:szCs w:val="22"/>
        </w:rPr>
        <w:t>La Società dichiara e garantisce che: </w:t>
      </w:r>
    </w:p>
    <w:p w14:paraId="777766D7" w14:textId="77777777" w:rsidR="00A22D22" w:rsidRPr="008F4460" w:rsidRDefault="00A22D22" w:rsidP="00154F85">
      <w:pPr>
        <w:pStyle w:val="paragraph"/>
        <w:spacing w:before="0" w:beforeAutospacing="0" w:after="0" w:afterAutospacing="0"/>
        <w:jc w:val="both"/>
        <w:textAlignment w:val="baseline"/>
        <w:rPr>
          <w:rFonts w:asciiTheme="minorHAnsi" w:eastAsia="Calibri" w:hAnsiTheme="minorHAnsi" w:cstheme="minorHAnsi"/>
          <w:noProof/>
          <w:color w:val="000000"/>
          <w:sz w:val="22"/>
          <w:szCs w:val="22"/>
        </w:rPr>
      </w:pPr>
    </w:p>
    <w:p w14:paraId="71157D96" w14:textId="77777777" w:rsidR="00A7004D" w:rsidRPr="008F4460" w:rsidRDefault="00A7004D" w:rsidP="00154F85">
      <w:pPr>
        <w:pStyle w:val="paragraph"/>
        <w:numPr>
          <w:ilvl w:val="0"/>
          <w:numId w:val="170"/>
        </w:numPr>
        <w:spacing w:before="0" w:beforeAutospacing="0" w:after="0" w:afterAutospacing="0"/>
        <w:jc w:val="both"/>
        <w:textAlignment w:val="baseline"/>
        <w:rPr>
          <w:rFonts w:asciiTheme="minorHAnsi" w:eastAsia="Calibri" w:hAnsiTheme="minorHAnsi" w:cstheme="minorHAnsi"/>
          <w:color w:val="000000"/>
          <w:sz w:val="22"/>
          <w:szCs w:val="22"/>
        </w:rPr>
      </w:pPr>
      <w:r w:rsidRPr="008F4460">
        <w:rPr>
          <w:rFonts w:asciiTheme="minorHAnsi" w:eastAsia="Calibri" w:hAnsiTheme="minorHAnsi" w:cstheme="minorHAnsi"/>
          <w:color w:val="000000"/>
          <w:sz w:val="22"/>
          <w:szCs w:val="22"/>
        </w:rPr>
        <w:t>il Contratto è finalizzato alla realizzazione del Progetto; </w:t>
      </w:r>
    </w:p>
    <w:p w14:paraId="607FDAA0" w14:textId="7C12E1B4" w:rsidR="00A7004D" w:rsidRPr="008F4460" w:rsidRDefault="00A7004D" w:rsidP="00A22D22">
      <w:pPr>
        <w:pStyle w:val="paragraph"/>
        <w:numPr>
          <w:ilvl w:val="0"/>
          <w:numId w:val="170"/>
        </w:numPr>
        <w:spacing w:before="0" w:beforeAutospacing="0" w:after="0" w:afterAutospacing="0"/>
        <w:jc w:val="both"/>
        <w:textAlignment w:val="baseline"/>
        <w:rPr>
          <w:rFonts w:asciiTheme="minorHAnsi" w:eastAsia="Calibri" w:hAnsiTheme="minorHAnsi" w:cstheme="minorHAnsi"/>
          <w:color w:val="000000"/>
          <w:sz w:val="22"/>
          <w:szCs w:val="22"/>
        </w:rPr>
      </w:pPr>
      <w:r w:rsidRPr="008F4460">
        <w:rPr>
          <w:rFonts w:asciiTheme="minorHAnsi" w:eastAsia="Calibri" w:hAnsiTheme="minorHAnsi" w:cstheme="minorHAnsi"/>
          <w:color w:val="000000"/>
          <w:sz w:val="22"/>
          <w:szCs w:val="22"/>
        </w:rPr>
        <w:t>nel caso in cui rientri in uno degli ambiti di cui ai paragrafi 3 o 4 della sezione </w:t>
      </w:r>
      <w:r w:rsidR="007B23F3" w:rsidRPr="008F4460">
        <w:rPr>
          <w:rFonts w:asciiTheme="minorHAnsi" w:eastAsia="Calibri" w:hAnsiTheme="minorHAnsi" w:cstheme="minorHAnsi"/>
          <w:color w:val="000000"/>
          <w:sz w:val="22"/>
          <w:szCs w:val="22"/>
        </w:rPr>
        <w:t>A</w:t>
      </w:r>
      <w:r w:rsidRPr="008F4460">
        <w:rPr>
          <w:rFonts w:asciiTheme="minorHAnsi" w:eastAsia="Calibri" w:hAnsiTheme="minorHAnsi" w:cstheme="minorHAnsi"/>
          <w:color w:val="000000"/>
          <w:sz w:val="22"/>
          <w:szCs w:val="22"/>
        </w:rPr>
        <w:t> </w:t>
      </w:r>
      <w:r w:rsidR="007B23F3" w:rsidRPr="008F4460">
        <w:rPr>
          <w:rFonts w:asciiTheme="minorHAnsi" w:eastAsia="Calibri" w:hAnsiTheme="minorHAnsi" w:cstheme="minorHAnsi"/>
          <w:color w:val="000000"/>
          <w:sz w:val="22"/>
          <w:szCs w:val="22"/>
        </w:rPr>
        <w:t>della presente Autocertificazione</w:t>
      </w:r>
      <w:r w:rsidRPr="008F4460">
        <w:rPr>
          <w:rFonts w:asciiTheme="minorHAnsi" w:eastAsia="Calibri" w:hAnsiTheme="minorHAnsi" w:cstheme="minorHAnsi"/>
          <w:color w:val="000000"/>
          <w:sz w:val="22"/>
          <w:szCs w:val="22"/>
        </w:rPr>
        <w:t>, il Progetto è teso al perseguimento dell’obiettivo [●], fattispecie [●], casistica [●] [INDICARE MASSIMO DUE OBIETTIVI DISTINTI] di cui all’Elenco Obiettivi Ambientali</w:t>
      </w:r>
      <w:r w:rsidR="00084944" w:rsidRPr="008F4460">
        <w:rPr>
          <w:rFonts w:asciiTheme="minorHAnsi" w:eastAsia="Calibri" w:hAnsiTheme="minorHAnsi" w:cstheme="minorHAnsi"/>
          <w:color w:val="000000"/>
          <w:sz w:val="22"/>
          <w:szCs w:val="22"/>
        </w:rPr>
        <w:t xml:space="preserve"> di cui all’Allegato </w:t>
      </w:r>
      <w:r w:rsidR="00084944" w:rsidRPr="008F4460">
        <w:rPr>
          <w:rFonts w:asciiTheme="minorHAnsi" w:hAnsiTheme="minorHAnsi" w:cstheme="minorHAnsi"/>
          <w:b/>
          <w:sz w:val="22"/>
          <w:szCs w:val="22"/>
        </w:rPr>
        <w:t xml:space="preserve">VI. B </w:t>
      </w:r>
      <w:r w:rsidR="00371782" w:rsidRPr="008F4460">
        <w:rPr>
          <w:rFonts w:asciiTheme="minorHAnsi" w:hAnsiTheme="minorHAnsi" w:cstheme="minorHAnsi"/>
          <w:b/>
          <w:sz w:val="22"/>
          <w:szCs w:val="22"/>
        </w:rPr>
        <w:t>–</w:t>
      </w:r>
      <w:r w:rsidR="00084944" w:rsidRPr="008F4460">
        <w:rPr>
          <w:rFonts w:asciiTheme="minorHAnsi" w:hAnsiTheme="minorHAnsi" w:cstheme="minorHAnsi"/>
          <w:b/>
          <w:sz w:val="22"/>
          <w:szCs w:val="22"/>
        </w:rPr>
        <w:t xml:space="preserve"> Elenco</w:t>
      </w:r>
      <w:r w:rsidR="00371782" w:rsidRPr="008F4460">
        <w:rPr>
          <w:rFonts w:asciiTheme="minorHAnsi" w:hAnsiTheme="minorHAnsi" w:cstheme="minorHAnsi"/>
          <w:b/>
          <w:sz w:val="22"/>
          <w:szCs w:val="22"/>
        </w:rPr>
        <w:t xml:space="preserve"> Obiettivi Ambie</w:t>
      </w:r>
      <w:r w:rsidR="008F7BAF" w:rsidRPr="008F4460">
        <w:rPr>
          <w:rFonts w:asciiTheme="minorHAnsi" w:hAnsiTheme="minorHAnsi" w:cstheme="minorHAnsi"/>
          <w:b/>
          <w:sz w:val="22"/>
          <w:szCs w:val="22"/>
        </w:rPr>
        <w:t>n</w:t>
      </w:r>
      <w:r w:rsidR="00371782" w:rsidRPr="008F4460">
        <w:rPr>
          <w:rFonts w:asciiTheme="minorHAnsi" w:hAnsiTheme="minorHAnsi" w:cstheme="minorHAnsi"/>
          <w:b/>
          <w:sz w:val="22"/>
          <w:szCs w:val="22"/>
        </w:rPr>
        <w:t>tali</w:t>
      </w:r>
      <w:r w:rsidRPr="008F4460">
        <w:rPr>
          <w:rFonts w:asciiTheme="minorHAnsi" w:eastAsia="Calibri" w:hAnsiTheme="minorHAnsi" w:cstheme="minorHAnsi"/>
          <w:color w:val="000000"/>
          <w:sz w:val="22"/>
          <w:szCs w:val="22"/>
        </w:rPr>
        <w:t> (l’“Obiettivo Ambientale”), e non arreca pregiudizio ai rimanenti obiettivi ambientali ivi indicati, in conformità ai seguenti criteri: </w:t>
      </w:r>
    </w:p>
    <w:p w14:paraId="66F57370" w14:textId="77777777" w:rsidR="00A22D22" w:rsidRPr="008F4460" w:rsidRDefault="00A22D22" w:rsidP="00154F85">
      <w:pPr>
        <w:pStyle w:val="paragraph"/>
        <w:spacing w:before="0" w:beforeAutospacing="0" w:after="0" w:afterAutospacing="0"/>
        <w:ind w:left="720"/>
        <w:jc w:val="both"/>
        <w:textAlignment w:val="baseline"/>
        <w:rPr>
          <w:rFonts w:asciiTheme="minorHAnsi" w:eastAsia="Calibri" w:hAnsiTheme="minorHAnsi" w:cstheme="minorHAnsi"/>
          <w:noProof/>
          <w:color w:val="000000"/>
          <w:sz w:val="22"/>
          <w:szCs w:val="22"/>
        </w:rPr>
      </w:pPr>
    </w:p>
    <w:p w14:paraId="23F32523" w14:textId="77777777" w:rsidR="00A7004D" w:rsidRPr="008F4460" w:rsidRDefault="00A7004D" w:rsidP="00A7004D">
      <w:pPr>
        <w:pStyle w:val="paragraph"/>
        <w:spacing w:before="0" w:beforeAutospacing="0" w:after="0" w:afterAutospacing="0"/>
        <w:ind w:left="1830" w:hanging="705"/>
        <w:jc w:val="both"/>
        <w:textAlignment w:val="baseline"/>
        <w:rPr>
          <w:rFonts w:asciiTheme="minorHAnsi" w:eastAsia="Calibri" w:hAnsiTheme="minorHAnsi" w:cstheme="minorHAnsi"/>
          <w:color w:val="000000"/>
          <w:sz w:val="22"/>
          <w:szCs w:val="22"/>
        </w:rPr>
      </w:pPr>
      <w:r w:rsidRPr="008F4460">
        <w:rPr>
          <w:rFonts w:asciiTheme="minorHAnsi" w:eastAsia="Calibri" w:hAnsiTheme="minorHAnsi" w:cstheme="minorHAnsi"/>
          <w:color w:val="000000"/>
          <w:sz w:val="22"/>
          <w:szCs w:val="22"/>
        </w:rPr>
        <w:t>□</w:t>
      </w:r>
      <w:r w:rsidRPr="008F4460">
        <w:rPr>
          <w:rFonts w:asciiTheme="minorHAnsi" w:eastAsia="Calibri" w:hAnsiTheme="minorHAnsi" w:cstheme="minorHAnsi"/>
          <w:color w:val="000000"/>
          <w:sz w:val="22"/>
          <w:szCs w:val="22"/>
        </w:rPr>
        <w:tab/>
        <w:t>tassonomia europea adottata in esecuzione del Regolamento UE 852/202031 e, in particolare, al paragrafo [●] [INSERIRE RIFERIMENTI IN TASSONOMIA APPLICABILI AL PROGETTO] e relativi criteri di valutazione; o </w:t>
      </w:r>
    </w:p>
    <w:p w14:paraId="41E4709A" w14:textId="1EEC9933" w:rsidR="00A7004D" w:rsidRPr="008F4460" w:rsidRDefault="00A7004D" w:rsidP="00A7004D">
      <w:pPr>
        <w:pStyle w:val="paragraph"/>
        <w:spacing w:before="0" w:beforeAutospacing="0" w:after="0" w:afterAutospacing="0"/>
        <w:ind w:left="1830" w:hanging="705"/>
        <w:jc w:val="both"/>
        <w:textAlignment w:val="baseline"/>
        <w:rPr>
          <w:rFonts w:asciiTheme="minorHAnsi" w:eastAsia="Calibri" w:hAnsiTheme="minorHAnsi" w:cstheme="minorHAnsi"/>
          <w:color w:val="000000"/>
          <w:sz w:val="22"/>
          <w:szCs w:val="22"/>
        </w:rPr>
      </w:pPr>
      <w:r w:rsidRPr="008F4460">
        <w:rPr>
          <w:rFonts w:asciiTheme="minorHAnsi" w:eastAsia="Calibri" w:hAnsiTheme="minorHAnsi" w:cstheme="minorHAnsi"/>
          <w:color w:val="000000"/>
          <w:sz w:val="22"/>
          <w:szCs w:val="22"/>
        </w:rPr>
        <w:t>□</w:t>
      </w:r>
      <w:r w:rsidRPr="008F4460">
        <w:rPr>
          <w:rFonts w:asciiTheme="minorHAnsi" w:eastAsia="Calibri" w:hAnsiTheme="minorHAnsi" w:cstheme="minorHAnsi"/>
          <w:color w:val="000000"/>
          <w:sz w:val="22"/>
          <w:szCs w:val="22"/>
        </w:rPr>
        <w:tab/>
      </w:r>
      <w:r w:rsidR="0072338A" w:rsidRPr="008F4460">
        <w:rPr>
          <w:rFonts w:asciiTheme="minorHAnsi" w:eastAsia="Calibri" w:hAnsiTheme="minorHAnsi" w:cstheme="minorHAnsi"/>
          <w:color w:val="000000"/>
          <w:sz w:val="22"/>
          <w:szCs w:val="22"/>
        </w:rPr>
        <w:t>T</w:t>
      </w:r>
      <w:r w:rsidRPr="008F4460">
        <w:rPr>
          <w:rFonts w:asciiTheme="minorHAnsi" w:eastAsia="Calibri" w:hAnsiTheme="minorHAnsi" w:cstheme="minorHAnsi"/>
          <w:color w:val="000000"/>
          <w:sz w:val="22"/>
          <w:szCs w:val="22"/>
        </w:rPr>
        <w:t xml:space="preserve">abella </w:t>
      </w:r>
      <w:r w:rsidR="0072338A" w:rsidRPr="008F4460">
        <w:rPr>
          <w:rFonts w:asciiTheme="minorHAnsi" w:eastAsia="Calibri" w:hAnsiTheme="minorHAnsi" w:cstheme="minorHAnsi"/>
          <w:color w:val="000000"/>
          <w:sz w:val="22"/>
          <w:szCs w:val="22"/>
        </w:rPr>
        <w:t>I</w:t>
      </w:r>
      <w:r w:rsidRPr="008F4460">
        <w:rPr>
          <w:rFonts w:asciiTheme="minorHAnsi" w:eastAsia="Calibri" w:hAnsiTheme="minorHAnsi" w:cstheme="minorHAnsi"/>
          <w:color w:val="000000"/>
          <w:sz w:val="22"/>
          <w:szCs w:val="22"/>
        </w:rPr>
        <w:t xml:space="preserve">ndicatori </w:t>
      </w:r>
      <w:r w:rsidRPr="008F4460">
        <w:rPr>
          <w:rFonts w:asciiTheme="minorHAnsi" w:eastAsia="Calibri" w:hAnsiTheme="minorHAnsi" w:cstheme="minorHAnsi"/>
          <w:noProof/>
          <w:color w:val="000000"/>
          <w:sz w:val="22"/>
          <w:szCs w:val="22"/>
        </w:rPr>
        <w:t>MATTM</w:t>
      </w:r>
      <w:r w:rsidRPr="008F4460">
        <w:rPr>
          <w:rFonts w:asciiTheme="minorHAnsi" w:eastAsia="Calibri" w:hAnsiTheme="minorHAnsi" w:cstheme="minorHAnsi"/>
          <w:color w:val="000000"/>
          <w:sz w:val="22"/>
          <w:szCs w:val="22"/>
        </w:rPr>
        <w:t xml:space="preserve">, come riportata </w:t>
      </w:r>
      <w:r w:rsidR="00F80AD7" w:rsidRPr="008F4460">
        <w:rPr>
          <w:rFonts w:asciiTheme="minorHAnsi" w:eastAsia="Calibri" w:hAnsiTheme="minorHAnsi" w:cstheme="minorHAnsi"/>
          <w:color w:val="000000"/>
          <w:sz w:val="22"/>
          <w:szCs w:val="22"/>
        </w:rPr>
        <w:t xml:space="preserve">nell’Allegato VI. </w:t>
      </w:r>
      <w:r w:rsidR="00CD1E77" w:rsidRPr="008F4460">
        <w:rPr>
          <w:rFonts w:asciiTheme="minorHAnsi" w:eastAsia="Calibri" w:hAnsiTheme="minorHAnsi" w:cstheme="minorHAnsi"/>
          <w:color w:val="000000"/>
          <w:sz w:val="22"/>
          <w:szCs w:val="22"/>
        </w:rPr>
        <w:t>C</w:t>
      </w:r>
      <w:r w:rsidR="00F80AD7" w:rsidRPr="008F4460">
        <w:rPr>
          <w:rFonts w:asciiTheme="minorHAnsi" w:eastAsia="Calibri" w:hAnsiTheme="minorHAnsi" w:cstheme="minorHAnsi"/>
          <w:color w:val="000000"/>
          <w:sz w:val="22"/>
          <w:szCs w:val="22"/>
        </w:rPr>
        <w:t xml:space="preserve"> </w:t>
      </w:r>
      <w:r w:rsidR="00084944" w:rsidRPr="008F4460">
        <w:rPr>
          <w:rFonts w:asciiTheme="minorHAnsi" w:eastAsia="Calibri" w:hAnsiTheme="minorHAnsi" w:cstheme="minorHAnsi"/>
          <w:color w:val="000000"/>
          <w:sz w:val="22"/>
          <w:szCs w:val="22"/>
        </w:rPr>
        <w:t>–</w:t>
      </w:r>
      <w:r w:rsidR="00F80AD7" w:rsidRPr="008F4460">
        <w:rPr>
          <w:rFonts w:asciiTheme="minorHAnsi" w:eastAsia="Calibri" w:hAnsiTheme="minorHAnsi" w:cstheme="minorHAnsi"/>
          <w:color w:val="000000"/>
          <w:sz w:val="22"/>
          <w:szCs w:val="22"/>
        </w:rPr>
        <w:t xml:space="preserve"> </w:t>
      </w:r>
      <w:r w:rsidR="00084944" w:rsidRPr="008F4460">
        <w:rPr>
          <w:rFonts w:asciiTheme="minorHAnsi" w:eastAsia="Calibri" w:hAnsiTheme="minorHAnsi" w:cstheme="minorHAnsi"/>
          <w:color w:val="000000"/>
          <w:sz w:val="22"/>
          <w:szCs w:val="22"/>
        </w:rPr>
        <w:t>Tabella Indicatori MATTM</w:t>
      </w:r>
      <w:r w:rsidRPr="008F4460">
        <w:rPr>
          <w:rFonts w:asciiTheme="minorHAnsi" w:eastAsia="Calibri" w:hAnsiTheme="minorHAnsi" w:cstheme="minorHAnsi"/>
          <w:color w:val="000000"/>
          <w:sz w:val="22"/>
          <w:szCs w:val="22"/>
        </w:rPr>
        <w:t>, debitamente compilata, sottoscritta;  </w:t>
      </w:r>
    </w:p>
    <w:p w14:paraId="73C0A952" w14:textId="28F38F9C" w:rsidR="00A7004D" w:rsidRPr="008F4460" w:rsidRDefault="00A7004D" w:rsidP="00A7004D">
      <w:pPr>
        <w:pStyle w:val="paragraph"/>
        <w:spacing w:before="0" w:beforeAutospacing="0" w:after="0" w:afterAutospacing="0"/>
        <w:ind w:left="1125"/>
        <w:jc w:val="both"/>
        <w:textAlignment w:val="baseline"/>
        <w:rPr>
          <w:rFonts w:asciiTheme="minorHAnsi" w:eastAsia="Calibri" w:hAnsiTheme="minorHAnsi" w:cstheme="minorHAnsi"/>
          <w:color w:val="000000"/>
          <w:sz w:val="22"/>
          <w:szCs w:val="22"/>
        </w:rPr>
      </w:pPr>
      <w:r w:rsidRPr="008F4460">
        <w:rPr>
          <w:rFonts w:asciiTheme="minorHAnsi" w:eastAsia="Calibri" w:hAnsiTheme="minorHAnsi" w:cstheme="minorHAnsi"/>
          <w:color w:val="000000"/>
          <w:sz w:val="22"/>
          <w:szCs w:val="22"/>
        </w:rPr>
        <w:t>e, ove previsti, altri criteri applicabili all’obiettivo [●], fattispecie [●], casistica [●], come indicati nell’Elenco Obiettivi Ambientali</w:t>
      </w:r>
      <w:r w:rsidRPr="008F4460">
        <w:rPr>
          <w:rFonts w:asciiTheme="minorHAnsi" w:eastAsia="Calibri" w:hAnsiTheme="minorHAnsi" w:cstheme="minorHAnsi"/>
          <w:noProof/>
          <w:color w:val="000000"/>
          <w:sz w:val="22"/>
          <w:szCs w:val="22"/>
        </w:rPr>
        <w:t>;</w:t>
      </w:r>
      <w:r w:rsidRPr="008F4460">
        <w:rPr>
          <w:rFonts w:asciiTheme="minorHAnsi" w:eastAsia="Calibri" w:hAnsiTheme="minorHAnsi" w:cstheme="minorHAnsi"/>
          <w:color w:val="000000"/>
          <w:sz w:val="22"/>
          <w:szCs w:val="22"/>
        </w:rPr>
        <w:t> </w:t>
      </w:r>
    </w:p>
    <w:p w14:paraId="541744F7" w14:textId="77777777" w:rsidR="0090089A" w:rsidRDefault="0090089A" w:rsidP="001703F5">
      <w:pPr>
        <w:spacing w:after="0"/>
        <w:rPr>
          <w:rFonts w:ascii="Calibri" w:hAnsi="Calibri" w:cs="Calibri"/>
        </w:rPr>
      </w:pPr>
    </w:p>
    <w:p w14:paraId="3F41605F" w14:textId="77777777" w:rsidR="00855A87" w:rsidRDefault="00855A87" w:rsidP="001703F5">
      <w:pPr>
        <w:spacing w:after="0"/>
        <w:rPr>
          <w:rFonts w:ascii="Calibri" w:hAnsi="Calibri" w:cs="Calibri"/>
        </w:rPr>
      </w:pPr>
    </w:p>
    <w:p w14:paraId="68790E57" w14:textId="123CF0E9" w:rsidR="00855A87" w:rsidRPr="00154F85" w:rsidRDefault="00855A87" w:rsidP="00154F85">
      <w:pPr>
        <w:spacing w:after="0"/>
        <w:jc w:val="both"/>
        <w:rPr>
          <w:rFonts w:ascii="Calibri" w:hAnsi="Calibri" w:cs="Calibri"/>
          <w:noProof/>
          <w:color w:val="000000"/>
          <w:lang w:eastAsia="it-IT"/>
        </w:rPr>
      </w:pPr>
      <w:r w:rsidRPr="00154F85">
        <w:rPr>
          <w:rFonts w:ascii="Calibri" w:hAnsi="Calibri" w:cs="Calibri"/>
          <w:color w:val="000000" w:themeColor="text1"/>
          <w:lang w:eastAsia="it-IT"/>
        </w:rPr>
        <w:t xml:space="preserve">D. </w:t>
      </w:r>
      <w:r w:rsidRPr="43EDA492">
        <w:rPr>
          <w:rFonts w:ascii="Calibri" w:hAnsi="Calibri" w:cs="Calibri"/>
          <w:color w:val="000000" w:themeColor="text1"/>
          <w:lang w:eastAsia="it-IT"/>
        </w:rPr>
        <w:t xml:space="preserve">La Società </w:t>
      </w:r>
      <w:r w:rsidR="1ED84C03" w:rsidRPr="00154F85">
        <w:rPr>
          <w:rFonts w:ascii="Calibri" w:hAnsi="Calibri" w:cs="Calibri"/>
          <w:noProof/>
          <w:color w:val="000000"/>
          <w:lang w:eastAsia="it-IT"/>
        </w:rPr>
        <w:t xml:space="preserve">si impegna a fornire </w:t>
      </w:r>
      <w:r w:rsidR="7E915181" w:rsidRPr="22E77B6F">
        <w:rPr>
          <w:rFonts w:ascii="Calibri" w:hAnsi="Calibri" w:cs="Calibri"/>
          <w:noProof/>
          <w:color w:val="000000" w:themeColor="text1"/>
          <w:lang w:eastAsia="it-IT"/>
        </w:rPr>
        <w:t>[</w:t>
      </w:r>
      <w:r w:rsidR="140D808F" w:rsidRPr="64492515">
        <w:rPr>
          <w:rFonts w:ascii="Calibri" w:hAnsi="Calibri" w:cs="Calibri"/>
          <w:noProof/>
          <w:color w:val="000000" w:themeColor="text1"/>
          <w:lang w:eastAsia="it-IT"/>
        </w:rPr>
        <w:t>alla Banca]</w:t>
      </w:r>
      <w:r w:rsidR="1ED84C03" w:rsidRPr="51E22B5F">
        <w:rPr>
          <w:rFonts w:ascii="Calibri" w:hAnsi="Calibri" w:cs="Calibri"/>
          <w:color w:val="000000" w:themeColor="text1"/>
          <w:lang w:eastAsia="it-IT"/>
        </w:rPr>
        <w:t xml:space="preserve"> </w:t>
      </w:r>
      <w:r w:rsidR="0AFE1017" w:rsidRPr="6B492AF4">
        <w:rPr>
          <w:rFonts w:ascii="Calibri" w:hAnsi="Calibri" w:cs="Calibri"/>
          <w:noProof/>
          <w:color w:val="000000" w:themeColor="text1"/>
          <w:lang w:eastAsia="it-IT"/>
        </w:rPr>
        <w:t xml:space="preserve">e </w:t>
      </w:r>
      <w:r w:rsidR="1ED84C03" w:rsidRPr="00154F85">
        <w:rPr>
          <w:rFonts w:ascii="Calibri" w:hAnsi="Calibri" w:cs="Calibri"/>
          <w:noProof/>
          <w:color w:val="000000" w:themeColor="text1"/>
          <w:lang w:eastAsia="it-IT"/>
        </w:rPr>
        <w:t>a</w:t>
      </w:r>
      <w:r w:rsidR="140D808F" w:rsidRPr="51E22B5F">
        <w:rPr>
          <w:rFonts w:ascii="Calibri" w:hAnsi="Calibri" w:cs="Calibri"/>
          <w:noProof/>
          <w:color w:val="000000" w:themeColor="text1"/>
          <w:lang w:eastAsia="it-IT"/>
        </w:rPr>
        <w:t xml:space="preserve"> </w:t>
      </w:r>
      <w:r w:rsidR="1ED84C03" w:rsidRPr="00154F85">
        <w:rPr>
          <w:rFonts w:ascii="Calibri" w:hAnsi="Calibri" w:cs="Calibri"/>
          <w:color w:val="000000" w:themeColor="text1"/>
          <w:lang w:eastAsia="it-IT"/>
        </w:rPr>
        <w:t>SACE</w:t>
      </w:r>
      <w:r w:rsidR="00467D95" w:rsidRPr="00154F85">
        <w:rPr>
          <w:rFonts w:ascii="Calibri" w:hAnsi="Calibri" w:cs="Calibri"/>
          <w:color w:val="000000" w:themeColor="text1"/>
          <w:lang w:eastAsia="it-IT"/>
        </w:rPr>
        <w:t xml:space="preserve"> (all’indirizzo PEC </w:t>
      </w:r>
      <w:hyperlink r:id="rId12">
        <w:r w:rsidR="00466900" w:rsidRPr="00154F85">
          <w:rPr>
            <w:rFonts w:ascii="Calibri" w:hAnsi="Calibri" w:cs="Calibri"/>
            <w:noProof/>
            <w:color w:val="000000" w:themeColor="text1"/>
            <w:lang w:eastAsia="it-IT"/>
          </w:rPr>
          <w:t>sace.controlling@pec.it</w:t>
        </w:r>
      </w:hyperlink>
      <w:r w:rsidR="00466900" w:rsidRPr="00154F85">
        <w:rPr>
          <w:rFonts w:ascii="Calibri" w:hAnsi="Calibri" w:cs="Calibri"/>
          <w:color w:val="000000" w:themeColor="text1"/>
          <w:lang w:eastAsia="it-IT"/>
        </w:rPr>
        <w:t xml:space="preserve"> avendo cura di indicare, nell’oggetto della comunicazione il numero dell</w:t>
      </w:r>
      <w:r w:rsidR="005C2BBE" w:rsidRPr="00154F85">
        <w:rPr>
          <w:rFonts w:ascii="Calibri" w:hAnsi="Calibri" w:cs="Calibri"/>
          <w:color w:val="000000" w:themeColor="text1"/>
          <w:lang w:eastAsia="it-IT"/>
        </w:rPr>
        <w:t>’Operazione</w:t>
      </w:r>
      <w:r w:rsidR="00D30FBB" w:rsidRPr="00154F85">
        <w:rPr>
          <w:rFonts w:ascii="Calibri" w:hAnsi="Calibri" w:cs="Calibri"/>
          <w:color w:val="000000" w:themeColor="text1"/>
          <w:lang w:eastAsia="it-IT"/>
        </w:rPr>
        <w:t xml:space="preserve"> </w:t>
      </w:r>
      <w:r w:rsidR="00466900" w:rsidRPr="00154F85">
        <w:rPr>
          <w:rFonts w:ascii="Calibri" w:hAnsi="Calibri" w:cs="Calibri"/>
          <w:color w:val="000000" w:themeColor="text1"/>
          <w:lang w:eastAsia="it-IT"/>
        </w:rPr>
        <w:t>SACE</w:t>
      </w:r>
      <w:r w:rsidR="00D30FBB" w:rsidRPr="00154F85">
        <w:rPr>
          <w:rFonts w:ascii="Calibri" w:hAnsi="Calibri" w:cs="Calibri"/>
          <w:color w:val="000000" w:themeColor="text1"/>
          <w:lang w:eastAsia="it-IT"/>
        </w:rPr>
        <w:t>)</w:t>
      </w:r>
      <w:r w:rsidR="1ED84C03" w:rsidRPr="00154F85">
        <w:rPr>
          <w:rFonts w:ascii="Calibri" w:hAnsi="Calibri" w:cs="Calibri"/>
          <w:color w:val="000000" w:themeColor="text1"/>
          <w:lang w:eastAsia="it-IT"/>
        </w:rPr>
        <w:t xml:space="preserve">, ad esclusione delle Operazioni che riguardino l’emissione di un </w:t>
      </w:r>
      <w:proofErr w:type="spellStart"/>
      <w:r w:rsidR="1ED84C03" w:rsidRPr="00154F85">
        <w:rPr>
          <w:rFonts w:ascii="Calibri" w:hAnsi="Calibri" w:cs="Calibri"/>
          <w:color w:val="000000" w:themeColor="text1"/>
          <w:lang w:eastAsia="it-IT"/>
        </w:rPr>
        <w:t>bid</w:t>
      </w:r>
      <w:proofErr w:type="spellEnd"/>
      <w:r w:rsidR="1ED84C03" w:rsidRPr="00154F85">
        <w:rPr>
          <w:rFonts w:ascii="Calibri" w:hAnsi="Calibri" w:cs="Calibri"/>
          <w:color w:val="000000" w:themeColor="text1"/>
          <w:lang w:eastAsia="it-IT"/>
        </w:rPr>
        <w:t xml:space="preserve"> bond, un </w:t>
      </w:r>
      <w:proofErr w:type="spellStart"/>
      <w:r w:rsidR="1ED84C03" w:rsidRPr="00154F85">
        <w:rPr>
          <w:rFonts w:ascii="Calibri" w:hAnsi="Calibri" w:cs="Calibri"/>
          <w:color w:val="000000" w:themeColor="text1"/>
          <w:lang w:eastAsia="it-IT"/>
        </w:rPr>
        <w:t>manteinance</w:t>
      </w:r>
      <w:proofErr w:type="spellEnd"/>
      <w:r w:rsidR="1ED84C03" w:rsidRPr="00154F85">
        <w:rPr>
          <w:rFonts w:ascii="Calibri" w:hAnsi="Calibri" w:cs="Calibri"/>
          <w:color w:val="000000" w:themeColor="text1"/>
          <w:lang w:eastAsia="it-IT"/>
        </w:rPr>
        <w:t xml:space="preserve"> bond, un </w:t>
      </w:r>
      <w:proofErr w:type="spellStart"/>
      <w:r w:rsidR="1ED84C03" w:rsidRPr="00154F85">
        <w:rPr>
          <w:rFonts w:ascii="Calibri" w:hAnsi="Calibri" w:cs="Calibri"/>
          <w:color w:val="000000" w:themeColor="text1"/>
          <w:lang w:eastAsia="it-IT"/>
        </w:rPr>
        <w:t>warranty</w:t>
      </w:r>
      <w:proofErr w:type="spellEnd"/>
      <w:r w:rsidR="1ED84C03" w:rsidRPr="00154F85">
        <w:rPr>
          <w:rFonts w:ascii="Calibri" w:hAnsi="Calibri" w:cs="Calibri"/>
          <w:color w:val="000000" w:themeColor="text1"/>
          <w:lang w:eastAsia="it-IT"/>
        </w:rPr>
        <w:t xml:space="preserve"> bond o un custom bond, la seguente documentazione, debitamente sottoscritta dal legale rappresentante o altro soggetto munito dei relativi poteri: </w:t>
      </w:r>
    </w:p>
    <w:p w14:paraId="145A9519" w14:textId="61C6224B" w:rsidR="00EA0B1D" w:rsidRPr="00154F85" w:rsidRDefault="1ED84C03" w:rsidP="00154F85">
      <w:pPr>
        <w:numPr>
          <w:ilvl w:val="0"/>
          <w:numId w:val="2"/>
        </w:numPr>
        <w:ind w:left="1494"/>
        <w:jc w:val="both"/>
        <w:rPr>
          <w:rFonts w:asciiTheme="minorHAnsi" w:hAnsiTheme="minorHAnsi" w:cstheme="minorHAnsi"/>
          <w:noProof/>
          <w:color w:val="000000"/>
          <w:lang w:eastAsia="it-IT"/>
        </w:rPr>
      </w:pPr>
      <w:r w:rsidRPr="00154F85">
        <w:rPr>
          <w:rFonts w:asciiTheme="minorHAnsi" w:hAnsiTheme="minorHAnsi" w:cstheme="minorHAnsi"/>
          <w:noProof/>
          <w:color w:val="000000"/>
          <w:lang w:eastAsia="it-IT"/>
        </w:rPr>
        <w:t xml:space="preserve">su base semestrale una relazione relativa allo stato di avanzamento del Progetto;  </w:t>
      </w:r>
    </w:p>
    <w:p w14:paraId="32DF7E6F" w14:textId="6B2D74BC" w:rsidR="00EA0B1D" w:rsidRDefault="1ED84C03" w:rsidP="00154F85">
      <w:pPr>
        <w:numPr>
          <w:ilvl w:val="0"/>
          <w:numId w:val="2"/>
        </w:numPr>
        <w:ind w:left="1494"/>
        <w:jc w:val="both"/>
        <w:rPr>
          <w:rFonts w:ascii="Arial" w:eastAsia="Arial" w:hAnsi="Arial" w:cs="Arial"/>
          <w:color w:val="0E2841"/>
          <w:sz w:val="20"/>
          <w:szCs w:val="20"/>
        </w:rPr>
      </w:pPr>
      <w:r w:rsidRPr="00154F85">
        <w:rPr>
          <w:rFonts w:asciiTheme="minorHAnsi" w:hAnsiTheme="minorHAnsi" w:cstheme="minorHAnsi"/>
          <w:noProof/>
          <w:color w:val="000000" w:themeColor="text1"/>
          <w:lang w:eastAsia="it-IT"/>
        </w:rPr>
        <w:t xml:space="preserve">entro il sesto mese successivo al termine </w:t>
      </w:r>
      <w:r w:rsidR="4E9FB1A2" w:rsidRPr="00154F85">
        <w:rPr>
          <w:rFonts w:asciiTheme="minorHAnsi" w:hAnsiTheme="minorHAnsi" w:cstheme="minorHAnsi"/>
          <w:noProof/>
          <w:color w:val="000000" w:themeColor="text1"/>
          <w:lang w:eastAsia="it-IT"/>
        </w:rPr>
        <w:t>finale</w:t>
      </w:r>
      <w:r w:rsidRPr="00154F85">
        <w:rPr>
          <w:rFonts w:asciiTheme="minorHAnsi" w:hAnsiTheme="minorHAnsi" w:cstheme="minorHAnsi"/>
          <w:noProof/>
          <w:color w:val="000000" w:themeColor="text1"/>
          <w:lang w:eastAsia="it-IT"/>
        </w:rPr>
        <w:t xml:space="preserve"> dell’Operazione, una dichiarazione di completamento del Progetto</w:t>
      </w:r>
      <w:r w:rsidR="1C2D6D1B" w:rsidRPr="00154F85">
        <w:rPr>
          <w:rFonts w:asciiTheme="minorHAnsi" w:hAnsiTheme="minorHAnsi" w:cstheme="minorHAnsi"/>
          <w:noProof/>
          <w:color w:val="000000" w:themeColor="text1"/>
          <w:lang w:eastAsia="it-IT"/>
        </w:rPr>
        <w:t xml:space="preserve"> </w:t>
      </w:r>
      <w:r w:rsidR="1C2D6D1B" w:rsidRPr="00154F85">
        <w:rPr>
          <w:rFonts w:asciiTheme="minorHAnsi" w:eastAsia="Arial" w:hAnsiTheme="minorHAnsi" w:cstheme="minorHAnsi"/>
          <w:noProof/>
          <w:color w:val="000000" w:themeColor="text1"/>
        </w:rPr>
        <w:t>unitamente alla conferma del perseguimento dell’Obiettivo Ambientale laddove il Progetto rientri in uno dei seguenti ambiti: processi di transizione verso un’economia pulita e circolare, mobilità sostenibile, adattamento ai cambiamenti climatici e mitigazione dei loro effetti, sostenibilità e resilienza ambientale o climatica.</w:t>
      </w:r>
    </w:p>
    <w:p w14:paraId="18B861BA" w14:textId="49E44735" w:rsidR="00EA0B1D" w:rsidRPr="00154F85" w:rsidRDefault="00855A87" w:rsidP="001703F5">
      <w:pPr>
        <w:spacing w:after="0"/>
        <w:rPr>
          <w:rFonts w:asciiTheme="minorHAnsi" w:eastAsia="Arial" w:hAnsiTheme="minorHAnsi" w:cstheme="minorHAnsi"/>
          <w:color w:val="0E2841"/>
        </w:rPr>
      </w:pPr>
      <w:r w:rsidRPr="00154F85">
        <w:rPr>
          <w:rFonts w:asciiTheme="minorHAnsi" w:eastAsia="Arial" w:hAnsiTheme="minorHAnsi" w:cstheme="minorHAnsi"/>
        </w:rPr>
        <w:t xml:space="preserve">E. La Società </w:t>
      </w:r>
      <w:r w:rsidR="1ED84C03" w:rsidRPr="00154F85">
        <w:rPr>
          <w:rFonts w:asciiTheme="minorHAnsi" w:eastAsia="Arial" w:hAnsiTheme="minorHAnsi" w:cstheme="minorHAnsi"/>
        </w:rPr>
        <w:t xml:space="preserve">si impegna: </w:t>
      </w:r>
    </w:p>
    <w:p w14:paraId="4838E4D0" w14:textId="5CEFC416" w:rsidR="00EA0B1D" w:rsidRDefault="1ED84C03" w:rsidP="001703F5">
      <w:pPr>
        <w:spacing w:after="0"/>
        <w:rPr>
          <w:rFonts w:ascii="Arial" w:eastAsia="Arial" w:hAnsi="Arial" w:cs="Arial"/>
          <w:i/>
          <w:iCs/>
          <w:color w:val="0E2841"/>
          <w:sz w:val="20"/>
          <w:szCs w:val="20"/>
        </w:rPr>
      </w:pPr>
      <w:r w:rsidRPr="4F216627">
        <w:rPr>
          <w:rFonts w:ascii="Arial" w:eastAsia="Arial" w:hAnsi="Arial" w:cs="Arial"/>
          <w:i/>
          <w:iCs/>
          <w:color w:val="0E2841"/>
          <w:sz w:val="20"/>
          <w:szCs w:val="20"/>
        </w:rPr>
        <w:t xml:space="preserve"> </w:t>
      </w:r>
    </w:p>
    <w:p w14:paraId="72955E9C" w14:textId="55565ED9" w:rsidR="00EA0B1D" w:rsidRPr="00154F85" w:rsidRDefault="1ED84C03" w:rsidP="00154F85">
      <w:pPr>
        <w:pStyle w:val="Paragrafoelenco"/>
        <w:numPr>
          <w:ilvl w:val="3"/>
          <w:numId w:val="2"/>
        </w:numPr>
        <w:spacing w:after="0"/>
        <w:ind w:left="1560"/>
        <w:jc w:val="both"/>
        <w:rPr>
          <w:rFonts w:asciiTheme="minorHAnsi" w:eastAsia="Arial" w:hAnsiTheme="minorHAnsi" w:cstheme="minorHAnsi"/>
        </w:rPr>
      </w:pPr>
      <w:r w:rsidRPr="00154F85">
        <w:rPr>
          <w:rFonts w:asciiTheme="minorHAnsi" w:eastAsia="Times New Roman" w:hAnsiTheme="minorHAnsi" w:cstheme="minorHAnsi"/>
          <w:sz w:val="16"/>
          <w:szCs w:val="16"/>
        </w:rPr>
        <w:t xml:space="preserve"> </w:t>
      </w:r>
      <w:r w:rsidRPr="00154F85">
        <w:rPr>
          <w:rFonts w:asciiTheme="minorHAnsi" w:eastAsia="Arial" w:hAnsiTheme="minorHAnsi" w:cstheme="minorHAnsi"/>
        </w:rPr>
        <w:t xml:space="preserve">qualora richiesto, a mettere a disposizione di SACE (e/o dei rappresentanti autorizzati o consulenti nominati da SACE) le evidenze, i documenti (ivi incluse le autorizzazioni, permessi, certificazioni e/o licenze) e le registrazioni disponibili all’Ordinante in relazione al Progetto, e a consentire a SACE (e/o ai rappresentanti autorizzati o consulenti nominati da SACE) di accedere (a fronte di ragionevole preavviso) presso i propri uffici al fine di porre in essere un'ispezione o verifica allo scopo di verificare il rispetto delle finalità indicate come scopo dell’Operazione Partecipata; </w:t>
      </w:r>
    </w:p>
    <w:p w14:paraId="6117E151" w14:textId="78C693F4" w:rsidR="00EA0B1D" w:rsidRPr="00154F85" w:rsidRDefault="1ED84C03" w:rsidP="00154F85">
      <w:pPr>
        <w:spacing w:after="0"/>
        <w:jc w:val="both"/>
        <w:rPr>
          <w:rFonts w:asciiTheme="minorHAnsi" w:eastAsia="Arial" w:hAnsiTheme="minorHAnsi" w:cstheme="minorHAnsi"/>
        </w:rPr>
      </w:pPr>
      <w:r w:rsidRPr="00154F85">
        <w:rPr>
          <w:rFonts w:asciiTheme="minorHAnsi" w:eastAsia="Arial" w:hAnsiTheme="minorHAnsi" w:cstheme="minorHAnsi"/>
        </w:rPr>
        <w:t xml:space="preserve"> </w:t>
      </w:r>
    </w:p>
    <w:p w14:paraId="4A320A3F" w14:textId="3E022577" w:rsidR="00EA0B1D" w:rsidRPr="00154F85" w:rsidRDefault="00DB2B12" w:rsidP="00154F85">
      <w:pPr>
        <w:spacing w:after="0"/>
        <w:ind w:left="1635" w:hanging="360"/>
        <w:jc w:val="both"/>
        <w:rPr>
          <w:rFonts w:asciiTheme="minorHAnsi" w:eastAsia="Arial" w:hAnsiTheme="minorHAnsi" w:cstheme="minorHAnsi"/>
        </w:rPr>
      </w:pPr>
      <w:r w:rsidRPr="00154F85">
        <w:rPr>
          <w:rFonts w:asciiTheme="minorHAnsi" w:eastAsia="Times New Roman" w:hAnsiTheme="minorHAnsi" w:cstheme="minorHAnsi"/>
        </w:rPr>
        <w:lastRenderedPageBreak/>
        <w:t>2</w:t>
      </w:r>
      <w:r w:rsidRPr="00154F85">
        <w:rPr>
          <w:rFonts w:asciiTheme="minorHAnsi" w:eastAsia="Times New Roman" w:hAnsiTheme="minorHAnsi" w:cstheme="minorHAnsi"/>
          <w:sz w:val="16"/>
          <w:szCs w:val="16"/>
        </w:rPr>
        <w:t>.</w:t>
      </w:r>
      <w:r>
        <w:rPr>
          <w:rFonts w:asciiTheme="minorHAnsi" w:eastAsia="Arial" w:hAnsiTheme="minorHAnsi" w:cstheme="minorHAnsi"/>
        </w:rPr>
        <w:t xml:space="preserve"> </w:t>
      </w:r>
      <w:r>
        <w:rPr>
          <w:rFonts w:asciiTheme="minorHAnsi" w:eastAsia="Arial" w:hAnsiTheme="minorHAnsi" w:cstheme="minorHAnsi"/>
        </w:rPr>
        <w:tab/>
      </w:r>
      <w:r w:rsidR="1ED84C03" w:rsidRPr="00154F85">
        <w:rPr>
          <w:rFonts w:asciiTheme="minorHAnsi" w:eastAsia="Arial" w:hAnsiTheme="minorHAnsi" w:cstheme="minorHAnsi"/>
        </w:rPr>
        <w:t>ad operare conformemente alle proprie procedure al fine di garantire che il Progetto sia in linea con le linee guida OCSE destinate alle imprese multinazionali e con i Principi guida delle Nazioni Unite su imprese e diritti umani, inclusi i principi e i diritti stabiliti dalle otto convenzioni fondamentali individuate nella dichiarazione dell’Organizzazione internazionale del lavoro sui principi e i diritti fondamentali nel lavoro e dalla Carta internazionale dei diritti dell’uomo, nonché con eventuali ulteriori linee guida, principi e/o convenzioni adottate di volta in volta in relazione a tali materie, ciascuna come successivamente modificata, integrata e/o sostituita.</w:t>
      </w:r>
    </w:p>
    <w:p w14:paraId="777654EB" w14:textId="77777777" w:rsidR="00DB2B12" w:rsidRDefault="00DB2B12" w:rsidP="009C5F11">
      <w:pPr>
        <w:spacing w:after="120"/>
        <w:jc w:val="both"/>
        <w:rPr>
          <w:rFonts w:ascii="Calibri" w:hAnsi="Calibri" w:cs="Calibri"/>
        </w:rPr>
      </w:pPr>
    </w:p>
    <w:p w14:paraId="673184E4" w14:textId="160542A4" w:rsidR="009C5F11" w:rsidRDefault="009C5F11" w:rsidP="009C5F11">
      <w:pPr>
        <w:spacing w:after="120"/>
        <w:jc w:val="both"/>
        <w:rPr>
          <w:rFonts w:ascii="Calibri" w:hAnsi="Calibri" w:cs="Calibri"/>
        </w:rPr>
      </w:pPr>
      <w:r w:rsidRPr="00DE3F04">
        <w:rPr>
          <w:rFonts w:ascii="Calibri" w:hAnsi="Calibri" w:cs="Calibri"/>
        </w:rPr>
        <w:t xml:space="preserve">Con la sottoscrizione delle presenti dichiarazioni la Società garantisce che tutte le informazioni e le dichiarazioni rese nel presente documento e/o successivamente sono e saranno complete, veritiere e corrette in ogni aspetto sostanziale e conferma di essere a conoscenza delle conseguenze di legge derivanti dall’aver fornito informazioni e/o dichiarazioni mendaci e di quanto previsto dal </w:t>
      </w:r>
      <w:proofErr w:type="gramStart"/>
      <w:r w:rsidRPr="00DE3F04">
        <w:rPr>
          <w:rFonts w:ascii="Calibri" w:hAnsi="Calibri" w:cs="Calibri"/>
        </w:rPr>
        <w:t>codice penale</w:t>
      </w:r>
      <w:proofErr w:type="gramEnd"/>
      <w:r w:rsidRPr="00DE3F04">
        <w:rPr>
          <w:rFonts w:ascii="Calibri" w:hAnsi="Calibri" w:cs="Calibri"/>
        </w:rPr>
        <w:t xml:space="preserve"> per i reati di falso e di truffa.</w:t>
      </w:r>
    </w:p>
    <w:p w14:paraId="332A620A" w14:textId="3E3BCF12" w:rsidR="29C1ECDE" w:rsidRDefault="29C1ECDE" w:rsidP="3AA9B7C1">
      <w:pPr>
        <w:spacing w:after="240" w:line="288" w:lineRule="auto"/>
        <w:jc w:val="both"/>
        <w:rPr>
          <w:rFonts w:ascii="Calibri" w:hAnsi="Calibri" w:cs="Calibri"/>
        </w:rPr>
      </w:pPr>
      <w:r w:rsidRPr="3AA9B7C1">
        <w:rPr>
          <w:rFonts w:ascii="Calibri" w:hAnsi="Calibri" w:cs="Calibri"/>
        </w:rPr>
        <w:t>La Società si obbliga irrevocabilmente a tenere indenne SACE da ogni danno, spesa ed onere che quest’ultima dovesse subire in conseguenza di:</w:t>
      </w:r>
    </w:p>
    <w:p w14:paraId="39331DBA" w14:textId="7AE30EB0" w:rsidR="29C1ECDE" w:rsidRDefault="29C1ECDE" w:rsidP="001703F5">
      <w:pPr>
        <w:pStyle w:val="Paragrafoelenco"/>
        <w:numPr>
          <w:ilvl w:val="0"/>
          <w:numId w:val="45"/>
        </w:numPr>
        <w:spacing w:after="240" w:line="288" w:lineRule="auto"/>
        <w:jc w:val="both"/>
        <w:rPr>
          <w:rFonts w:ascii="Calibri" w:hAnsi="Calibri" w:cs="Calibri"/>
        </w:rPr>
      </w:pPr>
      <w:r w:rsidRPr="3AA9B7C1">
        <w:rPr>
          <w:rFonts w:ascii="Calibri" w:hAnsi="Calibri" w:cs="Calibri"/>
        </w:rPr>
        <w:t>falsità, inesattezza, incompletezza o violazione delle dichiarazioni e/o impegni ai sensi del presente documento e/o successivamente fornite; e/o</w:t>
      </w:r>
    </w:p>
    <w:p w14:paraId="0D72929A" w14:textId="4938A98C" w:rsidR="29C1ECDE" w:rsidRDefault="29C1ECDE" w:rsidP="001703F5">
      <w:pPr>
        <w:pStyle w:val="Paragrafoelenco"/>
        <w:numPr>
          <w:ilvl w:val="0"/>
          <w:numId w:val="45"/>
        </w:numPr>
        <w:spacing w:after="240" w:line="288" w:lineRule="auto"/>
        <w:jc w:val="both"/>
        <w:rPr>
          <w:rFonts w:ascii="Calibri" w:hAnsi="Calibri" w:cs="Calibri"/>
        </w:rPr>
      </w:pPr>
      <w:r w:rsidRPr="3AA9B7C1">
        <w:rPr>
          <w:rFonts w:ascii="Calibri" w:hAnsi="Calibri" w:cs="Calibri"/>
        </w:rPr>
        <w:t xml:space="preserve">commissione accertata con sentenza passata in giudicato da parte della Società e/o da parte di propri amministratori o soggetti agenti per loro conto di reati di corruzione ai sensi della Convenzione e/o di corruzione nazionale e/o di corruzione tra privati e/o </w:t>
      </w:r>
      <w:proofErr w:type="spellStart"/>
      <w:r w:rsidRPr="3AA9B7C1">
        <w:rPr>
          <w:rFonts w:ascii="Calibri" w:hAnsi="Calibri" w:cs="Calibri"/>
        </w:rPr>
        <w:t>e/o</w:t>
      </w:r>
      <w:proofErr w:type="spellEnd"/>
      <w:r w:rsidRPr="3AA9B7C1">
        <w:rPr>
          <w:rFonts w:ascii="Calibri" w:hAnsi="Calibri" w:cs="Calibri"/>
        </w:rPr>
        <w:t xml:space="preserve"> reati di cui al D.lgs. 231/2001, in relazione al Progetto,</w:t>
      </w:r>
    </w:p>
    <w:p w14:paraId="078DD579" w14:textId="6C2E41D5" w:rsidR="29C1ECDE" w:rsidRDefault="29C1ECDE" w:rsidP="001703F5">
      <w:pPr>
        <w:pStyle w:val="Paragrafoelenco"/>
        <w:numPr>
          <w:ilvl w:val="0"/>
          <w:numId w:val="45"/>
        </w:numPr>
        <w:spacing w:after="240" w:line="288" w:lineRule="auto"/>
        <w:jc w:val="both"/>
        <w:rPr>
          <w:rFonts w:ascii="Calibri" w:hAnsi="Calibri" w:cs="Calibri"/>
        </w:rPr>
      </w:pPr>
      <w:r w:rsidRPr="3AA9B7C1">
        <w:rPr>
          <w:rFonts w:ascii="Calibri" w:hAnsi="Calibri" w:cs="Calibri"/>
        </w:rPr>
        <w:t>nonché da qualsiasi costo e spesa in cui SACE sia incorsa per ottenere dalla Società il pagamento di quanto le è dovuto.</w:t>
      </w:r>
    </w:p>
    <w:p w14:paraId="78ED3A1B" w14:textId="16FC3B9C" w:rsidR="29C1ECDE" w:rsidRPr="008F4460" w:rsidRDefault="29C1ECDE" w:rsidP="3AA9B7C1">
      <w:pPr>
        <w:spacing w:after="240" w:line="288" w:lineRule="auto"/>
        <w:jc w:val="both"/>
        <w:rPr>
          <w:rFonts w:ascii="Calibri" w:hAnsi="Calibri" w:cs="Calibri"/>
        </w:rPr>
      </w:pPr>
      <w:r w:rsidRPr="3AA9B7C1">
        <w:rPr>
          <w:rFonts w:ascii="Calibri" w:hAnsi="Calibri" w:cs="Calibri"/>
        </w:rPr>
        <w:t xml:space="preserve">Il mancato versamento, in tutto o in parte, di quanto dovuto nel termine di 3 (tre) giorni lavorativi dalla ricezione da parte della Società di una richiesta scritta di SACE è produttivo di interessi al tasso di mora per ritardato pagamento pari al tasso EURIBOR a un mese maggiorato del </w:t>
      </w:r>
      <w:r w:rsidR="001D1A36">
        <w:rPr>
          <w:rFonts w:ascii="Calibri" w:hAnsi="Calibri" w:cs="Calibri"/>
        </w:rPr>
        <w:t>1</w:t>
      </w:r>
      <w:r w:rsidRPr="3AA9B7C1">
        <w:rPr>
          <w:rFonts w:ascii="Calibri" w:hAnsi="Calibri" w:cs="Calibri"/>
        </w:rPr>
        <w:t xml:space="preserve">% annuo, da calcolarsi sulla somma dovuta a SACE a partire dalla data di pagamento </w:t>
      </w:r>
      <w:r w:rsidRPr="008F4460">
        <w:rPr>
          <w:rFonts w:ascii="Calibri" w:hAnsi="Calibri" w:cs="Calibri"/>
        </w:rPr>
        <w:t>sopra indicata, fino alla data di effettivo saldo, senza bisogno di costituzione in mora e fatto salvo il maggior danno.</w:t>
      </w:r>
    </w:p>
    <w:p w14:paraId="0199C912" w14:textId="0E11097E" w:rsidR="646E3189" w:rsidRPr="008F4460" w:rsidRDefault="29C1ECDE" w:rsidP="646E3189">
      <w:pPr>
        <w:spacing w:after="120"/>
        <w:jc w:val="both"/>
        <w:rPr>
          <w:rFonts w:ascii="Calibri" w:hAnsi="Calibri" w:cs="Calibri"/>
        </w:rPr>
      </w:pPr>
      <w:r w:rsidRPr="008F4460">
        <w:rPr>
          <w:rFonts w:ascii="Calibri" w:hAnsi="Calibri" w:cs="Calibri"/>
        </w:rPr>
        <w:t xml:space="preserve">Il presente atto è regolato dalla legge italiana e per ogni controversia ad esso relativa sarà competente in via esclusiva il foro di Roma.  </w:t>
      </w:r>
    </w:p>
    <w:p w14:paraId="1D279AD8" w14:textId="77777777" w:rsidR="008E0F7F" w:rsidRPr="008F4460" w:rsidRDefault="008E0F7F" w:rsidP="008E0F7F">
      <w:pPr>
        <w:pStyle w:val="Nessuno"/>
        <w:jc w:val="right"/>
        <w:rPr>
          <w:rFonts w:ascii="Calibri" w:hAnsi="Calibri" w:cs="Calibri"/>
          <w:bCs/>
          <w:sz w:val="22"/>
          <w:szCs w:val="22"/>
        </w:rPr>
      </w:pPr>
      <w:r w:rsidRPr="008F4460">
        <w:rPr>
          <w:rFonts w:ascii="Calibri" w:hAnsi="Calibri" w:cs="Calibri"/>
          <w:bCs/>
          <w:sz w:val="22"/>
          <w:szCs w:val="22"/>
        </w:rPr>
        <w:t>[LUOGO, DATA]</w:t>
      </w:r>
    </w:p>
    <w:p w14:paraId="136C157B" w14:textId="77777777" w:rsidR="008E0F7F" w:rsidRPr="008F4460" w:rsidRDefault="008E0F7F" w:rsidP="008E0F7F">
      <w:pPr>
        <w:pStyle w:val="Nessuno"/>
        <w:rPr>
          <w:rFonts w:ascii="Calibri" w:hAnsi="Calibri" w:cs="Calibri"/>
          <w:bCs/>
          <w:sz w:val="22"/>
          <w:szCs w:val="22"/>
        </w:rPr>
      </w:pPr>
    </w:p>
    <w:p w14:paraId="3480CE53" w14:textId="77777777" w:rsidR="008E0F7F" w:rsidRPr="008F4460" w:rsidRDefault="008E0F7F" w:rsidP="008E0F7F">
      <w:pPr>
        <w:pStyle w:val="Nessuno"/>
        <w:rPr>
          <w:rFonts w:ascii="Calibri" w:hAnsi="Calibri" w:cs="Calibri"/>
          <w:bCs/>
          <w:sz w:val="22"/>
          <w:szCs w:val="22"/>
        </w:rPr>
      </w:pPr>
    </w:p>
    <w:p w14:paraId="4C781A4C" w14:textId="77777777" w:rsidR="008E0F7F" w:rsidRPr="008F4460" w:rsidRDefault="008E0F7F" w:rsidP="008E0F7F">
      <w:pPr>
        <w:pStyle w:val="Nessuno"/>
        <w:rPr>
          <w:rFonts w:ascii="Calibri" w:hAnsi="Calibri" w:cs="Calibri"/>
          <w:bCs/>
          <w:sz w:val="22"/>
          <w:szCs w:val="22"/>
        </w:rPr>
      </w:pPr>
      <w:r w:rsidRPr="008F4460">
        <w:rPr>
          <w:rFonts w:ascii="Calibri" w:hAnsi="Calibri" w:cs="Calibri"/>
          <w:bCs/>
          <w:sz w:val="22"/>
          <w:szCs w:val="22"/>
        </w:rPr>
        <w:t>________________________________</w:t>
      </w:r>
      <w:r w:rsidRPr="008F4460">
        <w:rPr>
          <w:rFonts w:ascii="Calibri" w:hAnsi="Calibri" w:cs="Calibri"/>
          <w:bCs/>
          <w:sz w:val="22"/>
          <w:szCs w:val="22"/>
        </w:rPr>
        <w:tab/>
      </w:r>
      <w:r w:rsidRPr="008F4460">
        <w:rPr>
          <w:rFonts w:ascii="Calibri" w:hAnsi="Calibri" w:cs="Calibri"/>
          <w:bCs/>
          <w:sz w:val="22"/>
          <w:szCs w:val="22"/>
        </w:rPr>
        <w:tab/>
      </w:r>
      <w:r w:rsidRPr="008F4460">
        <w:rPr>
          <w:rFonts w:ascii="Calibri" w:hAnsi="Calibri" w:cs="Calibri"/>
          <w:bCs/>
          <w:sz w:val="22"/>
          <w:szCs w:val="22"/>
        </w:rPr>
        <w:tab/>
        <w:t>______________________________</w:t>
      </w:r>
    </w:p>
    <w:p w14:paraId="3695AEC6" w14:textId="77777777" w:rsidR="008E0F7F" w:rsidRPr="007B1DFB" w:rsidRDefault="008E0F7F" w:rsidP="008E0F7F">
      <w:pPr>
        <w:pStyle w:val="Nessuno"/>
        <w:widowControl/>
        <w:rPr>
          <w:rFonts w:ascii="Calibri" w:hAnsi="Calibri" w:cs="Calibri"/>
          <w:bCs/>
          <w:sz w:val="22"/>
          <w:szCs w:val="22"/>
        </w:rPr>
      </w:pPr>
      <w:r w:rsidRPr="008F4460">
        <w:rPr>
          <w:rFonts w:ascii="Calibri" w:hAnsi="Calibri" w:cs="Calibri"/>
          <w:bCs/>
          <w:sz w:val="22"/>
          <w:szCs w:val="22"/>
        </w:rPr>
        <w:t>[FIRMA DEL LEGALE RAPPRESENTANTE O DI ALTRO SOGGETTO MUNITO DEI NECESSARI POTERI]</w:t>
      </w:r>
    </w:p>
    <w:p w14:paraId="2DD2474E" w14:textId="77777777" w:rsidR="004E0FEF" w:rsidRDefault="004E0FEF" w:rsidP="008F4460">
      <w:pPr>
        <w:pStyle w:val="Nessuno"/>
        <w:widowControl/>
        <w:rPr>
          <w:rFonts w:ascii="Calibri" w:hAnsi="Calibri" w:cs="Calibri"/>
          <w:b/>
          <w:sz w:val="22"/>
          <w:szCs w:val="22"/>
        </w:rPr>
      </w:pPr>
    </w:p>
    <w:p w14:paraId="66E11FC2" w14:textId="77777777" w:rsidR="00E56906" w:rsidRPr="00E56906" w:rsidRDefault="00E56906" w:rsidP="00E56906">
      <w:pPr>
        <w:autoSpaceDE w:val="0"/>
        <w:autoSpaceDN w:val="0"/>
        <w:adjustRightInd w:val="0"/>
        <w:spacing w:after="120" w:line="240" w:lineRule="auto"/>
        <w:jc w:val="center"/>
        <w:rPr>
          <w:rFonts w:ascii="Calibri" w:hAnsi="Calibri" w:cs="Times New Roman"/>
          <w:b/>
          <w:bCs/>
          <w:noProof/>
          <w:color w:val="000000"/>
          <w:sz w:val="32"/>
          <w:szCs w:val="32"/>
          <w:lang w:eastAsia="it-IT"/>
        </w:rPr>
      </w:pPr>
      <w:r w:rsidRPr="00E56906">
        <w:rPr>
          <w:rFonts w:ascii="Calibri" w:hAnsi="Calibri" w:cs="Times New Roman"/>
          <w:b/>
          <w:bCs/>
          <w:noProof/>
          <w:color w:val="000000"/>
          <w:sz w:val="32"/>
          <w:szCs w:val="32"/>
          <w:lang w:eastAsia="it-IT"/>
        </w:rPr>
        <w:tab/>
      </w:r>
    </w:p>
    <w:p w14:paraId="658BADD1" w14:textId="77777777" w:rsidR="00E56906" w:rsidRDefault="00E56906" w:rsidP="00E56906">
      <w:pPr>
        <w:autoSpaceDE w:val="0"/>
        <w:autoSpaceDN w:val="0"/>
        <w:adjustRightInd w:val="0"/>
        <w:spacing w:after="120" w:line="240" w:lineRule="auto"/>
        <w:jc w:val="center"/>
        <w:rPr>
          <w:rFonts w:ascii="Calibri" w:hAnsi="Calibri" w:cs="Times New Roman"/>
          <w:b/>
          <w:bCs/>
          <w:noProof/>
          <w:color w:val="000000"/>
          <w:sz w:val="32"/>
          <w:szCs w:val="32"/>
          <w:lang w:eastAsia="it-IT"/>
        </w:rPr>
      </w:pPr>
    </w:p>
    <w:p w14:paraId="79DF5ECB" w14:textId="77777777" w:rsidR="00382EF9" w:rsidRDefault="00382EF9">
      <w:pPr>
        <w:spacing w:after="0" w:line="240" w:lineRule="auto"/>
        <w:rPr>
          <w:rFonts w:asciiTheme="minorHAnsi" w:hAnsiTheme="minorHAnsi" w:cstheme="minorHAnsi"/>
          <w:b/>
          <w:bCs/>
          <w:noProof/>
          <w:color w:val="000000"/>
          <w:sz w:val="32"/>
          <w:szCs w:val="32"/>
          <w:lang w:eastAsia="it-IT"/>
        </w:rPr>
      </w:pPr>
      <w:r>
        <w:rPr>
          <w:rFonts w:asciiTheme="minorHAnsi" w:hAnsiTheme="minorHAnsi" w:cstheme="minorHAnsi"/>
          <w:b/>
          <w:bCs/>
          <w:noProof/>
          <w:color w:val="000000"/>
          <w:sz w:val="32"/>
          <w:szCs w:val="32"/>
          <w:lang w:eastAsia="it-IT"/>
        </w:rPr>
        <w:br w:type="page"/>
      </w:r>
    </w:p>
    <w:p w14:paraId="4F9275FE" w14:textId="14ECA898" w:rsidR="00E56906" w:rsidRPr="00035F9B" w:rsidRDefault="00DF0241" w:rsidP="00630679">
      <w:pPr>
        <w:pStyle w:val="Titolo2"/>
        <w:jc w:val="center"/>
        <w:rPr>
          <w:rFonts w:asciiTheme="minorHAnsi" w:hAnsiTheme="minorHAnsi" w:cstheme="minorHAnsi"/>
          <w:b w:val="0"/>
          <w:noProof/>
          <w:sz w:val="32"/>
          <w:szCs w:val="24"/>
          <w:lang w:val="it-IT"/>
        </w:rPr>
      </w:pPr>
      <w:bookmarkStart w:id="2" w:name="_Toc233812962"/>
      <w:r w:rsidRPr="00DF0241">
        <w:rPr>
          <w:rFonts w:asciiTheme="minorHAnsi" w:hAnsiTheme="minorHAnsi" w:cstheme="minorHAnsi"/>
          <w:caps w:val="0"/>
          <w:noProof/>
          <w:sz w:val="32"/>
          <w:szCs w:val="24"/>
          <w:lang w:val="it-IT"/>
        </w:rPr>
        <w:lastRenderedPageBreak/>
        <w:t>VI. B – ELENCO OBIETTIVI AMBIENTALI</w:t>
      </w:r>
      <w:bookmarkEnd w:id="2"/>
    </w:p>
    <w:p w14:paraId="40C5692A" w14:textId="77777777" w:rsidR="00E56906" w:rsidRPr="00E56906" w:rsidRDefault="00E56906" w:rsidP="00E56906">
      <w:pPr>
        <w:autoSpaceDE w:val="0"/>
        <w:autoSpaceDN w:val="0"/>
        <w:adjustRightInd w:val="0"/>
        <w:spacing w:after="240" w:line="24" w:lineRule="atLeast"/>
        <w:ind w:left="1980" w:hanging="1980"/>
        <w:jc w:val="center"/>
        <w:rPr>
          <w:rFonts w:asciiTheme="minorHAnsi" w:eastAsia="Times New Roman" w:hAnsiTheme="minorHAnsi" w:cstheme="minorHAnsi"/>
          <w:i/>
          <w:noProof/>
          <w:color w:val="002060"/>
          <w:sz w:val="21"/>
          <w:szCs w:val="21"/>
          <w:lang w:eastAsia="it-IT"/>
        </w:rPr>
      </w:pPr>
      <w:r w:rsidRPr="00E56906">
        <w:rPr>
          <w:rFonts w:asciiTheme="minorHAnsi" w:eastAsia="Times New Roman" w:hAnsiTheme="minorHAnsi" w:cstheme="minorHAnsi"/>
          <w:i/>
          <w:noProof/>
          <w:color w:val="002060"/>
          <w:sz w:val="21"/>
          <w:szCs w:val="21"/>
          <w:lang w:eastAsia="it-IT"/>
        </w:rPr>
        <w:t>Elenco Obiettivi Ambientali</w:t>
      </w:r>
    </w:p>
    <w:p w14:paraId="70604C91" w14:textId="77777777" w:rsidR="00E56906" w:rsidRPr="00E56906" w:rsidRDefault="00E56906" w:rsidP="00E56906">
      <w:pPr>
        <w:autoSpaceDE w:val="0"/>
        <w:autoSpaceDN w:val="0"/>
        <w:adjustRightInd w:val="0"/>
        <w:spacing w:after="240" w:line="24" w:lineRule="atLeast"/>
        <w:ind w:left="1980" w:hanging="1980"/>
        <w:jc w:val="center"/>
        <w:rPr>
          <w:rFonts w:asciiTheme="minorHAnsi" w:eastAsia="Times New Roman" w:hAnsiTheme="minorHAnsi" w:cstheme="minorHAnsi"/>
          <w:i/>
          <w:noProof/>
          <w:color w:val="002060"/>
          <w:sz w:val="21"/>
          <w:szCs w:val="21"/>
          <w:lang w:eastAsia="it-IT"/>
        </w:rPr>
      </w:pPr>
      <w:r w:rsidRPr="00E56906">
        <w:rPr>
          <w:rFonts w:asciiTheme="minorHAnsi" w:eastAsia="Times New Roman" w:hAnsiTheme="minorHAnsi" w:cstheme="minorHAnsi"/>
          <w:i/>
          <w:noProof/>
          <w:color w:val="002060"/>
          <w:sz w:val="21"/>
          <w:szCs w:val="21"/>
          <w:lang w:eastAsia="it-IT"/>
        </w:rPr>
        <w:t>Versione n.3 del 23 aprile 2024</w:t>
      </w:r>
    </w:p>
    <w:p w14:paraId="39664E7D" w14:textId="77777777" w:rsidR="00E56906" w:rsidRPr="00E56906" w:rsidRDefault="00E56906" w:rsidP="00E56906">
      <w:pPr>
        <w:widowControl w:val="0"/>
        <w:tabs>
          <w:tab w:val="left" w:pos="231"/>
        </w:tabs>
        <w:suppressAutoHyphens/>
        <w:autoSpaceDE w:val="0"/>
        <w:autoSpaceDN w:val="0"/>
        <w:spacing w:after="240" w:line="240" w:lineRule="auto"/>
        <w:jc w:val="both"/>
        <w:rPr>
          <w:rFonts w:asciiTheme="minorHAnsi" w:eastAsia="Arial" w:hAnsiTheme="minorHAnsi" w:cstheme="minorHAnsi"/>
          <w:spacing w:val="-2"/>
          <w:sz w:val="21"/>
          <w:szCs w:val="21"/>
        </w:rPr>
      </w:pPr>
      <w:r w:rsidRPr="00E56906">
        <w:rPr>
          <w:rFonts w:asciiTheme="minorHAnsi" w:eastAsia="Arial" w:hAnsiTheme="minorHAnsi" w:cstheme="minorHAnsi"/>
          <w:sz w:val="21"/>
          <w:szCs w:val="21"/>
        </w:rPr>
        <w:t>Il presente Elenco Obiettivi Ambientali potrà, di volta in volta, subire variazioni in conseguenza dell’emanazione di eventuali modifiche e/o evoluzioni della normativa e/o regolamentazione italiana o europea allo stesso applicabili.</w:t>
      </w:r>
    </w:p>
    <w:p w14:paraId="24DDD5F9" w14:textId="77777777" w:rsidR="00E56906" w:rsidRPr="00E56906" w:rsidRDefault="00E56906" w:rsidP="00E56906">
      <w:pPr>
        <w:widowControl w:val="0"/>
        <w:suppressAutoHyphens/>
        <w:autoSpaceDE w:val="0"/>
        <w:autoSpaceDN w:val="0"/>
        <w:spacing w:after="240" w:line="240" w:lineRule="auto"/>
        <w:ind w:right="251"/>
        <w:jc w:val="both"/>
        <w:rPr>
          <w:rFonts w:asciiTheme="minorHAnsi" w:eastAsia="Arial" w:hAnsiTheme="minorHAnsi" w:cstheme="minorHAnsi"/>
          <w:b/>
          <w:bCs/>
          <w:spacing w:val="-2"/>
          <w:sz w:val="21"/>
          <w:szCs w:val="21"/>
        </w:rPr>
      </w:pPr>
      <w:r w:rsidRPr="00E56906">
        <w:rPr>
          <w:rFonts w:asciiTheme="minorHAnsi" w:eastAsia="Arial" w:hAnsiTheme="minorHAnsi" w:cstheme="minorHAnsi"/>
          <w:b/>
          <w:bCs/>
          <w:spacing w:val="-2"/>
          <w:sz w:val="21"/>
          <w:szCs w:val="21"/>
        </w:rPr>
        <w:t>Struttura del documento</w:t>
      </w:r>
    </w:p>
    <w:p w14:paraId="6D666CA6" w14:textId="77777777" w:rsidR="00E56906" w:rsidRPr="00E56906" w:rsidRDefault="00E56906" w:rsidP="00E56906">
      <w:pPr>
        <w:widowControl w:val="0"/>
        <w:suppressAutoHyphens/>
        <w:autoSpaceDE w:val="0"/>
        <w:autoSpaceDN w:val="0"/>
        <w:spacing w:after="240" w:line="240" w:lineRule="auto"/>
        <w:ind w:right="251"/>
        <w:jc w:val="both"/>
        <w:rPr>
          <w:rFonts w:asciiTheme="minorHAnsi" w:eastAsia="Arial" w:hAnsiTheme="minorHAnsi" w:cstheme="minorHAnsi"/>
          <w:sz w:val="21"/>
          <w:szCs w:val="21"/>
        </w:rPr>
      </w:pPr>
      <w:r w:rsidRPr="00E56906">
        <w:rPr>
          <w:rFonts w:asciiTheme="minorHAnsi" w:eastAsia="Arial" w:hAnsiTheme="minorHAnsi" w:cstheme="minorHAnsi"/>
          <w:spacing w:val="-2"/>
          <w:sz w:val="21"/>
          <w:szCs w:val="21"/>
        </w:rPr>
        <w:t>Il documento si compone di sei sezioni – una per ciascun Obiettivo Ambientale – come segue:</w:t>
      </w:r>
    </w:p>
    <w:p w14:paraId="0D63092E" w14:textId="77777777" w:rsidR="00E56906" w:rsidRPr="00E56906" w:rsidRDefault="00E56906" w:rsidP="00E56906">
      <w:pPr>
        <w:widowControl w:val="0"/>
        <w:numPr>
          <w:ilvl w:val="0"/>
          <w:numId w:val="130"/>
        </w:numPr>
        <w:suppressAutoHyphens/>
        <w:autoSpaceDE w:val="0"/>
        <w:autoSpaceDN w:val="0"/>
        <w:spacing w:after="240" w:line="240" w:lineRule="auto"/>
        <w:ind w:hanging="567"/>
        <w:jc w:val="both"/>
        <w:rPr>
          <w:rFonts w:asciiTheme="minorHAnsi" w:eastAsia="Arial" w:hAnsiTheme="minorHAnsi" w:cstheme="minorHAnsi"/>
          <w:sz w:val="21"/>
          <w:szCs w:val="21"/>
        </w:rPr>
      </w:pPr>
      <w:r w:rsidRPr="00E56906">
        <w:rPr>
          <w:rFonts w:asciiTheme="minorHAnsi" w:eastAsia="Arial" w:hAnsiTheme="minorHAnsi" w:cstheme="minorHAnsi"/>
          <w:b/>
          <w:bCs/>
          <w:sz w:val="21"/>
          <w:szCs w:val="21"/>
          <w:u w:val="single"/>
        </w:rPr>
        <w:t>Obiettivo</w:t>
      </w:r>
      <w:r w:rsidRPr="00E56906">
        <w:rPr>
          <w:rFonts w:asciiTheme="minorHAnsi" w:eastAsia="Arial" w:hAnsiTheme="minorHAnsi" w:cstheme="minorHAnsi"/>
          <w:b/>
          <w:bCs/>
          <w:spacing w:val="-9"/>
          <w:sz w:val="21"/>
          <w:szCs w:val="21"/>
          <w:u w:val="single"/>
        </w:rPr>
        <w:t xml:space="preserve"> </w:t>
      </w:r>
      <w:r w:rsidRPr="00E56906">
        <w:rPr>
          <w:rFonts w:asciiTheme="minorHAnsi" w:eastAsia="Arial" w:hAnsiTheme="minorHAnsi" w:cstheme="minorHAnsi"/>
          <w:b/>
          <w:bCs/>
          <w:sz w:val="21"/>
          <w:szCs w:val="21"/>
          <w:u w:val="single"/>
        </w:rPr>
        <w:t>1</w:t>
      </w:r>
      <w:r w:rsidRPr="00E56906">
        <w:rPr>
          <w:rFonts w:asciiTheme="minorHAnsi" w:eastAsia="Arial" w:hAnsiTheme="minorHAnsi" w:cstheme="minorHAnsi"/>
          <w:b/>
          <w:bCs/>
          <w:sz w:val="21"/>
          <w:szCs w:val="21"/>
        </w:rPr>
        <w:t>:</w:t>
      </w:r>
      <w:r w:rsidRPr="00E56906">
        <w:rPr>
          <w:rFonts w:asciiTheme="minorHAnsi" w:eastAsia="Arial" w:hAnsiTheme="minorHAnsi" w:cstheme="minorHAnsi"/>
          <w:b/>
          <w:bCs/>
          <w:spacing w:val="-9"/>
          <w:sz w:val="21"/>
          <w:szCs w:val="21"/>
        </w:rPr>
        <w:t xml:space="preserve"> </w:t>
      </w:r>
      <w:r w:rsidRPr="00E56906">
        <w:rPr>
          <w:rFonts w:asciiTheme="minorHAnsi" w:eastAsia="Arial" w:hAnsiTheme="minorHAnsi" w:cstheme="minorHAnsi"/>
          <w:b/>
          <w:bCs/>
          <w:sz w:val="21"/>
          <w:szCs w:val="21"/>
        </w:rPr>
        <w:t>Mitigazione</w:t>
      </w:r>
      <w:r w:rsidRPr="00E56906">
        <w:rPr>
          <w:rFonts w:asciiTheme="minorHAnsi" w:eastAsia="Arial" w:hAnsiTheme="minorHAnsi" w:cstheme="minorHAnsi"/>
          <w:b/>
          <w:bCs/>
          <w:spacing w:val="-8"/>
          <w:sz w:val="21"/>
          <w:szCs w:val="21"/>
        </w:rPr>
        <w:t xml:space="preserve"> </w:t>
      </w:r>
      <w:r w:rsidRPr="00E56906">
        <w:rPr>
          <w:rFonts w:asciiTheme="minorHAnsi" w:eastAsia="Arial" w:hAnsiTheme="minorHAnsi" w:cstheme="minorHAnsi"/>
          <w:b/>
          <w:bCs/>
          <w:sz w:val="21"/>
          <w:szCs w:val="21"/>
        </w:rPr>
        <w:t>dei</w:t>
      </w:r>
      <w:r w:rsidRPr="00E56906">
        <w:rPr>
          <w:rFonts w:asciiTheme="minorHAnsi" w:eastAsia="Arial" w:hAnsiTheme="minorHAnsi" w:cstheme="minorHAnsi"/>
          <w:b/>
          <w:bCs/>
          <w:spacing w:val="-7"/>
          <w:sz w:val="21"/>
          <w:szCs w:val="21"/>
        </w:rPr>
        <w:t xml:space="preserve"> </w:t>
      </w:r>
      <w:r w:rsidRPr="00E56906">
        <w:rPr>
          <w:rFonts w:asciiTheme="minorHAnsi" w:eastAsia="Arial" w:hAnsiTheme="minorHAnsi" w:cstheme="minorHAnsi"/>
          <w:b/>
          <w:bCs/>
          <w:sz w:val="21"/>
          <w:szCs w:val="21"/>
        </w:rPr>
        <w:t>cambiamenti</w:t>
      </w:r>
      <w:r w:rsidRPr="00E56906">
        <w:rPr>
          <w:rFonts w:asciiTheme="minorHAnsi" w:eastAsia="Arial" w:hAnsiTheme="minorHAnsi" w:cstheme="minorHAnsi"/>
          <w:b/>
          <w:bCs/>
          <w:spacing w:val="-7"/>
          <w:sz w:val="21"/>
          <w:szCs w:val="21"/>
        </w:rPr>
        <w:t xml:space="preserve"> </w:t>
      </w:r>
      <w:r w:rsidRPr="00E56906">
        <w:rPr>
          <w:rFonts w:asciiTheme="minorHAnsi" w:eastAsia="Arial" w:hAnsiTheme="minorHAnsi" w:cstheme="minorHAnsi"/>
          <w:b/>
          <w:bCs/>
          <w:spacing w:val="-2"/>
          <w:sz w:val="21"/>
          <w:szCs w:val="21"/>
        </w:rPr>
        <w:t>climatici</w:t>
      </w:r>
    </w:p>
    <w:p w14:paraId="2B63DA57" w14:textId="77777777" w:rsidR="00E56906" w:rsidRPr="00E56906" w:rsidRDefault="00E56906" w:rsidP="00E56906">
      <w:pPr>
        <w:widowControl w:val="0"/>
        <w:suppressAutoHyphens/>
        <w:autoSpaceDE w:val="0"/>
        <w:autoSpaceDN w:val="0"/>
        <w:spacing w:after="240" w:line="240" w:lineRule="auto"/>
        <w:ind w:left="567"/>
        <w:jc w:val="both"/>
        <w:rPr>
          <w:rFonts w:asciiTheme="minorHAnsi" w:eastAsia="Arial" w:hAnsiTheme="minorHAnsi" w:cstheme="minorHAnsi"/>
          <w:sz w:val="21"/>
          <w:szCs w:val="21"/>
        </w:rPr>
      </w:pPr>
      <w:r w:rsidRPr="00E56906">
        <w:rPr>
          <w:rFonts w:asciiTheme="minorHAnsi" w:eastAsia="Arial" w:hAnsiTheme="minorHAnsi" w:cstheme="minorHAnsi"/>
          <w:spacing w:val="-2"/>
          <w:sz w:val="21"/>
          <w:szCs w:val="21"/>
        </w:rPr>
        <w:t>In questa sezione sono riportate fattispecie e casistiche inerenti alla mitigazione dei cambiamenti climatici, derivanti dall’allegato I al R</w:t>
      </w:r>
      <w:r w:rsidRPr="00E56906">
        <w:rPr>
          <w:rFonts w:asciiTheme="minorHAnsi" w:eastAsia="Arial" w:hAnsiTheme="minorHAnsi" w:cstheme="minorHAnsi"/>
          <w:sz w:val="21"/>
          <w:szCs w:val="21"/>
        </w:rPr>
        <w:t>egolamento Delegato (UE) 2021/2139 della Commissione, come di volta in volta modificato e/o integrato</w:t>
      </w:r>
      <w:r w:rsidRPr="00E56906">
        <w:rPr>
          <w:rFonts w:asciiTheme="minorHAnsi" w:eastAsia="Arial" w:hAnsiTheme="minorHAnsi" w:cstheme="minorHAnsi"/>
          <w:spacing w:val="-2"/>
          <w:sz w:val="21"/>
          <w:szCs w:val="21"/>
        </w:rPr>
        <w:t>, nonché dalle delibere CIPESS adottate ai sensi dell’art. 64, D.L. 76/2020,</w:t>
      </w:r>
      <w:r w:rsidRPr="00E56906">
        <w:rPr>
          <w:rFonts w:asciiTheme="minorHAnsi" w:eastAsia="Arial" w:hAnsiTheme="minorHAnsi" w:cstheme="minorHAnsi"/>
          <w:sz w:val="21"/>
          <w:szCs w:val="21"/>
        </w:rPr>
        <w:t xml:space="preserve"> convertito con modificazioni dalla L. 120/2020 (come di volta in volta modificato e/o integrato, il “</w:t>
      </w:r>
      <w:r w:rsidRPr="00E56906">
        <w:rPr>
          <w:rFonts w:asciiTheme="minorHAnsi" w:eastAsia="Arial" w:hAnsiTheme="minorHAnsi" w:cstheme="minorHAnsi"/>
          <w:b/>
          <w:bCs/>
          <w:sz w:val="21"/>
          <w:szCs w:val="21"/>
        </w:rPr>
        <w:t>D.L. Semplificazioni</w:t>
      </w:r>
      <w:r w:rsidRPr="00E56906">
        <w:rPr>
          <w:rFonts w:asciiTheme="minorHAnsi" w:eastAsia="Arial" w:hAnsiTheme="minorHAnsi" w:cstheme="minorHAnsi"/>
          <w:sz w:val="21"/>
          <w:szCs w:val="21"/>
        </w:rPr>
        <w:t>”)</w:t>
      </w:r>
    </w:p>
    <w:p w14:paraId="30BC1106" w14:textId="77777777" w:rsidR="00E56906" w:rsidRPr="00E56906" w:rsidRDefault="00E56906" w:rsidP="00E56906">
      <w:pPr>
        <w:widowControl w:val="0"/>
        <w:numPr>
          <w:ilvl w:val="0"/>
          <w:numId w:val="130"/>
        </w:numPr>
        <w:suppressAutoHyphens/>
        <w:autoSpaceDE w:val="0"/>
        <w:autoSpaceDN w:val="0"/>
        <w:spacing w:after="240" w:line="240" w:lineRule="auto"/>
        <w:ind w:hanging="567"/>
        <w:jc w:val="both"/>
        <w:rPr>
          <w:rFonts w:asciiTheme="minorHAnsi" w:eastAsia="Arial" w:hAnsiTheme="minorHAnsi" w:cstheme="minorHAnsi"/>
          <w:sz w:val="21"/>
          <w:szCs w:val="21"/>
        </w:rPr>
      </w:pPr>
      <w:r w:rsidRPr="00E56906">
        <w:rPr>
          <w:rFonts w:asciiTheme="minorHAnsi" w:eastAsia="Arial" w:hAnsiTheme="minorHAnsi" w:cstheme="minorHAnsi"/>
          <w:b/>
          <w:bCs/>
          <w:sz w:val="21"/>
          <w:szCs w:val="21"/>
          <w:u w:val="single"/>
        </w:rPr>
        <w:t>Obiettivo</w:t>
      </w:r>
      <w:r w:rsidRPr="00E56906">
        <w:rPr>
          <w:rFonts w:asciiTheme="minorHAnsi" w:eastAsia="Arial" w:hAnsiTheme="minorHAnsi" w:cstheme="minorHAnsi"/>
          <w:b/>
          <w:bCs/>
          <w:spacing w:val="-8"/>
          <w:sz w:val="21"/>
          <w:szCs w:val="21"/>
          <w:u w:val="single"/>
        </w:rPr>
        <w:t xml:space="preserve"> </w:t>
      </w:r>
      <w:r w:rsidRPr="00E56906">
        <w:rPr>
          <w:rFonts w:asciiTheme="minorHAnsi" w:eastAsia="Arial" w:hAnsiTheme="minorHAnsi" w:cstheme="minorHAnsi"/>
          <w:b/>
          <w:bCs/>
          <w:sz w:val="21"/>
          <w:szCs w:val="21"/>
          <w:u w:val="single"/>
        </w:rPr>
        <w:t>2</w:t>
      </w:r>
      <w:r w:rsidRPr="00E56906">
        <w:rPr>
          <w:rFonts w:asciiTheme="minorHAnsi" w:eastAsia="Arial" w:hAnsiTheme="minorHAnsi" w:cstheme="minorHAnsi"/>
          <w:b/>
          <w:bCs/>
          <w:sz w:val="21"/>
          <w:szCs w:val="21"/>
        </w:rPr>
        <w:t>:</w:t>
      </w:r>
      <w:r w:rsidRPr="00E56906">
        <w:rPr>
          <w:rFonts w:asciiTheme="minorHAnsi" w:eastAsia="Arial" w:hAnsiTheme="minorHAnsi" w:cstheme="minorHAnsi"/>
          <w:b/>
          <w:bCs/>
          <w:spacing w:val="-7"/>
          <w:sz w:val="21"/>
          <w:szCs w:val="21"/>
        </w:rPr>
        <w:t xml:space="preserve"> </w:t>
      </w:r>
      <w:r w:rsidRPr="00E56906">
        <w:rPr>
          <w:rFonts w:asciiTheme="minorHAnsi" w:eastAsia="Arial" w:hAnsiTheme="minorHAnsi" w:cstheme="minorHAnsi"/>
          <w:b/>
          <w:bCs/>
          <w:sz w:val="21"/>
          <w:szCs w:val="21"/>
        </w:rPr>
        <w:t>Adattamento</w:t>
      </w:r>
      <w:r w:rsidRPr="00E56906">
        <w:rPr>
          <w:rFonts w:asciiTheme="minorHAnsi" w:eastAsia="Arial" w:hAnsiTheme="minorHAnsi" w:cstheme="minorHAnsi"/>
          <w:b/>
          <w:bCs/>
          <w:spacing w:val="-10"/>
          <w:sz w:val="21"/>
          <w:szCs w:val="21"/>
        </w:rPr>
        <w:t xml:space="preserve"> </w:t>
      </w:r>
      <w:r w:rsidRPr="00E56906">
        <w:rPr>
          <w:rFonts w:asciiTheme="minorHAnsi" w:eastAsia="Arial" w:hAnsiTheme="minorHAnsi" w:cstheme="minorHAnsi"/>
          <w:b/>
          <w:bCs/>
          <w:spacing w:val="-8"/>
          <w:sz w:val="21"/>
          <w:szCs w:val="21"/>
        </w:rPr>
        <w:t>ai</w:t>
      </w:r>
      <w:r w:rsidRPr="00E56906">
        <w:rPr>
          <w:rFonts w:asciiTheme="minorHAnsi" w:eastAsia="Arial" w:hAnsiTheme="minorHAnsi" w:cstheme="minorHAnsi"/>
          <w:b/>
          <w:bCs/>
          <w:spacing w:val="-6"/>
          <w:sz w:val="21"/>
          <w:szCs w:val="21"/>
        </w:rPr>
        <w:t xml:space="preserve"> </w:t>
      </w:r>
      <w:r w:rsidRPr="00E56906">
        <w:rPr>
          <w:rFonts w:asciiTheme="minorHAnsi" w:eastAsia="Arial" w:hAnsiTheme="minorHAnsi" w:cstheme="minorHAnsi"/>
          <w:b/>
          <w:bCs/>
          <w:sz w:val="21"/>
          <w:szCs w:val="21"/>
        </w:rPr>
        <w:t>cambiamenti</w:t>
      </w:r>
      <w:r w:rsidRPr="00E56906">
        <w:rPr>
          <w:rFonts w:asciiTheme="minorHAnsi" w:eastAsia="Arial" w:hAnsiTheme="minorHAnsi" w:cstheme="minorHAnsi"/>
          <w:b/>
          <w:bCs/>
          <w:spacing w:val="-6"/>
          <w:sz w:val="21"/>
          <w:szCs w:val="21"/>
        </w:rPr>
        <w:t xml:space="preserve"> </w:t>
      </w:r>
      <w:r w:rsidRPr="00E56906">
        <w:rPr>
          <w:rFonts w:asciiTheme="minorHAnsi" w:eastAsia="Arial" w:hAnsiTheme="minorHAnsi" w:cstheme="minorHAnsi"/>
          <w:b/>
          <w:bCs/>
          <w:spacing w:val="-2"/>
          <w:sz w:val="21"/>
          <w:szCs w:val="21"/>
        </w:rPr>
        <w:t>climatici</w:t>
      </w:r>
    </w:p>
    <w:p w14:paraId="39E5EFB8" w14:textId="77777777" w:rsidR="00E56906" w:rsidRPr="00E56906" w:rsidRDefault="00E56906" w:rsidP="00E56906">
      <w:pPr>
        <w:widowControl w:val="0"/>
        <w:suppressAutoHyphens/>
        <w:autoSpaceDE w:val="0"/>
        <w:autoSpaceDN w:val="0"/>
        <w:spacing w:after="240" w:line="240" w:lineRule="auto"/>
        <w:ind w:left="567"/>
        <w:jc w:val="both"/>
        <w:rPr>
          <w:rFonts w:asciiTheme="minorHAnsi" w:eastAsia="Arial" w:hAnsiTheme="minorHAnsi" w:cstheme="minorHAnsi"/>
          <w:sz w:val="21"/>
          <w:szCs w:val="21"/>
        </w:rPr>
      </w:pPr>
      <w:r w:rsidRPr="00E56906">
        <w:rPr>
          <w:rFonts w:asciiTheme="minorHAnsi" w:eastAsia="Arial" w:hAnsiTheme="minorHAnsi" w:cstheme="minorHAnsi"/>
          <w:spacing w:val="-2"/>
          <w:sz w:val="21"/>
          <w:szCs w:val="21"/>
        </w:rPr>
        <w:t>In questa sezione sono riportate fattispecie e casistiche inerenti all’adattamento ai cambiamenti climatici, derivanti dall’allegato II al R</w:t>
      </w:r>
      <w:r w:rsidRPr="00E56906">
        <w:rPr>
          <w:rFonts w:asciiTheme="minorHAnsi" w:eastAsia="Arial" w:hAnsiTheme="minorHAnsi" w:cstheme="minorHAnsi"/>
          <w:sz w:val="21"/>
          <w:szCs w:val="21"/>
        </w:rPr>
        <w:t>egolamento Delegato (UE) 2021/2139 della Commissione, come di volta in volta modificato e/o integrato</w:t>
      </w:r>
      <w:r w:rsidRPr="00E56906">
        <w:rPr>
          <w:rFonts w:asciiTheme="minorHAnsi" w:eastAsia="Arial" w:hAnsiTheme="minorHAnsi" w:cstheme="minorHAnsi"/>
          <w:spacing w:val="-2"/>
          <w:sz w:val="21"/>
          <w:szCs w:val="21"/>
        </w:rPr>
        <w:t>, nonché dalle delibere CIPESS adottate ai sensi dell’art. 64 del D.L. Semplificazioni</w:t>
      </w:r>
    </w:p>
    <w:p w14:paraId="452A25D5" w14:textId="77777777" w:rsidR="00E56906" w:rsidRPr="00E56906" w:rsidRDefault="00E56906" w:rsidP="00E56906">
      <w:pPr>
        <w:widowControl w:val="0"/>
        <w:numPr>
          <w:ilvl w:val="0"/>
          <w:numId w:val="130"/>
        </w:numPr>
        <w:suppressAutoHyphens/>
        <w:autoSpaceDE w:val="0"/>
        <w:autoSpaceDN w:val="0"/>
        <w:spacing w:after="240" w:line="240" w:lineRule="auto"/>
        <w:ind w:hanging="567"/>
        <w:jc w:val="both"/>
        <w:rPr>
          <w:rFonts w:asciiTheme="minorHAnsi" w:eastAsia="Arial" w:hAnsiTheme="minorHAnsi" w:cstheme="minorHAnsi"/>
          <w:sz w:val="21"/>
          <w:szCs w:val="21"/>
        </w:rPr>
      </w:pPr>
      <w:r w:rsidRPr="00E56906">
        <w:rPr>
          <w:rFonts w:asciiTheme="minorHAnsi" w:eastAsia="Arial" w:hAnsiTheme="minorHAnsi" w:cstheme="minorHAnsi"/>
          <w:b/>
          <w:bCs/>
          <w:sz w:val="21"/>
          <w:szCs w:val="21"/>
          <w:u w:val="single"/>
        </w:rPr>
        <w:t>Obiettivo</w:t>
      </w:r>
      <w:r w:rsidRPr="00E56906">
        <w:rPr>
          <w:rFonts w:asciiTheme="minorHAnsi" w:eastAsia="Arial" w:hAnsiTheme="minorHAnsi" w:cstheme="minorHAnsi"/>
          <w:b/>
          <w:bCs/>
          <w:spacing w:val="-8"/>
          <w:sz w:val="21"/>
          <w:szCs w:val="21"/>
          <w:u w:val="single"/>
        </w:rPr>
        <w:t xml:space="preserve"> </w:t>
      </w:r>
      <w:r w:rsidRPr="00E56906">
        <w:rPr>
          <w:rFonts w:asciiTheme="minorHAnsi" w:eastAsia="Arial" w:hAnsiTheme="minorHAnsi" w:cstheme="minorHAnsi"/>
          <w:b/>
          <w:bCs/>
          <w:sz w:val="21"/>
          <w:szCs w:val="21"/>
          <w:u w:val="single"/>
        </w:rPr>
        <w:t>3</w:t>
      </w:r>
      <w:r w:rsidRPr="00E56906">
        <w:rPr>
          <w:rFonts w:asciiTheme="minorHAnsi" w:eastAsia="Arial" w:hAnsiTheme="minorHAnsi" w:cstheme="minorHAnsi"/>
          <w:b/>
          <w:bCs/>
          <w:sz w:val="21"/>
          <w:szCs w:val="21"/>
        </w:rPr>
        <w:t>:</w:t>
      </w:r>
      <w:r w:rsidRPr="00E56906">
        <w:rPr>
          <w:rFonts w:asciiTheme="minorHAnsi" w:eastAsia="Arial" w:hAnsiTheme="minorHAnsi" w:cstheme="minorHAnsi"/>
          <w:b/>
          <w:bCs/>
          <w:spacing w:val="-7"/>
          <w:sz w:val="21"/>
          <w:szCs w:val="21"/>
        </w:rPr>
        <w:t xml:space="preserve"> </w:t>
      </w:r>
      <w:r w:rsidRPr="00E56906">
        <w:rPr>
          <w:rFonts w:asciiTheme="minorHAnsi" w:eastAsia="Arial" w:hAnsiTheme="minorHAnsi" w:cstheme="minorHAnsi"/>
          <w:b/>
          <w:bCs/>
          <w:sz w:val="21"/>
          <w:szCs w:val="21"/>
        </w:rPr>
        <w:t>Protezione</w:t>
      </w:r>
      <w:r w:rsidRPr="00E56906">
        <w:rPr>
          <w:rFonts w:asciiTheme="minorHAnsi" w:eastAsia="Arial" w:hAnsiTheme="minorHAnsi" w:cstheme="minorHAnsi"/>
          <w:b/>
          <w:bCs/>
          <w:spacing w:val="-6"/>
          <w:sz w:val="21"/>
          <w:szCs w:val="21"/>
        </w:rPr>
        <w:t xml:space="preserve"> </w:t>
      </w:r>
      <w:r w:rsidRPr="00E56906">
        <w:rPr>
          <w:rFonts w:asciiTheme="minorHAnsi" w:eastAsia="Arial" w:hAnsiTheme="minorHAnsi" w:cstheme="minorHAnsi"/>
          <w:b/>
          <w:bCs/>
          <w:spacing w:val="-8"/>
          <w:sz w:val="21"/>
          <w:szCs w:val="21"/>
        </w:rPr>
        <w:t>acque</w:t>
      </w:r>
      <w:r w:rsidRPr="00E56906">
        <w:rPr>
          <w:rFonts w:asciiTheme="minorHAnsi" w:eastAsia="Arial" w:hAnsiTheme="minorHAnsi" w:cstheme="minorHAnsi"/>
          <w:b/>
          <w:bCs/>
          <w:spacing w:val="-4"/>
          <w:sz w:val="21"/>
          <w:szCs w:val="21"/>
        </w:rPr>
        <w:t xml:space="preserve"> </w:t>
      </w:r>
      <w:r w:rsidRPr="00E56906">
        <w:rPr>
          <w:rFonts w:asciiTheme="minorHAnsi" w:eastAsia="Arial" w:hAnsiTheme="minorHAnsi" w:cstheme="minorHAnsi"/>
          <w:b/>
          <w:bCs/>
          <w:sz w:val="21"/>
          <w:szCs w:val="21"/>
        </w:rPr>
        <w:t>e</w:t>
      </w:r>
      <w:r w:rsidRPr="00E56906">
        <w:rPr>
          <w:rFonts w:asciiTheme="minorHAnsi" w:eastAsia="Arial" w:hAnsiTheme="minorHAnsi" w:cstheme="minorHAnsi"/>
          <w:b/>
          <w:bCs/>
          <w:spacing w:val="-7"/>
          <w:sz w:val="21"/>
          <w:szCs w:val="21"/>
        </w:rPr>
        <w:t xml:space="preserve"> </w:t>
      </w:r>
      <w:r w:rsidRPr="00E56906">
        <w:rPr>
          <w:rFonts w:asciiTheme="minorHAnsi" w:eastAsia="Arial" w:hAnsiTheme="minorHAnsi" w:cstheme="minorHAnsi"/>
          <w:b/>
          <w:bCs/>
          <w:sz w:val="21"/>
          <w:szCs w:val="21"/>
        </w:rPr>
        <w:t>risorse</w:t>
      </w:r>
      <w:r w:rsidRPr="00E56906">
        <w:rPr>
          <w:rFonts w:asciiTheme="minorHAnsi" w:eastAsia="Arial" w:hAnsiTheme="minorHAnsi" w:cstheme="minorHAnsi"/>
          <w:b/>
          <w:bCs/>
          <w:spacing w:val="-8"/>
          <w:sz w:val="21"/>
          <w:szCs w:val="21"/>
        </w:rPr>
        <w:t xml:space="preserve"> </w:t>
      </w:r>
      <w:r w:rsidRPr="00E56906">
        <w:rPr>
          <w:rFonts w:asciiTheme="minorHAnsi" w:eastAsia="Arial" w:hAnsiTheme="minorHAnsi" w:cstheme="minorHAnsi"/>
          <w:b/>
          <w:bCs/>
          <w:spacing w:val="-2"/>
          <w:sz w:val="21"/>
          <w:szCs w:val="21"/>
        </w:rPr>
        <w:t>marine</w:t>
      </w:r>
    </w:p>
    <w:p w14:paraId="7CFA3ADC" w14:textId="77777777" w:rsidR="00E56906" w:rsidRPr="00E56906" w:rsidRDefault="00E56906" w:rsidP="00E56906">
      <w:pPr>
        <w:widowControl w:val="0"/>
        <w:suppressAutoHyphens/>
        <w:autoSpaceDE w:val="0"/>
        <w:autoSpaceDN w:val="0"/>
        <w:spacing w:after="240" w:line="240" w:lineRule="auto"/>
        <w:ind w:left="567"/>
        <w:jc w:val="both"/>
        <w:rPr>
          <w:rFonts w:asciiTheme="minorHAnsi" w:eastAsia="Arial" w:hAnsiTheme="minorHAnsi" w:cstheme="minorHAnsi"/>
          <w:sz w:val="21"/>
          <w:szCs w:val="21"/>
        </w:rPr>
      </w:pPr>
      <w:r w:rsidRPr="00E56906">
        <w:rPr>
          <w:rFonts w:asciiTheme="minorHAnsi" w:eastAsia="Arial" w:hAnsiTheme="minorHAnsi" w:cstheme="minorHAnsi"/>
          <w:spacing w:val="-2"/>
          <w:sz w:val="21"/>
          <w:szCs w:val="21"/>
        </w:rPr>
        <w:t>In questa sezione sono riportate fattispecie e casistiche inerenti alla protezione delle acque e delle risorse marine, derivanti dall’allegato I al Regolamento Delegato (UE) 2023/2486 della Commissione</w:t>
      </w:r>
      <w:r w:rsidRPr="00E56906">
        <w:rPr>
          <w:rFonts w:asciiTheme="minorHAnsi" w:eastAsia="Arial" w:hAnsiTheme="minorHAnsi" w:cstheme="minorHAnsi"/>
          <w:sz w:val="21"/>
          <w:szCs w:val="21"/>
        </w:rPr>
        <w:t>, come di volta in volta modificato e/o integrato</w:t>
      </w:r>
      <w:r w:rsidRPr="00E56906">
        <w:rPr>
          <w:rFonts w:asciiTheme="minorHAnsi" w:eastAsia="Arial" w:hAnsiTheme="minorHAnsi" w:cstheme="minorHAnsi"/>
          <w:spacing w:val="-2"/>
          <w:sz w:val="21"/>
          <w:szCs w:val="21"/>
        </w:rPr>
        <w:t>, nonché dalle delibere CIPESS adottate ai sensi dell’art. 64 del D.L. Semplificazioni</w:t>
      </w:r>
    </w:p>
    <w:p w14:paraId="26B10C00" w14:textId="77777777" w:rsidR="00E56906" w:rsidRPr="00E56906" w:rsidRDefault="00E56906" w:rsidP="00E56906">
      <w:pPr>
        <w:widowControl w:val="0"/>
        <w:numPr>
          <w:ilvl w:val="0"/>
          <w:numId w:val="130"/>
        </w:numPr>
        <w:suppressAutoHyphens/>
        <w:autoSpaceDE w:val="0"/>
        <w:autoSpaceDN w:val="0"/>
        <w:spacing w:after="240" w:line="240" w:lineRule="auto"/>
        <w:ind w:hanging="567"/>
        <w:jc w:val="both"/>
        <w:rPr>
          <w:rFonts w:asciiTheme="minorHAnsi" w:eastAsia="Arial" w:hAnsiTheme="minorHAnsi" w:cstheme="minorHAnsi"/>
          <w:sz w:val="21"/>
          <w:szCs w:val="21"/>
        </w:rPr>
      </w:pPr>
      <w:r w:rsidRPr="00E56906">
        <w:rPr>
          <w:rFonts w:asciiTheme="minorHAnsi" w:eastAsia="Arial" w:hAnsiTheme="minorHAnsi" w:cstheme="minorHAnsi"/>
          <w:b/>
          <w:bCs/>
          <w:sz w:val="21"/>
          <w:szCs w:val="21"/>
          <w:u w:val="single"/>
        </w:rPr>
        <w:t>Obiettivo</w:t>
      </w:r>
      <w:r w:rsidRPr="00E56906">
        <w:rPr>
          <w:rFonts w:asciiTheme="minorHAnsi" w:eastAsia="Arial" w:hAnsiTheme="minorHAnsi" w:cstheme="minorHAnsi"/>
          <w:b/>
          <w:bCs/>
          <w:spacing w:val="-7"/>
          <w:sz w:val="21"/>
          <w:szCs w:val="21"/>
          <w:u w:val="single"/>
        </w:rPr>
        <w:t xml:space="preserve"> </w:t>
      </w:r>
      <w:r w:rsidRPr="00E56906">
        <w:rPr>
          <w:rFonts w:asciiTheme="minorHAnsi" w:eastAsia="Arial" w:hAnsiTheme="minorHAnsi" w:cstheme="minorHAnsi"/>
          <w:b/>
          <w:bCs/>
          <w:sz w:val="21"/>
          <w:szCs w:val="21"/>
          <w:u w:val="single"/>
        </w:rPr>
        <w:t>4</w:t>
      </w:r>
      <w:r w:rsidRPr="00E56906">
        <w:rPr>
          <w:rFonts w:asciiTheme="minorHAnsi" w:eastAsia="Arial" w:hAnsiTheme="minorHAnsi" w:cstheme="minorHAnsi"/>
          <w:b/>
          <w:bCs/>
          <w:sz w:val="21"/>
          <w:szCs w:val="21"/>
        </w:rPr>
        <w:t>:</w:t>
      </w:r>
      <w:r w:rsidRPr="00E56906">
        <w:rPr>
          <w:rFonts w:asciiTheme="minorHAnsi" w:eastAsia="Arial" w:hAnsiTheme="minorHAnsi" w:cstheme="minorHAnsi"/>
          <w:b/>
          <w:bCs/>
          <w:spacing w:val="-8"/>
          <w:sz w:val="21"/>
          <w:szCs w:val="21"/>
        </w:rPr>
        <w:t xml:space="preserve"> Economia</w:t>
      </w:r>
      <w:r w:rsidRPr="00E56906">
        <w:rPr>
          <w:rFonts w:asciiTheme="minorHAnsi" w:eastAsia="Arial" w:hAnsiTheme="minorHAnsi" w:cstheme="minorHAnsi"/>
          <w:b/>
          <w:bCs/>
          <w:spacing w:val="-6"/>
          <w:sz w:val="21"/>
          <w:szCs w:val="21"/>
        </w:rPr>
        <w:t xml:space="preserve"> </w:t>
      </w:r>
      <w:r w:rsidRPr="00E56906">
        <w:rPr>
          <w:rFonts w:asciiTheme="minorHAnsi" w:eastAsia="Arial" w:hAnsiTheme="minorHAnsi" w:cstheme="minorHAnsi"/>
          <w:b/>
          <w:bCs/>
          <w:spacing w:val="-2"/>
          <w:sz w:val="21"/>
          <w:szCs w:val="21"/>
        </w:rPr>
        <w:t>circolare</w:t>
      </w:r>
    </w:p>
    <w:p w14:paraId="71261C10" w14:textId="77777777" w:rsidR="00E56906" w:rsidRPr="00E56906" w:rsidRDefault="00E56906" w:rsidP="00E56906">
      <w:pPr>
        <w:widowControl w:val="0"/>
        <w:suppressAutoHyphens/>
        <w:autoSpaceDE w:val="0"/>
        <w:autoSpaceDN w:val="0"/>
        <w:spacing w:after="240" w:line="240" w:lineRule="auto"/>
        <w:ind w:left="567"/>
        <w:jc w:val="both"/>
        <w:rPr>
          <w:rFonts w:asciiTheme="minorHAnsi" w:eastAsia="Arial" w:hAnsiTheme="minorHAnsi" w:cstheme="minorHAnsi"/>
          <w:sz w:val="21"/>
          <w:szCs w:val="21"/>
        </w:rPr>
      </w:pPr>
      <w:r w:rsidRPr="00E56906">
        <w:rPr>
          <w:rFonts w:asciiTheme="minorHAnsi" w:eastAsia="Arial" w:hAnsiTheme="minorHAnsi" w:cstheme="minorHAnsi"/>
          <w:spacing w:val="-2"/>
          <w:sz w:val="21"/>
          <w:szCs w:val="21"/>
        </w:rPr>
        <w:t>In questa sezione sono riportate fattispecie e casistiche inerenti all’economia circolare derivanti, derivanti dall’allegato II al Regolamento Delegato (UE) 2023/2486 della Commissione</w:t>
      </w:r>
      <w:r w:rsidRPr="00E56906">
        <w:rPr>
          <w:rFonts w:asciiTheme="minorHAnsi" w:eastAsia="Arial" w:hAnsiTheme="minorHAnsi" w:cstheme="minorHAnsi"/>
          <w:sz w:val="21"/>
          <w:szCs w:val="21"/>
        </w:rPr>
        <w:t>, come di volta in volta modificato e/o integrato</w:t>
      </w:r>
      <w:r w:rsidRPr="00E56906">
        <w:rPr>
          <w:rFonts w:asciiTheme="minorHAnsi" w:eastAsia="Arial" w:hAnsiTheme="minorHAnsi" w:cstheme="minorHAnsi"/>
          <w:spacing w:val="-2"/>
          <w:sz w:val="21"/>
          <w:szCs w:val="21"/>
        </w:rPr>
        <w:t>, nonché dalle delibere CIPESS adottate ai sensi dell’art. 64 del D.L. Semplificazioni</w:t>
      </w:r>
    </w:p>
    <w:p w14:paraId="5E0F7744" w14:textId="77777777" w:rsidR="00E56906" w:rsidRPr="00E56906" w:rsidRDefault="00E56906" w:rsidP="00E56906">
      <w:pPr>
        <w:widowControl w:val="0"/>
        <w:numPr>
          <w:ilvl w:val="0"/>
          <w:numId w:val="130"/>
        </w:numPr>
        <w:suppressAutoHyphens/>
        <w:autoSpaceDE w:val="0"/>
        <w:autoSpaceDN w:val="0"/>
        <w:spacing w:after="240" w:line="240" w:lineRule="auto"/>
        <w:ind w:hanging="567"/>
        <w:jc w:val="both"/>
        <w:rPr>
          <w:rFonts w:asciiTheme="minorHAnsi" w:eastAsia="Arial" w:hAnsiTheme="minorHAnsi" w:cstheme="minorHAnsi"/>
          <w:sz w:val="21"/>
          <w:szCs w:val="21"/>
        </w:rPr>
      </w:pPr>
      <w:r w:rsidRPr="00E56906">
        <w:rPr>
          <w:rFonts w:asciiTheme="minorHAnsi" w:eastAsia="Arial" w:hAnsiTheme="minorHAnsi" w:cstheme="minorHAnsi"/>
          <w:b/>
          <w:bCs/>
          <w:sz w:val="21"/>
          <w:szCs w:val="21"/>
          <w:u w:val="single"/>
        </w:rPr>
        <w:t>Obiettivo</w:t>
      </w:r>
      <w:r w:rsidRPr="00E56906">
        <w:rPr>
          <w:rFonts w:asciiTheme="minorHAnsi" w:eastAsia="Arial" w:hAnsiTheme="minorHAnsi" w:cstheme="minorHAnsi"/>
          <w:b/>
          <w:bCs/>
          <w:spacing w:val="-7"/>
          <w:sz w:val="21"/>
          <w:szCs w:val="21"/>
          <w:u w:val="single"/>
        </w:rPr>
        <w:t xml:space="preserve"> </w:t>
      </w:r>
      <w:r w:rsidRPr="00E56906">
        <w:rPr>
          <w:rFonts w:asciiTheme="minorHAnsi" w:eastAsia="Arial" w:hAnsiTheme="minorHAnsi" w:cstheme="minorHAnsi"/>
          <w:b/>
          <w:bCs/>
          <w:sz w:val="21"/>
          <w:szCs w:val="21"/>
          <w:u w:val="single"/>
        </w:rPr>
        <w:t>5</w:t>
      </w:r>
      <w:r w:rsidRPr="00E56906">
        <w:rPr>
          <w:rFonts w:asciiTheme="minorHAnsi" w:eastAsia="Arial" w:hAnsiTheme="minorHAnsi" w:cstheme="minorHAnsi"/>
          <w:b/>
          <w:bCs/>
          <w:sz w:val="21"/>
          <w:szCs w:val="21"/>
        </w:rPr>
        <w:t>:</w:t>
      </w:r>
      <w:r w:rsidRPr="00E56906">
        <w:rPr>
          <w:rFonts w:asciiTheme="minorHAnsi" w:eastAsia="Arial" w:hAnsiTheme="minorHAnsi" w:cstheme="minorHAnsi"/>
          <w:b/>
          <w:bCs/>
          <w:spacing w:val="-8"/>
          <w:sz w:val="21"/>
          <w:szCs w:val="21"/>
        </w:rPr>
        <w:t xml:space="preserve"> Prevenzione</w:t>
      </w:r>
      <w:r w:rsidRPr="00E56906">
        <w:rPr>
          <w:rFonts w:asciiTheme="minorHAnsi" w:eastAsia="Arial" w:hAnsiTheme="minorHAnsi" w:cstheme="minorHAnsi"/>
          <w:b/>
          <w:bCs/>
          <w:spacing w:val="-7"/>
          <w:sz w:val="21"/>
          <w:szCs w:val="21"/>
        </w:rPr>
        <w:t xml:space="preserve"> </w:t>
      </w:r>
      <w:r w:rsidRPr="00E56906">
        <w:rPr>
          <w:rFonts w:asciiTheme="minorHAnsi" w:eastAsia="Arial" w:hAnsiTheme="minorHAnsi" w:cstheme="minorHAnsi"/>
          <w:b/>
          <w:bCs/>
          <w:sz w:val="21"/>
          <w:szCs w:val="21"/>
        </w:rPr>
        <w:t>e</w:t>
      </w:r>
      <w:r w:rsidRPr="00E56906">
        <w:rPr>
          <w:rFonts w:asciiTheme="minorHAnsi" w:eastAsia="Arial" w:hAnsiTheme="minorHAnsi" w:cstheme="minorHAnsi"/>
          <w:b/>
          <w:bCs/>
          <w:spacing w:val="-7"/>
          <w:sz w:val="21"/>
          <w:szCs w:val="21"/>
        </w:rPr>
        <w:t xml:space="preserve"> </w:t>
      </w:r>
      <w:r w:rsidRPr="00E56906">
        <w:rPr>
          <w:rFonts w:asciiTheme="minorHAnsi" w:eastAsia="Arial" w:hAnsiTheme="minorHAnsi" w:cstheme="minorHAnsi"/>
          <w:b/>
          <w:bCs/>
          <w:sz w:val="21"/>
          <w:szCs w:val="21"/>
        </w:rPr>
        <w:t>riduzione</w:t>
      </w:r>
      <w:r w:rsidRPr="00E56906">
        <w:rPr>
          <w:rFonts w:asciiTheme="minorHAnsi" w:eastAsia="Arial" w:hAnsiTheme="minorHAnsi" w:cstheme="minorHAnsi"/>
          <w:b/>
          <w:bCs/>
          <w:spacing w:val="-6"/>
          <w:sz w:val="21"/>
          <w:szCs w:val="21"/>
        </w:rPr>
        <w:t xml:space="preserve"> </w:t>
      </w:r>
      <w:r w:rsidRPr="00E56906">
        <w:rPr>
          <w:rFonts w:asciiTheme="minorHAnsi" w:eastAsia="Arial" w:hAnsiTheme="minorHAnsi" w:cstheme="minorHAnsi"/>
          <w:b/>
          <w:bCs/>
          <w:spacing w:val="-2"/>
          <w:sz w:val="21"/>
          <w:szCs w:val="21"/>
        </w:rPr>
        <w:t>inquinamento</w:t>
      </w:r>
      <w:r w:rsidRPr="00E56906">
        <w:rPr>
          <w:rFonts w:asciiTheme="minorHAnsi" w:eastAsia="Arial" w:hAnsiTheme="minorHAnsi" w:cstheme="minorHAnsi"/>
          <w:spacing w:val="-2"/>
          <w:sz w:val="21"/>
          <w:szCs w:val="21"/>
        </w:rPr>
        <w:t>;</w:t>
      </w:r>
    </w:p>
    <w:p w14:paraId="125F4373" w14:textId="77777777" w:rsidR="00E56906" w:rsidRPr="00E56906" w:rsidRDefault="00E56906" w:rsidP="00E56906">
      <w:pPr>
        <w:widowControl w:val="0"/>
        <w:suppressAutoHyphens/>
        <w:autoSpaceDE w:val="0"/>
        <w:autoSpaceDN w:val="0"/>
        <w:spacing w:after="240" w:line="240" w:lineRule="auto"/>
        <w:ind w:left="567"/>
        <w:jc w:val="both"/>
        <w:rPr>
          <w:rFonts w:asciiTheme="minorHAnsi" w:eastAsia="Arial" w:hAnsiTheme="minorHAnsi" w:cstheme="minorHAnsi"/>
          <w:sz w:val="21"/>
          <w:szCs w:val="21"/>
        </w:rPr>
      </w:pPr>
      <w:r w:rsidRPr="00E56906">
        <w:rPr>
          <w:rFonts w:asciiTheme="minorHAnsi" w:eastAsia="Arial" w:hAnsiTheme="minorHAnsi" w:cstheme="minorHAnsi"/>
          <w:spacing w:val="-2"/>
          <w:sz w:val="21"/>
          <w:szCs w:val="21"/>
        </w:rPr>
        <w:t>In questa sezione sono riportate fattispecie e casistiche inerenti alla prevenzione e alla riduzione dell’inquinamento, derivanti dall’allegato III al Regolamento Delegato (UE) 2023/2486 della Commissione</w:t>
      </w:r>
      <w:r w:rsidRPr="00E56906">
        <w:rPr>
          <w:rFonts w:asciiTheme="minorHAnsi" w:eastAsia="Arial" w:hAnsiTheme="minorHAnsi" w:cstheme="minorHAnsi"/>
          <w:sz w:val="21"/>
          <w:szCs w:val="21"/>
        </w:rPr>
        <w:t>, come di volta in volta modificato e/o integrato</w:t>
      </w:r>
      <w:r w:rsidRPr="00E56906">
        <w:rPr>
          <w:rFonts w:asciiTheme="minorHAnsi" w:eastAsia="Arial" w:hAnsiTheme="minorHAnsi" w:cstheme="minorHAnsi"/>
          <w:spacing w:val="-2"/>
          <w:sz w:val="21"/>
          <w:szCs w:val="21"/>
        </w:rPr>
        <w:t>, nonché dalle delibere CIPESS adottate ai sensi dell’art. 64 del D.L. Semplificazioni</w:t>
      </w:r>
    </w:p>
    <w:p w14:paraId="6BAB3AC9" w14:textId="77777777" w:rsidR="00E56906" w:rsidRPr="00E56906" w:rsidRDefault="00E56906" w:rsidP="00E56906">
      <w:pPr>
        <w:widowControl w:val="0"/>
        <w:numPr>
          <w:ilvl w:val="0"/>
          <w:numId w:val="130"/>
        </w:numPr>
        <w:suppressAutoHyphens/>
        <w:autoSpaceDE w:val="0"/>
        <w:autoSpaceDN w:val="0"/>
        <w:spacing w:after="240" w:line="240" w:lineRule="auto"/>
        <w:ind w:hanging="567"/>
        <w:jc w:val="both"/>
        <w:rPr>
          <w:rFonts w:asciiTheme="minorHAnsi" w:eastAsia="Arial" w:hAnsiTheme="minorHAnsi" w:cstheme="minorHAnsi"/>
          <w:sz w:val="21"/>
          <w:szCs w:val="21"/>
        </w:rPr>
      </w:pPr>
      <w:r w:rsidRPr="00E56906">
        <w:rPr>
          <w:rFonts w:asciiTheme="minorHAnsi" w:eastAsia="Arial" w:hAnsiTheme="minorHAnsi" w:cstheme="minorHAnsi"/>
          <w:b/>
          <w:bCs/>
          <w:sz w:val="21"/>
          <w:szCs w:val="21"/>
          <w:u w:val="single"/>
        </w:rPr>
        <w:t>Obiettivo</w:t>
      </w:r>
      <w:r w:rsidRPr="00E56906">
        <w:rPr>
          <w:rFonts w:asciiTheme="minorHAnsi" w:eastAsia="Arial" w:hAnsiTheme="minorHAnsi" w:cstheme="minorHAnsi"/>
          <w:b/>
          <w:bCs/>
          <w:spacing w:val="-9"/>
          <w:sz w:val="21"/>
          <w:szCs w:val="21"/>
          <w:u w:val="single"/>
        </w:rPr>
        <w:t xml:space="preserve"> </w:t>
      </w:r>
      <w:r w:rsidRPr="00E56906">
        <w:rPr>
          <w:rFonts w:asciiTheme="minorHAnsi" w:eastAsia="Arial" w:hAnsiTheme="minorHAnsi" w:cstheme="minorHAnsi"/>
          <w:b/>
          <w:bCs/>
          <w:sz w:val="21"/>
          <w:szCs w:val="21"/>
          <w:u w:val="single"/>
        </w:rPr>
        <w:t>6</w:t>
      </w:r>
      <w:r w:rsidRPr="00E56906">
        <w:rPr>
          <w:rFonts w:asciiTheme="minorHAnsi" w:eastAsia="Arial" w:hAnsiTheme="minorHAnsi" w:cstheme="minorHAnsi"/>
          <w:b/>
          <w:bCs/>
          <w:sz w:val="21"/>
          <w:szCs w:val="21"/>
        </w:rPr>
        <w:t>:</w:t>
      </w:r>
      <w:r w:rsidRPr="00E56906">
        <w:rPr>
          <w:rFonts w:asciiTheme="minorHAnsi" w:eastAsia="Arial" w:hAnsiTheme="minorHAnsi" w:cstheme="minorHAnsi"/>
          <w:b/>
          <w:bCs/>
          <w:spacing w:val="-8"/>
          <w:sz w:val="21"/>
          <w:szCs w:val="21"/>
        </w:rPr>
        <w:t xml:space="preserve"> Protezione</w:t>
      </w:r>
      <w:r w:rsidRPr="00E56906">
        <w:rPr>
          <w:rFonts w:asciiTheme="minorHAnsi" w:eastAsia="Arial" w:hAnsiTheme="minorHAnsi" w:cstheme="minorHAnsi"/>
          <w:b/>
          <w:bCs/>
          <w:spacing w:val="-6"/>
          <w:sz w:val="21"/>
          <w:szCs w:val="21"/>
        </w:rPr>
        <w:t xml:space="preserve"> </w:t>
      </w:r>
      <w:r w:rsidRPr="00E56906">
        <w:rPr>
          <w:rFonts w:asciiTheme="minorHAnsi" w:eastAsia="Arial" w:hAnsiTheme="minorHAnsi" w:cstheme="minorHAnsi"/>
          <w:b/>
          <w:bCs/>
          <w:sz w:val="21"/>
          <w:szCs w:val="21"/>
        </w:rPr>
        <w:t>e</w:t>
      </w:r>
      <w:r w:rsidRPr="00E56906">
        <w:rPr>
          <w:rFonts w:asciiTheme="minorHAnsi" w:eastAsia="Arial" w:hAnsiTheme="minorHAnsi" w:cstheme="minorHAnsi"/>
          <w:b/>
          <w:bCs/>
          <w:spacing w:val="-7"/>
          <w:sz w:val="21"/>
          <w:szCs w:val="21"/>
        </w:rPr>
        <w:t xml:space="preserve"> </w:t>
      </w:r>
      <w:r w:rsidRPr="00E56906">
        <w:rPr>
          <w:rFonts w:asciiTheme="minorHAnsi" w:eastAsia="Arial" w:hAnsiTheme="minorHAnsi" w:cstheme="minorHAnsi"/>
          <w:b/>
          <w:bCs/>
          <w:sz w:val="21"/>
          <w:szCs w:val="21"/>
        </w:rPr>
        <w:t>ripristino</w:t>
      </w:r>
      <w:r w:rsidRPr="00E56906">
        <w:rPr>
          <w:rFonts w:asciiTheme="minorHAnsi" w:eastAsia="Arial" w:hAnsiTheme="minorHAnsi" w:cstheme="minorHAnsi"/>
          <w:b/>
          <w:bCs/>
          <w:spacing w:val="-6"/>
          <w:sz w:val="21"/>
          <w:szCs w:val="21"/>
        </w:rPr>
        <w:t xml:space="preserve"> </w:t>
      </w:r>
      <w:r w:rsidRPr="00E56906">
        <w:rPr>
          <w:rFonts w:asciiTheme="minorHAnsi" w:eastAsia="Arial" w:hAnsiTheme="minorHAnsi" w:cstheme="minorHAnsi"/>
          <w:b/>
          <w:bCs/>
          <w:sz w:val="21"/>
          <w:szCs w:val="21"/>
        </w:rPr>
        <w:t>biodiversità</w:t>
      </w:r>
      <w:r w:rsidRPr="00E56906">
        <w:rPr>
          <w:rFonts w:asciiTheme="minorHAnsi" w:eastAsia="Arial" w:hAnsiTheme="minorHAnsi" w:cstheme="minorHAnsi"/>
          <w:b/>
          <w:bCs/>
          <w:spacing w:val="-7"/>
          <w:sz w:val="21"/>
          <w:szCs w:val="21"/>
        </w:rPr>
        <w:t xml:space="preserve"> </w:t>
      </w:r>
      <w:proofErr w:type="gramStart"/>
      <w:r w:rsidRPr="00E56906">
        <w:rPr>
          <w:rFonts w:asciiTheme="minorHAnsi" w:eastAsia="Arial" w:hAnsiTheme="minorHAnsi" w:cstheme="minorHAnsi"/>
          <w:b/>
          <w:bCs/>
          <w:sz w:val="21"/>
          <w:szCs w:val="21"/>
        </w:rPr>
        <w:t>e</w:t>
      </w:r>
      <w:proofErr w:type="gramEnd"/>
      <w:r w:rsidRPr="00E56906">
        <w:rPr>
          <w:rFonts w:asciiTheme="minorHAnsi" w:eastAsia="Arial" w:hAnsiTheme="minorHAnsi" w:cstheme="minorHAnsi"/>
          <w:b/>
          <w:bCs/>
          <w:spacing w:val="-6"/>
          <w:sz w:val="21"/>
          <w:szCs w:val="21"/>
        </w:rPr>
        <w:t xml:space="preserve"> </w:t>
      </w:r>
      <w:r w:rsidRPr="00E56906">
        <w:rPr>
          <w:rFonts w:asciiTheme="minorHAnsi" w:eastAsia="Arial" w:hAnsiTheme="minorHAnsi" w:cstheme="minorHAnsi"/>
          <w:b/>
          <w:bCs/>
          <w:spacing w:val="-2"/>
          <w:sz w:val="21"/>
          <w:szCs w:val="21"/>
        </w:rPr>
        <w:t>ecosistemi</w:t>
      </w:r>
    </w:p>
    <w:p w14:paraId="22FB3113" w14:textId="77777777" w:rsidR="00E56906" w:rsidRPr="00E56906" w:rsidRDefault="00E56906" w:rsidP="00E56906">
      <w:pPr>
        <w:widowControl w:val="0"/>
        <w:suppressAutoHyphens/>
        <w:autoSpaceDE w:val="0"/>
        <w:autoSpaceDN w:val="0"/>
        <w:spacing w:after="240" w:line="240" w:lineRule="auto"/>
        <w:ind w:left="567"/>
        <w:jc w:val="both"/>
        <w:rPr>
          <w:rFonts w:asciiTheme="minorHAnsi" w:eastAsia="Arial" w:hAnsiTheme="minorHAnsi" w:cstheme="minorHAnsi"/>
          <w:sz w:val="21"/>
          <w:szCs w:val="21"/>
        </w:rPr>
      </w:pPr>
      <w:r w:rsidRPr="00E56906">
        <w:rPr>
          <w:rFonts w:asciiTheme="minorHAnsi" w:eastAsia="Arial" w:hAnsiTheme="minorHAnsi" w:cstheme="minorHAnsi"/>
          <w:spacing w:val="-2"/>
          <w:sz w:val="21"/>
          <w:szCs w:val="21"/>
        </w:rPr>
        <w:t>In questa sezione sono riportate fattispecie e casistiche inerenti alla protezione e al ripristino della biodiversità e degli ecosistemi, derivanti dall’allegato IV al Regolamento Delegato (UE) 2023/2486 della Commissione</w:t>
      </w:r>
      <w:r w:rsidRPr="00E56906">
        <w:rPr>
          <w:rFonts w:asciiTheme="minorHAnsi" w:eastAsia="Arial" w:hAnsiTheme="minorHAnsi" w:cstheme="minorHAnsi"/>
          <w:sz w:val="21"/>
          <w:szCs w:val="21"/>
        </w:rPr>
        <w:t>, come di volta in volta modificato e/o integrato</w:t>
      </w:r>
      <w:r w:rsidRPr="00E56906">
        <w:rPr>
          <w:rFonts w:asciiTheme="minorHAnsi" w:eastAsia="Arial" w:hAnsiTheme="minorHAnsi" w:cstheme="minorHAnsi"/>
          <w:spacing w:val="-2"/>
          <w:sz w:val="21"/>
          <w:szCs w:val="21"/>
        </w:rPr>
        <w:t>, nonché dalle delibere CIPESS adottate ai sensi dell’art. 64 del D.L. Semplificazioni</w:t>
      </w:r>
    </w:p>
    <w:p w14:paraId="199669B7" w14:textId="77777777" w:rsidR="00E56906" w:rsidRPr="00E56906" w:rsidRDefault="00E56906" w:rsidP="00E56906">
      <w:pPr>
        <w:widowControl w:val="0"/>
        <w:suppressAutoHyphens/>
        <w:autoSpaceDE w:val="0"/>
        <w:autoSpaceDN w:val="0"/>
        <w:spacing w:after="240" w:line="240" w:lineRule="auto"/>
        <w:jc w:val="both"/>
        <w:rPr>
          <w:rFonts w:asciiTheme="minorHAnsi" w:eastAsia="Arial" w:hAnsiTheme="minorHAnsi" w:cstheme="minorHAnsi"/>
          <w:b/>
          <w:bCs/>
          <w:spacing w:val="-2"/>
          <w:sz w:val="21"/>
          <w:szCs w:val="21"/>
        </w:rPr>
      </w:pPr>
      <w:r w:rsidRPr="00E56906">
        <w:rPr>
          <w:rFonts w:asciiTheme="minorHAnsi" w:eastAsia="Arial" w:hAnsiTheme="minorHAnsi" w:cstheme="minorHAnsi"/>
          <w:b/>
          <w:bCs/>
          <w:spacing w:val="-2"/>
          <w:sz w:val="21"/>
          <w:szCs w:val="21"/>
        </w:rPr>
        <w:t>Modalità di certificazione degli Obiettivi Ambientali</w:t>
      </w:r>
    </w:p>
    <w:p w14:paraId="3A6253B8" w14:textId="77777777" w:rsidR="00E56906" w:rsidRPr="00E56906" w:rsidRDefault="00E56906" w:rsidP="00E56906">
      <w:pPr>
        <w:widowControl w:val="0"/>
        <w:suppressAutoHyphens/>
        <w:autoSpaceDE w:val="0"/>
        <w:autoSpaceDN w:val="0"/>
        <w:spacing w:after="240" w:line="240" w:lineRule="auto"/>
        <w:jc w:val="both"/>
        <w:rPr>
          <w:rFonts w:asciiTheme="minorHAnsi" w:eastAsia="Arial" w:hAnsiTheme="minorHAnsi" w:cstheme="minorHAnsi"/>
          <w:spacing w:val="-2"/>
          <w:sz w:val="21"/>
          <w:szCs w:val="21"/>
        </w:rPr>
      </w:pPr>
    </w:p>
    <w:p w14:paraId="69328332" w14:textId="77777777" w:rsidR="00E56906" w:rsidRPr="00E56906" w:rsidRDefault="00E56906" w:rsidP="00E56906">
      <w:pPr>
        <w:widowControl w:val="0"/>
        <w:suppressAutoHyphens/>
        <w:autoSpaceDE w:val="0"/>
        <w:autoSpaceDN w:val="0"/>
        <w:spacing w:after="240" w:line="240" w:lineRule="auto"/>
        <w:jc w:val="both"/>
        <w:rPr>
          <w:rFonts w:asciiTheme="minorHAnsi" w:eastAsia="Arial" w:hAnsiTheme="minorHAnsi" w:cstheme="minorHAnsi"/>
          <w:sz w:val="21"/>
          <w:szCs w:val="21"/>
        </w:rPr>
      </w:pPr>
      <w:r w:rsidRPr="00E56906">
        <w:rPr>
          <w:rFonts w:asciiTheme="minorHAnsi" w:eastAsia="Arial" w:hAnsiTheme="minorHAnsi" w:cstheme="minorHAnsi"/>
          <w:spacing w:val="-2"/>
          <w:sz w:val="21"/>
          <w:szCs w:val="21"/>
        </w:rPr>
        <w:t>In relazione agli Obiettivi Ambientali e/o alle Fattispecie dove sono previsti requisiti ulteriori rispetto a quanto previsto nelle Condizioni Generali e nei relativi allegati, nonché nell’Autocertificazione, sono state riportate, sotto alla relativa casella, le note esplicative dei requisiti ulteriori per tali Obiettivi Ambientali e/o Fattispecie.</w:t>
      </w:r>
    </w:p>
    <w:p w14:paraId="51E00EB2" w14:textId="77777777" w:rsidR="00E56906" w:rsidRPr="00E56906" w:rsidRDefault="00E56906" w:rsidP="00E56906">
      <w:pPr>
        <w:widowControl w:val="0"/>
        <w:suppressAutoHyphens/>
        <w:autoSpaceDE w:val="0"/>
        <w:autoSpaceDN w:val="0"/>
        <w:spacing w:after="240" w:line="240" w:lineRule="auto"/>
        <w:jc w:val="both"/>
        <w:rPr>
          <w:rFonts w:asciiTheme="minorHAnsi" w:eastAsia="Arial" w:hAnsiTheme="minorHAnsi" w:cstheme="minorHAnsi"/>
          <w:sz w:val="21"/>
          <w:szCs w:val="21"/>
        </w:rPr>
      </w:pPr>
    </w:p>
    <w:p w14:paraId="1BA0B455" w14:textId="77777777" w:rsidR="00E56906" w:rsidRPr="00E56906" w:rsidRDefault="00E56906" w:rsidP="00E56906">
      <w:pPr>
        <w:widowControl w:val="0"/>
        <w:suppressAutoHyphens/>
        <w:autoSpaceDE w:val="0"/>
        <w:autoSpaceDN w:val="0"/>
        <w:spacing w:after="240" w:line="240" w:lineRule="auto"/>
        <w:jc w:val="both"/>
        <w:rPr>
          <w:rFonts w:asciiTheme="minorHAnsi" w:eastAsia="Arial" w:hAnsiTheme="minorHAnsi" w:cstheme="minorHAnsi"/>
          <w:sz w:val="21"/>
          <w:szCs w:val="21"/>
        </w:rPr>
      </w:pPr>
      <w:r w:rsidRPr="00E56906">
        <w:rPr>
          <w:rFonts w:asciiTheme="minorHAnsi" w:eastAsia="Arial" w:hAnsiTheme="minorHAnsi" w:cstheme="minorHAnsi"/>
          <w:sz w:val="21"/>
          <w:szCs w:val="21"/>
        </w:rPr>
        <w:t>Talune attività economiche possono ricadere in uno o più degli Obiettivi Ambientali, a seconda delle loro finalità e delle prestazioni ad esse associate (ad es., il trattamento dei rifiuti può ricadere, a seconda dei casi, sia nell’Obiettivo 1 che nell’Obiettivo 4).</w:t>
      </w:r>
    </w:p>
    <w:p w14:paraId="7F32E968" w14:textId="77777777" w:rsidR="00E56906" w:rsidRPr="00E56906" w:rsidRDefault="00E56906" w:rsidP="00E56906">
      <w:pPr>
        <w:widowControl w:val="0"/>
        <w:autoSpaceDE w:val="0"/>
        <w:autoSpaceDN w:val="0"/>
        <w:spacing w:after="0" w:line="240" w:lineRule="auto"/>
        <w:rPr>
          <w:rFonts w:asciiTheme="minorHAnsi" w:eastAsia="Arial" w:hAnsiTheme="minorHAnsi" w:cstheme="minorHAnsi"/>
          <w:sz w:val="21"/>
          <w:szCs w:val="21"/>
        </w:rPr>
      </w:pPr>
    </w:p>
    <w:p w14:paraId="5F313463" w14:textId="77777777" w:rsidR="00E56906" w:rsidRPr="00E56906" w:rsidRDefault="00E56906" w:rsidP="00E56906">
      <w:pPr>
        <w:widowControl w:val="0"/>
        <w:autoSpaceDE w:val="0"/>
        <w:autoSpaceDN w:val="0"/>
        <w:spacing w:after="0" w:line="240" w:lineRule="auto"/>
        <w:rPr>
          <w:rFonts w:asciiTheme="minorHAnsi" w:eastAsia="Arial" w:hAnsiTheme="minorHAnsi" w:cstheme="minorHAnsi"/>
          <w:sz w:val="21"/>
          <w:szCs w:val="21"/>
        </w:rPr>
      </w:pPr>
    </w:p>
    <w:p w14:paraId="7DB3B2AC" w14:textId="77777777" w:rsidR="00E56906" w:rsidRPr="00E56906" w:rsidRDefault="00E56906" w:rsidP="00E56906">
      <w:pPr>
        <w:widowControl w:val="0"/>
        <w:autoSpaceDE w:val="0"/>
        <w:autoSpaceDN w:val="0"/>
        <w:spacing w:after="0" w:line="240" w:lineRule="auto"/>
        <w:rPr>
          <w:rFonts w:asciiTheme="minorHAnsi" w:eastAsia="Arial" w:hAnsiTheme="minorHAnsi" w:cstheme="minorHAnsi"/>
          <w:sz w:val="21"/>
          <w:szCs w:val="21"/>
        </w:rPr>
      </w:pPr>
    </w:p>
    <w:tbl>
      <w:tblPr>
        <w:tblStyle w:val="TableNormal2"/>
        <w:tblW w:w="4673" w:type="pct"/>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103"/>
      </w:tblGrid>
      <w:tr w:rsidR="00E56906" w:rsidRPr="00E56906" w14:paraId="61F71AB8" w14:textId="77777777">
        <w:trPr>
          <w:trHeight w:val="688"/>
        </w:trPr>
        <w:tc>
          <w:tcPr>
            <w:tcW w:w="5000" w:type="pct"/>
            <w:shd w:val="clear" w:color="auto" w:fill="C5D9F0"/>
            <w:vAlign w:val="center"/>
          </w:tcPr>
          <w:p w14:paraId="71DA6239" w14:textId="77777777" w:rsidR="00E56906" w:rsidRPr="00E02886" w:rsidRDefault="00E56906" w:rsidP="00E56906">
            <w:pPr>
              <w:suppressAutoHyphens/>
              <w:spacing w:before="160" w:after="0" w:line="240" w:lineRule="auto"/>
              <w:ind w:left="113" w:right="103"/>
              <w:jc w:val="center"/>
              <w:rPr>
                <w:rFonts w:asciiTheme="minorHAnsi" w:eastAsia="Arial" w:hAnsiTheme="minorHAnsi" w:cstheme="minorHAnsi"/>
                <w:b/>
                <w:sz w:val="21"/>
                <w:szCs w:val="21"/>
                <w:lang w:val="it-IT"/>
              </w:rPr>
            </w:pPr>
            <w:r w:rsidRPr="00E02886">
              <w:rPr>
                <w:rFonts w:asciiTheme="minorHAnsi" w:eastAsia="Arial" w:hAnsiTheme="minorHAnsi" w:cstheme="minorHAnsi"/>
                <w:b/>
                <w:sz w:val="21"/>
                <w:szCs w:val="21"/>
                <w:lang w:val="it-IT"/>
              </w:rPr>
              <w:t>Obiettivo</w:t>
            </w:r>
            <w:r w:rsidRPr="00E02886">
              <w:rPr>
                <w:rFonts w:asciiTheme="minorHAnsi" w:eastAsia="Arial" w:hAnsiTheme="minorHAnsi" w:cstheme="minorHAnsi"/>
                <w:b/>
                <w:spacing w:val="-8"/>
                <w:sz w:val="21"/>
                <w:szCs w:val="21"/>
                <w:lang w:val="it-IT"/>
              </w:rPr>
              <w:t xml:space="preserve"> </w:t>
            </w:r>
            <w:r w:rsidRPr="00E02886">
              <w:rPr>
                <w:rFonts w:asciiTheme="minorHAnsi" w:eastAsia="Arial" w:hAnsiTheme="minorHAnsi" w:cstheme="minorHAnsi"/>
                <w:b/>
                <w:sz w:val="21"/>
                <w:szCs w:val="21"/>
                <w:lang w:val="it-IT"/>
              </w:rPr>
              <w:t>1:</w:t>
            </w:r>
            <w:r w:rsidRPr="00E02886">
              <w:rPr>
                <w:rFonts w:asciiTheme="minorHAnsi" w:eastAsia="Arial" w:hAnsiTheme="minorHAnsi" w:cstheme="minorHAnsi"/>
                <w:b/>
                <w:spacing w:val="-8"/>
                <w:sz w:val="21"/>
                <w:szCs w:val="21"/>
                <w:lang w:val="it-IT"/>
              </w:rPr>
              <w:t xml:space="preserve"> </w:t>
            </w:r>
            <w:r w:rsidRPr="00E02886">
              <w:rPr>
                <w:rFonts w:asciiTheme="minorHAnsi" w:eastAsia="Arial" w:hAnsiTheme="minorHAnsi" w:cstheme="minorHAnsi"/>
                <w:b/>
                <w:sz w:val="21"/>
                <w:szCs w:val="21"/>
                <w:lang w:val="it-IT"/>
              </w:rPr>
              <w:t>Mitigazione</w:t>
            </w:r>
            <w:r w:rsidRPr="00E02886">
              <w:rPr>
                <w:rFonts w:asciiTheme="minorHAnsi" w:eastAsia="Arial" w:hAnsiTheme="minorHAnsi" w:cstheme="minorHAnsi"/>
                <w:b/>
                <w:spacing w:val="-10"/>
                <w:sz w:val="21"/>
                <w:szCs w:val="21"/>
                <w:lang w:val="it-IT"/>
              </w:rPr>
              <w:t xml:space="preserve"> </w:t>
            </w:r>
            <w:r w:rsidRPr="00E02886">
              <w:rPr>
                <w:rFonts w:asciiTheme="minorHAnsi" w:eastAsia="Arial" w:hAnsiTheme="minorHAnsi" w:cstheme="minorHAnsi"/>
                <w:b/>
                <w:sz w:val="21"/>
                <w:szCs w:val="21"/>
                <w:lang w:val="it-IT"/>
              </w:rPr>
              <w:t>dei</w:t>
            </w:r>
            <w:r w:rsidRPr="00E02886">
              <w:rPr>
                <w:rFonts w:asciiTheme="minorHAnsi" w:eastAsia="Arial" w:hAnsiTheme="minorHAnsi" w:cstheme="minorHAnsi"/>
                <w:b/>
                <w:spacing w:val="-8"/>
                <w:sz w:val="21"/>
                <w:szCs w:val="21"/>
                <w:lang w:val="it-IT"/>
              </w:rPr>
              <w:t xml:space="preserve"> </w:t>
            </w:r>
            <w:r w:rsidRPr="00E02886">
              <w:rPr>
                <w:rFonts w:asciiTheme="minorHAnsi" w:eastAsia="Arial" w:hAnsiTheme="minorHAnsi" w:cstheme="minorHAnsi"/>
                <w:b/>
                <w:sz w:val="21"/>
                <w:szCs w:val="21"/>
                <w:lang w:val="it-IT"/>
              </w:rPr>
              <w:t>cambiamenti</w:t>
            </w:r>
            <w:r w:rsidRPr="00E02886">
              <w:rPr>
                <w:rFonts w:asciiTheme="minorHAnsi" w:eastAsia="Arial" w:hAnsiTheme="minorHAnsi" w:cstheme="minorHAnsi"/>
                <w:b/>
                <w:spacing w:val="-8"/>
                <w:sz w:val="21"/>
                <w:szCs w:val="21"/>
                <w:lang w:val="it-IT"/>
              </w:rPr>
              <w:t xml:space="preserve"> </w:t>
            </w:r>
            <w:r w:rsidRPr="00E02886">
              <w:rPr>
                <w:rFonts w:asciiTheme="minorHAnsi" w:eastAsia="Arial" w:hAnsiTheme="minorHAnsi" w:cstheme="minorHAnsi"/>
                <w:b/>
                <w:spacing w:val="-2"/>
                <w:sz w:val="21"/>
                <w:szCs w:val="21"/>
                <w:lang w:val="it-IT"/>
              </w:rPr>
              <w:t>climatici</w:t>
            </w:r>
          </w:p>
        </w:tc>
      </w:tr>
      <w:tr w:rsidR="00E56906" w:rsidRPr="00E56906" w14:paraId="5A9DCA77" w14:textId="77777777">
        <w:trPr>
          <w:trHeight w:val="476"/>
        </w:trPr>
        <w:tc>
          <w:tcPr>
            <w:tcW w:w="5000" w:type="pct"/>
          </w:tcPr>
          <w:p w14:paraId="5FC8E1FA" w14:textId="77777777" w:rsidR="00E56906" w:rsidRPr="00E02886" w:rsidRDefault="00E56906" w:rsidP="00E56906">
            <w:pPr>
              <w:suppressAutoHyphens/>
              <w:spacing w:before="160" w:after="0" w:line="240" w:lineRule="auto"/>
              <w:ind w:left="113" w:right="102"/>
              <w:jc w:val="center"/>
              <w:rPr>
                <w:rFonts w:asciiTheme="minorHAnsi" w:eastAsia="Arial" w:hAnsiTheme="minorHAnsi" w:cstheme="minorHAnsi"/>
                <w:b/>
                <w:spacing w:val="-2"/>
                <w:sz w:val="21"/>
                <w:szCs w:val="21"/>
                <w:lang w:val="it-IT"/>
              </w:rPr>
            </w:pPr>
            <w:r w:rsidRPr="00E02886">
              <w:rPr>
                <w:rFonts w:asciiTheme="minorHAnsi" w:eastAsia="Arial" w:hAnsiTheme="minorHAnsi" w:cstheme="minorHAnsi"/>
                <w:b/>
                <w:sz w:val="21"/>
                <w:szCs w:val="21"/>
                <w:lang w:val="it-IT"/>
              </w:rPr>
              <w:t>Fattispecie</w:t>
            </w:r>
            <w:r w:rsidRPr="00E02886">
              <w:rPr>
                <w:rFonts w:asciiTheme="minorHAnsi" w:eastAsia="Arial" w:hAnsiTheme="minorHAnsi" w:cstheme="minorHAnsi"/>
                <w:b/>
                <w:spacing w:val="-6"/>
                <w:sz w:val="21"/>
                <w:szCs w:val="21"/>
                <w:lang w:val="it-IT"/>
              </w:rPr>
              <w:t xml:space="preserve"> </w:t>
            </w:r>
            <w:r w:rsidRPr="00E02886">
              <w:rPr>
                <w:rFonts w:asciiTheme="minorHAnsi" w:eastAsia="Arial" w:hAnsiTheme="minorHAnsi" w:cstheme="minorHAnsi"/>
                <w:b/>
                <w:sz w:val="21"/>
                <w:szCs w:val="21"/>
                <w:lang w:val="it-IT"/>
              </w:rPr>
              <w:t>(A):</w:t>
            </w:r>
            <w:r w:rsidRPr="00E02886">
              <w:rPr>
                <w:rFonts w:asciiTheme="minorHAnsi" w:eastAsia="Arial" w:hAnsiTheme="minorHAnsi" w:cstheme="minorHAnsi"/>
                <w:b/>
                <w:spacing w:val="-6"/>
                <w:sz w:val="21"/>
                <w:szCs w:val="21"/>
                <w:lang w:val="it-IT"/>
              </w:rPr>
              <w:t xml:space="preserve"> </w:t>
            </w:r>
            <w:r w:rsidRPr="00E02886">
              <w:rPr>
                <w:rFonts w:asciiTheme="minorHAnsi" w:eastAsia="Arial" w:hAnsiTheme="minorHAnsi" w:cstheme="minorHAnsi"/>
                <w:b/>
                <w:sz w:val="21"/>
                <w:szCs w:val="21"/>
                <w:lang w:val="it-IT"/>
              </w:rPr>
              <w:t xml:space="preserve">energia </w:t>
            </w:r>
            <w:r w:rsidRPr="00E02886">
              <w:rPr>
                <w:rFonts w:asciiTheme="minorHAnsi" w:eastAsia="Arial" w:hAnsiTheme="minorHAnsi" w:cstheme="minorHAnsi"/>
                <w:b/>
                <w:spacing w:val="-2"/>
                <w:sz w:val="21"/>
                <w:szCs w:val="21"/>
                <w:lang w:val="it-IT"/>
              </w:rPr>
              <w:t xml:space="preserve">(produzione e componenti), smart </w:t>
            </w:r>
            <w:proofErr w:type="spellStart"/>
            <w:r w:rsidRPr="00E02886">
              <w:rPr>
                <w:rFonts w:asciiTheme="minorHAnsi" w:eastAsia="Arial" w:hAnsiTheme="minorHAnsi" w:cstheme="minorHAnsi"/>
                <w:b/>
                <w:spacing w:val="-2"/>
                <w:sz w:val="21"/>
                <w:szCs w:val="21"/>
                <w:lang w:val="it-IT"/>
              </w:rPr>
              <w:t>grid</w:t>
            </w:r>
            <w:proofErr w:type="spellEnd"/>
            <w:r w:rsidRPr="00E02886">
              <w:rPr>
                <w:rFonts w:asciiTheme="minorHAnsi" w:eastAsia="Arial" w:hAnsiTheme="minorHAnsi" w:cstheme="minorHAnsi"/>
                <w:b/>
                <w:spacing w:val="-2"/>
                <w:sz w:val="21"/>
                <w:szCs w:val="21"/>
                <w:lang w:val="it-IT"/>
              </w:rPr>
              <w:t>, sistemi di accumulo di energia, idrogeno</w:t>
            </w:r>
          </w:p>
          <w:p w14:paraId="38922B8E" w14:textId="77777777" w:rsidR="00E56906" w:rsidRPr="006D7AE8" w:rsidRDefault="00E56906" w:rsidP="00E56906">
            <w:pPr>
              <w:suppressAutoHyphens/>
              <w:spacing w:before="160" w:after="0" w:line="240" w:lineRule="auto"/>
              <w:ind w:left="113" w:right="102"/>
              <w:jc w:val="both"/>
              <w:rPr>
                <w:rFonts w:asciiTheme="minorHAnsi" w:eastAsia="Arial" w:hAnsiTheme="minorHAnsi" w:cstheme="minorHAnsi"/>
                <w:b/>
                <w:spacing w:val="-2"/>
                <w:sz w:val="21"/>
                <w:szCs w:val="21"/>
                <w:lang w:val="it-IT"/>
              </w:rPr>
            </w:pPr>
            <w:r w:rsidRPr="006D7AE8">
              <w:rPr>
                <w:rFonts w:asciiTheme="minorHAnsi" w:eastAsia="Arial" w:hAnsiTheme="minorHAnsi" w:cstheme="minorHAnsi"/>
                <w:b/>
                <w:i/>
                <w:iCs/>
                <w:spacing w:val="-2"/>
                <w:sz w:val="21"/>
                <w:szCs w:val="21"/>
                <w:lang w:val="it-IT"/>
              </w:rPr>
              <w:t>NOTA</w:t>
            </w:r>
            <w:r w:rsidRPr="006D7AE8">
              <w:rPr>
                <w:rFonts w:asciiTheme="minorHAnsi" w:eastAsia="Arial" w:hAnsiTheme="minorHAnsi" w:cstheme="minorHAnsi"/>
                <w:bCs/>
                <w:i/>
                <w:iCs/>
                <w:spacing w:val="-2"/>
                <w:sz w:val="21"/>
                <w:szCs w:val="21"/>
                <w:lang w:val="it-IT"/>
              </w:rPr>
              <w:t xml:space="preserve">: senza pregiudizio per quanto di seguito riportato, sono esclusi dall’operatività Green i finanziamenti e/o le Operazioni direttamente o indirettamente riconducibili ad attività economiche relative alla </w:t>
            </w:r>
            <w:r w:rsidRPr="006D7AE8">
              <w:rPr>
                <w:rFonts w:asciiTheme="minorHAnsi" w:eastAsia="Arial" w:hAnsiTheme="minorHAnsi" w:cstheme="minorHAnsi"/>
                <w:i/>
                <w:iCs/>
                <w:spacing w:val="-2"/>
                <w:sz w:val="21"/>
                <w:szCs w:val="21"/>
                <w:lang w:val="it-IT"/>
              </w:rPr>
              <w:t>produzione di energia da combustibili fossili, inclusa la cogenerazione (ammissibile solo se rispetta l’allegato I al R</w:t>
            </w:r>
            <w:r w:rsidRPr="006D7AE8">
              <w:rPr>
                <w:rFonts w:asciiTheme="minorHAnsi" w:eastAsia="Arial" w:hAnsiTheme="minorHAnsi" w:cstheme="minorHAnsi"/>
                <w:i/>
                <w:iCs/>
                <w:sz w:val="21"/>
                <w:szCs w:val="21"/>
                <w:lang w:val="it-IT"/>
              </w:rPr>
              <w:t>egolamento Delegato (UE) 2021/2139 della Commissione, come di volta in volta modificato e/o integrato</w:t>
            </w:r>
            <w:r w:rsidRPr="006D7AE8">
              <w:rPr>
                <w:rFonts w:asciiTheme="minorHAnsi" w:eastAsia="Arial" w:hAnsiTheme="minorHAnsi" w:cstheme="minorHAnsi"/>
                <w:i/>
                <w:iCs/>
                <w:spacing w:val="-2"/>
                <w:sz w:val="21"/>
                <w:szCs w:val="21"/>
                <w:lang w:val="it-IT"/>
              </w:rPr>
              <w:t>, paragrafi 4.29-4.30-4.31)</w:t>
            </w:r>
          </w:p>
        </w:tc>
      </w:tr>
      <w:tr w:rsidR="00E56906" w:rsidRPr="00E56906" w14:paraId="5DEF88CE" w14:textId="77777777">
        <w:trPr>
          <w:trHeight w:val="407"/>
        </w:trPr>
        <w:tc>
          <w:tcPr>
            <w:tcW w:w="5000" w:type="pct"/>
            <w:shd w:val="clear" w:color="auto" w:fill="D9D9D9"/>
            <w:vAlign w:val="center"/>
          </w:tcPr>
          <w:p w14:paraId="726D15F0"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3405980F" w14:textId="77777777">
        <w:trPr>
          <w:trHeight w:val="1550"/>
        </w:trPr>
        <w:tc>
          <w:tcPr>
            <w:tcW w:w="5000" w:type="pct"/>
          </w:tcPr>
          <w:p w14:paraId="496020F9" w14:textId="77777777" w:rsidR="00E56906" w:rsidRPr="00E56906" w:rsidRDefault="00E56906" w:rsidP="00E56906">
            <w:pPr>
              <w:numPr>
                <w:ilvl w:val="0"/>
                <w:numId w:val="129"/>
              </w:numPr>
              <w:tabs>
                <w:tab w:val="left" w:pos="592"/>
              </w:tabs>
              <w:suppressAutoHyphens/>
              <w:spacing w:before="160" w:after="0" w:line="240" w:lineRule="auto"/>
              <w:jc w:val="both"/>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p>
          <w:p w14:paraId="07DDDE02" w14:textId="77777777" w:rsidR="00E56906" w:rsidRPr="006D7AE8" w:rsidRDefault="00E56906" w:rsidP="00E56906">
            <w:pPr>
              <w:numPr>
                <w:ilvl w:val="1"/>
                <w:numId w:val="129"/>
              </w:numPr>
              <w:tabs>
                <w:tab w:val="left" w:pos="1015"/>
                <w:tab w:val="left" w:pos="1017"/>
              </w:tabs>
              <w:suppressAutoHyphens/>
              <w:spacing w:before="160" w:after="0" w:line="240" w:lineRule="auto"/>
              <w:ind w:right="95"/>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produzione di energia</w:t>
            </w:r>
            <w:r w:rsidRPr="006D7AE8">
              <w:rPr>
                <w:rFonts w:asciiTheme="minorHAnsi" w:eastAsia="Arial" w:hAnsiTheme="minorHAnsi" w:cstheme="minorHAnsi"/>
                <w:i/>
                <w:sz w:val="21"/>
                <w:szCs w:val="21"/>
                <w:lang w:val="it-IT"/>
              </w:rPr>
              <w:t xml:space="preserve"> </w:t>
            </w:r>
            <w:r w:rsidRPr="006D7AE8">
              <w:rPr>
                <w:rFonts w:asciiTheme="minorHAnsi" w:eastAsia="Arial" w:hAnsiTheme="minorHAnsi" w:cstheme="minorHAnsi"/>
                <w:b/>
                <w:bCs/>
                <w:sz w:val="21"/>
                <w:szCs w:val="21"/>
                <w:lang w:val="it-IT"/>
              </w:rPr>
              <w:t>solare</w:t>
            </w:r>
            <w:r w:rsidRPr="006D7AE8">
              <w:rPr>
                <w:rFonts w:asciiTheme="minorHAnsi" w:eastAsia="Arial" w:hAnsiTheme="minorHAnsi" w:cstheme="minorHAnsi"/>
                <w:sz w:val="21"/>
                <w:szCs w:val="21"/>
                <w:lang w:val="it-IT"/>
              </w:rPr>
              <w:t xml:space="preserve"> (fotovoltaica e/o a concentrazione), </w:t>
            </w:r>
            <w:r w:rsidRPr="006D7AE8">
              <w:rPr>
                <w:rFonts w:asciiTheme="minorHAnsi" w:eastAsia="Arial" w:hAnsiTheme="minorHAnsi" w:cstheme="minorHAnsi"/>
                <w:b/>
                <w:bCs/>
                <w:sz w:val="21"/>
                <w:szCs w:val="21"/>
                <w:lang w:val="it-IT"/>
              </w:rPr>
              <w:t>eolica</w:t>
            </w:r>
            <w:r w:rsidRPr="006D7AE8">
              <w:rPr>
                <w:rFonts w:asciiTheme="minorHAnsi" w:eastAsia="Arial" w:hAnsiTheme="minorHAnsi" w:cstheme="minorHAnsi"/>
                <w:sz w:val="21"/>
                <w:szCs w:val="21"/>
                <w:lang w:val="it-IT"/>
              </w:rPr>
              <w:t xml:space="preserve">, </w:t>
            </w:r>
            <w:r w:rsidRPr="006D7AE8">
              <w:rPr>
                <w:rFonts w:asciiTheme="minorHAnsi" w:eastAsia="Arial" w:hAnsiTheme="minorHAnsi" w:cstheme="minorHAnsi"/>
                <w:b/>
                <w:bCs/>
                <w:sz w:val="21"/>
                <w:szCs w:val="21"/>
                <w:lang w:val="it-IT"/>
              </w:rPr>
              <w:t>oceanica</w:t>
            </w:r>
            <w:r w:rsidRPr="006D7AE8">
              <w:rPr>
                <w:rFonts w:asciiTheme="minorHAnsi" w:eastAsia="Arial" w:hAnsiTheme="minorHAnsi" w:cstheme="minorHAnsi"/>
                <w:sz w:val="21"/>
                <w:szCs w:val="21"/>
                <w:lang w:val="it-IT"/>
              </w:rPr>
              <w:t xml:space="preserve"> (come declinati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ai paragrafi 4.1, 4.2, 4.3, 4.4), e produzione di tecnologie/componenti per le energie rinnovabili come ad esempio produzione di pannelli e componenti per le turbine eoliche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 3.1);</w:t>
            </w:r>
          </w:p>
          <w:p w14:paraId="659A9544" w14:textId="77777777" w:rsidR="00E56906" w:rsidRPr="006D7AE8" w:rsidRDefault="00E56906" w:rsidP="00E56906">
            <w:pPr>
              <w:numPr>
                <w:ilvl w:val="1"/>
                <w:numId w:val="129"/>
              </w:numPr>
              <w:tabs>
                <w:tab w:val="left" w:pos="1015"/>
                <w:tab w:val="left" w:pos="1017"/>
              </w:tabs>
              <w:suppressAutoHyphens/>
              <w:spacing w:before="160" w:after="0" w:line="240" w:lineRule="auto"/>
              <w:ind w:right="94"/>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produzione di elettricità da </w:t>
            </w:r>
            <w:r w:rsidRPr="006D7AE8">
              <w:rPr>
                <w:rFonts w:asciiTheme="minorHAnsi" w:eastAsia="Arial" w:hAnsiTheme="minorHAnsi" w:cstheme="minorHAnsi"/>
                <w:b/>
                <w:bCs/>
                <w:sz w:val="21"/>
                <w:szCs w:val="21"/>
                <w:lang w:val="it-IT"/>
              </w:rPr>
              <w:t>bioenergia</w:t>
            </w:r>
            <w:r w:rsidRPr="006D7AE8">
              <w:rPr>
                <w:rFonts w:asciiTheme="minorHAnsi" w:eastAsia="Arial" w:hAnsiTheme="minorHAnsi" w:cstheme="minorHAnsi"/>
                <w:sz w:val="21"/>
                <w:szCs w:val="21"/>
                <w:lang w:val="it-IT"/>
              </w:rPr>
              <w:t>: biomassa, biogas, biofuel da materie organiche di prima generazione (es. rifiuti, liquami, gestione agricola e forestale), combustibili liquidi e gassosi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da</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materie</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organiche</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seconda</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generazione</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(es.</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residui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non</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utilizzabili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dell’industria agroalimentare) con emissioni di ciclo di vita inferiori a 100 gCO2e/kWh (come declinato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ai paragrafi 4.7 e 4.8);</w:t>
            </w:r>
          </w:p>
          <w:p w14:paraId="765D47CA" w14:textId="77777777" w:rsidR="00E56906" w:rsidRPr="006D7AE8" w:rsidRDefault="00E56906" w:rsidP="00E56906">
            <w:pPr>
              <w:numPr>
                <w:ilvl w:val="1"/>
                <w:numId w:val="129"/>
              </w:numPr>
              <w:tabs>
                <w:tab w:val="left" w:pos="1015"/>
                <w:tab w:val="left" w:pos="1017"/>
              </w:tabs>
              <w:suppressAutoHyphens/>
              <w:spacing w:before="160" w:after="0" w:line="240" w:lineRule="auto"/>
              <w:ind w:right="9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produzione di energia </w:t>
            </w:r>
            <w:r w:rsidRPr="006D7AE8">
              <w:rPr>
                <w:rFonts w:asciiTheme="minorHAnsi" w:eastAsia="Arial" w:hAnsiTheme="minorHAnsi" w:cstheme="minorHAnsi"/>
                <w:b/>
                <w:bCs/>
                <w:sz w:val="21"/>
                <w:szCs w:val="21"/>
                <w:lang w:val="it-IT"/>
              </w:rPr>
              <w:t>geotermica</w:t>
            </w:r>
            <w:r w:rsidRPr="006D7AE8">
              <w:rPr>
                <w:rFonts w:asciiTheme="minorHAnsi" w:eastAsia="Arial" w:hAnsiTheme="minorHAnsi" w:cstheme="minorHAnsi"/>
                <w:sz w:val="21"/>
                <w:szCs w:val="21"/>
                <w:lang w:val="it-IT"/>
              </w:rPr>
              <w:t xml:space="preserve"> con emissioni di ciclo di vita inferiori a 100 gCO2e/kWh (come declinato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al paragrafo 4.6);</w:t>
            </w:r>
          </w:p>
          <w:p w14:paraId="7397F469" w14:textId="77777777" w:rsidR="00E56906" w:rsidRPr="006D7AE8" w:rsidRDefault="00E56906" w:rsidP="00E56906">
            <w:pPr>
              <w:numPr>
                <w:ilvl w:val="1"/>
                <w:numId w:val="129"/>
              </w:numPr>
              <w:tabs>
                <w:tab w:val="left" w:pos="1015"/>
                <w:tab w:val="left" w:pos="1017"/>
              </w:tabs>
              <w:suppressAutoHyphens/>
              <w:spacing w:before="160" w:after="0" w:line="240" w:lineRule="auto"/>
              <w:ind w:right="93"/>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produzione</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9"/>
                <w:sz w:val="21"/>
                <w:szCs w:val="21"/>
                <w:lang w:val="it-IT"/>
              </w:rPr>
              <w:t xml:space="preserve"> </w:t>
            </w:r>
            <w:r w:rsidRPr="006D7AE8">
              <w:rPr>
                <w:rFonts w:asciiTheme="minorHAnsi" w:eastAsia="Arial" w:hAnsiTheme="minorHAnsi" w:cstheme="minorHAnsi"/>
                <w:sz w:val="21"/>
                <w:szCs w:val="21"/>
                <w:lang w:val="it-IT"/>
              </w:rPr>
              <w:t>energia</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b/>
                <w:bCs/>
                <w:sz w:val="21"/>
                <w:szCs w:val="21"/>
                <w:lang w:val="it-IT"/>
              </w:rPr>
              <w:t>idroelettrica</w:t>
            </w:r>
            <w:r w:rsidRPr="006D7AE8">
              <w:rPr>
                <w:rFonts w:asciiTheme="minorHAnsi" w:eastAsia="Arial" w:hAnsiTheme="minorHAnsi" w:cstheme="minorHAnsi"/>
                <w:spacing w:val="-9"/>
                <w:sz w:val="21"/>
                <w:szCs w:val="21"/>
                <w:lang w:val="it-IT"/>
              </w:rPr>
              <w:t xml:space="preserve"> </w:t>
            </w:r>
            <w:r w:rsidRPr="006D7AE8">
              <w:rPr>
                <w:rFonts w:asciiTheme="minorHAnsi" w:eastAsia="Arial" w:hAnsiTheme="minorHAnsi" w:cstheme="minorHAnsi"/>
                <w:sz w:val="21"/>
                <w:szCs w:val="21"/>
                <w:lang w:val="it-IT"/>
              </w:rPr>
              <w:t>da</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z w:val="21"/>
                <w:szCs w:val="21"/>
                <w:lang w:val="it-IT"/>
              </w:rPr>
              <w:t>centrali</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z w:val="21"/>
                <w:szCs w:val="21"/>
                <w:lang w:val="it-IT"/>
              </w:rPr>
              <w:t>ad</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z w:val="21"/>
                <w:szCs w:val="21"/>
                <w:lang w:val="it-IT"/>
              </w:rPr>
              <w:t>acqua</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z w:val="21"/>
                <w:szCs w:val="21"/>
                <w:lang w:val="it-IT"/>
              </w:rPr>
              <w:t>fluente</w:t>
            </w:r>
            <w:r w:rsidRPr="006D7AE8">
              <w:rPr>
                <w:rFonts w:asciiTheme="minorHAnsi" w:eastAsia="Arial" w:hAnsiTheme="minorHAnsi" w:cstheme="minorHAnsi"/>
                <w:spacing w:val="-11"/>
                <w:sz w:val="21"/>
                <w:szCs w:val="21"/>
                <w:lang w:val="it-IT"/>
              </w:rPr>
              <w:t xml:space="preserve"> </w:t>
            </w:r>
            <w:r w:rsidRPr="006D7AE8">
              <w:rPr>
                <w:rFonts w:asciiTheme="minorHAnsi" w:eastAsia="Arial" w:hAnsiTheme="minorHAnsi" w:cstheme="minorHAnsi"/>
                <w:sz w:val="21"/>
                <w:szCs w:val="21"/>
                <w:lang w:val="it-IT"/>
              </w:rPr>
              <w:t>senza</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z w:val="21"/>
                <w:szCs w:val="21"/>
                <w:lang w:val="it-IT"/>
              </w:rPr>
              <w:t>bacino</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z w:val="21"/>
                <w:szCs w:val="21"/>
                <w:lang w:val="it-IT"/>
              </w:rPr>
              <w:t>artificiale,</w:t>
            </w:r>
            <w:r w:rsidRPr="006D7AE8">
              <w:rPr>
                <w:rFonts w:asciiTheme="minorHAnsi" w:eastAsia="Arial" w:hAnsiTheme="minorHAnsi" w:cstheme="minorHAnsi"/>
                <w:spacing w:val="-11"/>
                <w:sz w:val="21"/>
                <w:szCs w:val="21"/>
                <w:lang w:val="it-IT"/>
              </w:rPr>
              <w:t xml:space="preserve"> </w:t>
            </w:r>
            <w:r w:rsidRPr="006D7AE8">
              <w:rPr>
                <w:rFonts w:asciiTheme="minorHAnsi" w:eastAsia="Arial" w:hAnsiTheme="minorHAnsi" w:cstheme="minorHAnsi"/>
                <w:sz w:val="21"/>
                <w:szCs w:val="21"/>
                <w:lang w:val="it-IT"/>
              </w:rPr>
              <w:t>oppure da centrali con sbarramento e invaso di ritenuta</w:t>
            </w:r>
            <w:r w:rsidRPr="006D7AE8">
              <w:rPr>
                <w:rFonts w:asciiTheme="minorHAnsi" w:eastAsia="Arial" w:hAnsiTheme="minorHAnsi" w:cstheme="minorHAnsi"/>
                <w:spacing w:val="-1"/>
                <w:sz w:val="21"/>
                <w:szCs w:val="21"/>
                <w:lang w:val="it-IT"/>
              </w:rPr>
              <w:t xml:space="preserve"> </w:t>
            </w:r>
            <w:r w:rsidRPr="006D7AE8">
              <w:rPr>
                <w:rFonts w:asciiTheme="minorHAnsi" w:eastAsia="Arial" w:hAnsiTheme="minorHAnsi" w:cstheme="minorHAnsi"/>
                <w:sz w:val="21"/>
                <w:szCs w:val="21"/>
                <w:lang w:val="it-IT"/>
              </w:rPr>
              <w:t>aventi densità di potenza superiore a 5W/m2 o, se inferiore, emissioni di ciclo di vita inferiori a 100 gCO2e/kWh (come declinato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al paragrafo 4.5);</w:t>
            </w:r>
          </w:p>
          <w:p w14:paraId="27884CDE" w14:textId="77777777" w:rsidR="00E56906" w:rsidRPr="001F3F77" w:rsidRDefault="00E56906" w:rsidP="00E56906">
            <w:pPr>
              <w:numPr>
                <w:ilvl w:val="1"/>
                <w:numId w:val="129"/>
              </w:numPr>
              <w:tabs>
                <w:tab w:val="left" w:pos="1015"/>
                <w:tab w:val="left" w:pos="1017"/>
              </w:tabs>
              <w:suppressAutoHyphens/>
              <w:spacing w:before="160" w:after="0" w:line="240" w:lineRule="auto"/>
              <w:ind w:right="93"/>
              <w:jc w:val="both"/>
              <w:rPr>
                <w:rFonts w:asciiTheme="minorHAnsi" w:eastAsia="Arial" w:hAnsiTheme="minorHAnsi" w:cstheme="minorHAnsi"/>
                <w:sz w:val="21"/>
                <w:szCs w:val="21"/>
                <w:lang w:val="it-IT"/>
              </w:rPr>
            </w:pPr>
            <w:r w:rsidRPr="001F3F77">
              <w:rPr>
                <w:rFonts w:asciiTheme="minorHAnsi" w:eastAsia="Arial" w:hAnsiTheme="minorHAnsi" w:cstheme="minorHAnsi"/>
                <w:sz w:val="21"/>
                <w:szCs w:val="21"/>
                <w:lang w:val="it-IT"/>
              </w:rPr>
              <w:t xml:space="preserve">produzione di </w:t>
            </w:r>
            <w:r w:rsidRPr="001F3F77">
              <w:rPr>
                <w:rFonts w:asciiTheme="minorHAnsi" w:eastAsia="Arial" w:hAnsiTheme="minorHAnsi" w:cstheme="minorHAnsi"/>
                <w:b/>
                <w:bCs/>
                <w:sz w:val="21"/>
                <w:szCs w:val="21"/>
                <w:lang w:val="it-IT"/>
              </w:rPr>
              <w:t>calore/freddo</w:t>
            </w:r>
            <w:r w:rsidRPr="001F3F77">
              <w:rPr>
                <w:rFonts w:asciiTheme="minorHAnsi" w:eastAsia="Arial" w:hAnsiTheme="minorHAnsi" w:cstheme="minorHAnsi"/>
                <w:sz w:val="21"/>
                <w:szCs w:val="21"/>
                <w:lang w:val="it-IT"/>
              </w:rPr>
              <w:t>, con o senza cogenerazione di energia elettrica, a partire da energie rinnovabili, bioenergia, calore di scarto (come da requisiti dell’</w:t>
            </w:r>
            <w:r w:rsidRPr="001F3F77">
              <w:rPr>
                <w:rFonts w:asciiTheme="minorHAnsi" w:eastAsia="Arial" w:hAnsiTheme="minorHAnsi" w:cstheme="minorHAnsi"/>
                <w:spacing w:val="-2"/>
                <w:sz w:val="21"/>
                <w:szCs w:val="21"/>
                <w:lang w:val="it-IT"/>
              </w:rPr>
              <w:t>allegato I al R</w:t>
            </w:r>
            <w:r w:rsidRPr="001F3F77">
              <w:rPr>
                <w:rFonts w:asciiTheme="minorHAnsi" w:eastAsia="Arial" w:hAnsiTheme="minorHAnsi" w:cstheme="minorHAnsi"/>
                <w:sz w:val="21"/>
                <w:szCs w:val="21"/>
                <w:lang w:val="it-IT"/>
              </w:rPr>
              <w:t xml:space="preserve">egolamento Delegato (UE) 2021/2139 della Commissione, come di volta in volta modificato </w:t>
            </w:r>
            <w:r w:rsidRPr="001F3F77">
              <w:rPr>
                <w:rFonts w:asciiTheme="minorHAnsi" w:eastAsia="Arial" w:hAnsiTheme="minorHAnsi" w:cstheme="minorHAnsi"/>
                <w:sz w:val="21"/>
                <w:szCs w:val="21"/>
                <w:lang w:val="it-IT"/>
              </w:rPr>
              <w:lastRenderedPageBreak/>
              <w:t>e/o integrato, paragrafi 4.17, 4.18, 4.19, 4.20, 4.21, 4.22, 4.23, 4.24, 4.25);</w:t>
            </w:r>
          </w:p>
          <w:p w14:paraId="32F9A9B4" w14:textId="77777777" w:rsidR="00E56906" w:rsidRPr="006D7AE8" w:rsidRDefault="00E56906" w:rsidP="00E56906">
            <w:pPr>
              <w:numPr>
                <w:ilvl w:val="1"/>
                <w:numId w:val="129"/>
              </w:numPr>
              <w:tabs>
                <w:tab w:val="left" w:pos="1015"/>
                <w:tab w:val="left" w:pos="1017"/>
              </w:tabs>
              <w:suppressAutoHyphens/>
              <w:spacing w:before="160" w:after="0" w:line="240" w:lineRule="auto"/>
              <w:ind w:right="93"/>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produzione di energia elettrica, cogenerazione ad alto rendimento, produzione di calore/freddo da </w:t>
            </w:r>
            <w:r w:rsidRPr="006D7AE8">
              <w:rPr>
                <w:rFonts w:asciiTheme="minorHAnsi" w:eastAsia="Arial" w:hAnsiTheme="minorHAnsi" w:cstheme="minorHAnsi"/>
                <w:b/>
                <w:bCs/>
                <w:sz w:val="21"/>
                <w:szCs w:val="21"/>
                <w:lang w:val="it-IT"/>
              </w:rPr>
              <w:t>combustibili gassosi fossili</w:t>
            </w:r>
            <w:r w:rsidRPr="006D7AE8">
              <w:rPr>
                <w:rFonts w:asciiTheme="minorHAnsi" w:eastAsia="Arial" w:hAnsiTheme="minorHAnsi" w:cstheme="minorHAnsi"/>
                <w:sz w:val="21"/>
                <w:szCs w:val="21"/>
                <w:lang w:val="it-IT"/>
              </w:rPr>
              <w:t xml:space="preserve"> con emissioni di ciclo di vita inferiori a 100 gCO2e/kWh oppure, solo per impianti con permesso di costruzione rilasciato entro il 2030 (che rispetti tutti i criteri previsti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paragrafi 4.29, 4.30, 4.31);</w:t>
            </w:r>
          </w:p>
          <w:p w14:paraId="2EF03C0D" w14:textId="77777777" w:rsidR="00E56906" w:rsidRPr="006D7AE8" w:rsidRDefault="00E56906" w:rsidP="00E56906">
            <w:pPr>
              <w:numPr>
                <w:ilvl w:val="1"/>
                <w:numId w:val="129"/>
              </w:numPr>
              <w:tabs>
                <w:tab w:val="left" w:pos="1015"/>
                <w:tab w:val="left" w:pos="1017"/>
              </w:tabs>
              <w:suppressAutoHyphens/>
              <w:spacing w:before="160" w:after="0" w:line="240" w:lineRule="auto"/>
              <w:ind w:right="9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costruzione e gestione di (i) sistemi di </w:t>
            </w:r>
            <w:r w:rsidRPr="006D7AE8">
              <w:rPr>
                <w:rFonts w:asciiTheme="minorHAnsi" w:eastAsia="Arial" w:hAnsiTheme="minorHAnsi" w:cstheme="minorHAnsi"/>
                <w:b/>
                <w:bCs/>
                <w:sz w:val="21"/>
                <w:szCs w:val="21"/>
                <w:lang w:val="it-IT"/>
              </w:rPr>
              <w:t>trasmissione</w:t>
            </w:r>
            <w:r w:rsidRPr="006D7AE8">
              <w:rPr>
                <w:rFonts w:asciiTheme="minorHAnsi" w:eastAsia="Arial" w:hAnsiTheme="minorHAnsi" w:cstheme="minorHAnsi"/>
                <w:sz w:val="21"/>
                <w:szCs w:val="21"/>
                <w:lang w:val="it-IT"/>
              </w:rPr>
              <w:t xml:space="preserve"> che trasportano l'energia elettrica nel sistema interconnesso ad altissima e alta tensione, (ii) sistemi di </w:t>
            </w:r>
            <w:r w:rsidRPr="006D7AE8">
              <w:rPr>
                <w:rFonts w:asciiTheme="minorHAnsi" w:eastAsia="Arial" w:hAnsiTheme="minorHAnsi" w:cstheme="minorHAnsi"/>
                <w:b/>
                <w:bCs/>
                <w:sz w:val="21"/>
                <w:szCs w:val="21"/>
                <w:lang w:val="it-IT"/>
              </w:rPr>
              <w:t>distribuzione</w:t>
            </w:r>
            <w:r w:rsidRPr="006D7AE8">
              <w:rPr>
                <w:rFonts w:asciiTheme="minorHAnsi" w:eastAsia="Arial" w:hAnsiTheme="minorHAnsi" w:cstheme="minorHAnsi"/>
                <w:sz w:val="21"/>
                <w:szCs w:val="21"/>
                <w:lang w:val="it-IT"/>
              </w:rPr>
              <w:t xml:space="preserve"> che trasportano </w:t>
            </w:r>
            <w:r w:rsidRPr="006D7AE8">
              <w:rPr>
                <w:rFonts w:asciiTheme="minorHAnsi" w:eastAsia="Arial" w:hAnsiTheme="minorHAnsi" w:cstheme="minorHAnsi"/>
                <w:b/>
                <w:bCs/>
                <w:sz w:val="21"/>
                <w:szCs w:val="21"/>
                <w:lang w:val="it-IT"/>
              </w:rPr>
              <w:t>energia</w:t>
            </w:r>
            <w:r w:rsidRPr="006D7AE8">
              <w:rPr>
                <w:rFonts w:asciiTheme="minorHAnsi" w:eastAsia="Arial" w:hAnsiTheme="minorHAnsi" w:cstheme="minorHAnsi"/>
                <w:sz w:val="21"/>
                <w:szCs w:val="21"/>
                <w:lang w:val="it-IT"/>
              </w:rPr>
              <w:t xml:space="preserve"> elettrica in sistemi di distribuzione ad alta, media e bassa tensione, (iii) prodotti, apparecchiature o sistemi per la trasmissione e distribuzione elettrica che rispondono a criteri di riduzione delle emissioni di gas serra (come da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paragrafi 4.9 e 3.20);</w:t>
            </w:r>
          </w:p>
          <w:p w14:paraId="513C9A82" w14:textId="77777777" w:rsidR="00E56906" w:rsidRPr="006D7AE8" w:rsidRDefault="00E56906" w:rsidP="00E56906">
            <w:pPr>
              <w:numPr>
                <w:ilvl w:val="1"/>
                <w:numId w:val="129"/>
              </w:numPr>
              <w:tabs>
                <w:tab w:val="left" w:pos="1157"/>
                <w:tab w:val="left" w:pos="1159"/>
              </w:tabs>
              <w:suppressAutoHyphens/>
              <w:spacing w:before="160" w:after="0" w:line="240" w:lineRule="auto"/>
              <w:ind w:right="94"/>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costruzione e gestione di impianti per lo </w:t>
            </w:r>
            <w:r w:rsidRPr="006D7AE8">
              <w:rPr>
                <w:rFonts w:asciiTheme="minorHAnsi" w:eastAsia="Arial" w:hAnsiTheme="minorHAnsi" w:cstheme="minorHAnsi"/>
                <w:b/>
                <w:bCs/>
                <w:sz w:val="21"/>
                <w:szCs w:val="21"/>
                <w:lang w:val="it-IT"/>
              </w:rPr>
              <w:t>stoccaggio dell’energia elettrica</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(con</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strumenti</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 xml:space="preserve">meccanici, idraulici, batterie o altri supporti chimici) per l’utilizzo successivo, inclusa la produzione di </w:t>
            </w:r>
            <w:r w:rsidRPr="006D7AE8">
              <w:rPr>
                <w:rFonts w:asciiTheme="minorHAnsi" w:eastAsia="Arial" w:hAnsiTheme="minorHAnsi" w:cstheme="minorHAnsi"/>
                <w:b/>
                <w:bCs/>
                <w:sz w:val="21"/>
                <w:szCs w:val="21"/>
                <w:lang w:val="it-IT"/>
              </w:rPr>
              <w:t>batterie</w:t>
            </w:r>
            <w:r w:rsidRPr="006D7AE8">
              <w:rPr>
                <w:rFonts w:asciiTheme="minorHAnsi" w:eastAsia="Arial" w:hAnsiTheme="minorHAnsi" w:cstheme="minorHAnsi"/>
                <w:sz w:val="21"/>
                <w:szCs w:val="21"/>
                <w:lang w:val="it-IT"/>
              </w:rPr>
              <w:t xml:space="preserve"> ricaricabili, accumulatori e pacchi batterie e il loro riciclaggio (come declinato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ai paragrafi 4.10 e 3.4);</w:t>
            </w:r>
          </w:p>
          <w:p w14:paraId="1D005AA0" w14:textId="77777777" w:rsidR="00E56906" w:rsidRPr="006D7AE8" w:rsidRDefault="00E56906" w:rsidP="00E56906">
            <w:pPr>
              <w:numPr>
                <w:ilvl w:val="1"/>
                <w:numId w:val="129"/>
              </w:numPr>
              <w:tabs>
                <w:tab w:val="left" w:pos="1159"/>
              </w:tabs>
              <w:suppressAutoHyphens/>
              <w:spacing w:before="160" w:after="0" w:line="240" w:lineRule="auto"/>
              <w:ind w:right="93"/>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costruzione e gestione di impianti che immagazzinano energia termica, quali ad esempio </w:t>
            </w:r>
            <w:r w:rsidRPr="006D7AE8">
              <w:rPr>
                <w:rFonts w:asciiTheme="minorHAnsi" w:eastAsia="Arial" w:hAnsiTheme="minorHAnsi" w:cstheme="minorHAnsi"/>
                <w:b/>
                <w:bCs/>
                <w:sz w:val="21"/>
                <w:szCs w:val="21"/>
                <w:lang w:val="it-IT"/>
              </w:rPr>
              <w:t>accumulo di energia termica</w:t>
            </w:r>
            <w:r w:rsidRPr="006D7AE8">
              <w:rPr>
                <w:rFonts w:asciiTheme="minorHAnsi" w:eastAsia="Arial" w:hAnsiTheme="minorHAnsi" w:cstheme="minorHAnsi"/>
                <w:sz w:val="21"/>
                <w:szCs w:val="21"/>
                <w:lang w:val="it-IT"/>
              </w:rPr>
              <w:t xml:space="preserve"> nel sottosuolo (</w:t>
            </w:r>
            <w:r w:rsidRPr="006D7AE8">
              <w:rPr>
                <w:rFonts w:asciiTheme="minorHAnsi" w:eastAsia="Arial" w:hAnsiTheme="minorHAnsi" w:cstheme="minorHAnsi"/>
                <w:i/>
                <w:iCs/>
                <w:sz w:val="21"/>
                <w:szCs w:val="21"/>
                <w:lang w:val="it-IT"/>
              </w:rPr>
              <w:t xml:space="preserve">underground </w:t>
            </w:r>
            <w:proofErr w:type="spellStart"/>
            <w:r w:rsidRPr="006D7AE8">
              <w:rPr>
                <w:rFonts w:asciiTheme="minorHAnsi" w:eastAsia="Arial" w:hAnsiTheme="minorHAnsi" w:cstheme="minorHAnsi"/>
                <w:i/>
                <w:iCs/>
                <w:sz w:val="21"/>
                <w:szCs w:val="21"/>
                <w:lang w:val="it-IT"/>
              </w:rPr>
              <w:t>thermal</w:t>
            </w:r>
            <w:proofErr w:type="spellEnd"/>
            <w:r w:rsidRPr="006D7AE8">
              <w:rPr>
                <w:rFonts w:asciiTheme="minorHAnsi" w:eastAsia="Arial" w:hAnsiTheme="minorHAnsi" w:cstheme="minorHAnsi"/>
                <w:i/>
                <w:iCs/>
                <w:sz w:val="21"/>
                <w:szCs w:val="21"/>
                <w:lang w:val="it-IT"/>
              </w:rPr>
              <w:t xml:space="preserve"> energy storage UTES</w:t>
            </w:r>
            <w:r w:rsidRPr="006D7AE8">
              <w:rPr>
                <w:rFonts w:asciiTheme="minorHAnsi" w:eastAsia="Arial" w:hAnsiTheme="minorHAnsi" w:cstheme="minorHAnsi"/>
                <w:sz w:val="21"/>
                <w:szCs w:val="21"/>
                <w:lang w:val="it-IT"/>
              </w:rPr>
              <w:t>) o in acquiferi (</w:t>
            </w:r>
            <w:proofErr w:type="spellStart"/>
            <w:r w:rsidRPr="006D7AE8">
              <w:rPr>
                <w:rFonts w:asciiTheme="minorHAnsi" w:eastAsia="Arial" w:hAnsiTheme="minorHAnsi" w:cstheme="minorHAnsi"/>
                <w:i/>
                <w:iCs/>
                <w:sz w:val="21"/>
                <w:szCs w:val="21"/>
                <w:lang w:val="it-IT"/>
              </w:rPr>
              <w:t>aquifer</w:t>
            </w:r>
            <w:proofErr w:type="spellEnd"/>
            <w:r w:rsidRPr="006D7AE8">
              <w:rPr>
                <w:rFonts w:asciiTheme="minorHAnsi" w:eastAsia="Arial" w:hAnsiTheme="minorHAnsi" w:cstheme="minorHAnsi"/>
                <w:i/>
                <w:iCs/>
                <w:sz w:val="21"/>
                <w:szCs w:val="21"/>
                <w:lang w:val="it-IT"/>
              </w:rPr>
              <w:t xml:space="preserve"> </w:t>
            </w:r>
            <w:proofErr w:type="spellStart"/>
            <w:r w:rsidRPr="006D7AE8">
              <w:rPr>
                <w:rFonts w:asciiTheme="minorHAnsi" w:eastAsia="Arial" w:hAnsiTheme="minorHAnsi" w:cstheme="minorHAnsi"/>
                <w:i/>
                <w:iCs/>
                <w:sz w:val="21"/>
                <w:szCs w:val="21"/>
                <w:lang w:val="it-IT"/>
              </w:rPr>
              <w:t>thermal</w:t>
            </w:r>
            <w:proofErr w:type="spellEnd"/>
            <w:r w:rsidRPr="006D7AE8">
              <w:rPr>
                <w:rFonts w:asciiTheme="minorHAnsi" w:eastAsia="Arial" w:hAnsiTheme="minorHAnsi" w:cstheme="minorHAnsi"/>
                <w:i/>
                <w:iCs/>
                <w:sz w:val="21"/>
                <w:szCs w:val="21"/>
                <w:lang w:val="it-IT"/>
              </w:rPr>
              <w:t xml:space="preserve"> energy storage ATES</w:t>
            </w:r>
            <w:r w:rsidRPr="006D7AE8">
              <w:rPr>
                <w:rFonts w:asciiTheme="minorHAnsi" w:eastAsia="Arial" w:hAnsiTheme="minorHAnsi" w:cstheme="minorHAnsi"/>
                <w:sz w:val="21"/>
                <w:szCs w:val="21"/>
                <w:lang w:val="it-IT"/>
              </w:rPr>
              <w:t xml:space="preserve">) (come da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paragrafo 4.11);</w:t>
            </w:r>
          </w:p>
          <w:p w14:paraId="31A16718" w14:textId="77777777" w:rsidR="00E56906" w:rsidRPr="006D7AE8" w:rsidRDefault="00E56906" w:rsidP="00E56906">
            <w:pPr>
              <w:numPr>
                <w:ilvl w:val="1"/>
                <w:numId w:val="129"/>
              </w:numPr>
              <w:tabs>
                <w:tab w:val="left" w:pos="1159"/>
              </w:tabs>
              <w:suppressAutoHyphens/>
              <w:spacing w:before="160" w:after="0" w:line="240" w:lineRule="auto"/>
              <w:ind w:right="93"/>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distribuzione</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energia</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termica</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mediante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impianti</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b/>
                <w:bCs/>
                <w:sz w:val="21"/>
                <w:szCs w:val="21"/>
                <w:lang w:val="it-IT"/>
              </w:rPr>
              <w:t>teleriscaldamento</w:t>
            </w:r>
            <w:r w:rsidRPr="006D7AE8">
              <w:rPr>
                <w:rFonts w:asciiTheme="minorHAnsi" w:eastAsia="Arial" w:hAnsiTheme="minorHAnsi" w:cstheme="minorHAnsi"/>
                <w:b/>
                <w:bCs/>
                <w:spacing w:val="-4"/>
                <w:sz w:val="21"/>
                <w:szCs w:val="21"/>
                <w:lang w:val="it-IT"/>
              </w:rPr>
              <w:t xml:space="preserve"> </w:t>
            </w:r>
            <w:r w:rsidRPr="006D7AE8">
              <w:rPr>
                <w:rFonts w:asciiTheme="minorHAnsi" w:eastAsia="Arial" w:hAnsiTheme="minorHAnsi" w:cstheme="minorHAnsi"/>
                <w:b/>
                <w:bCs/>
                <w:sz w:val="21"/>
                <w:szCs w:val="21"/>
                <w:lang w:val="it-IT"/>
              </w:rPr>
              <w:t>e</w:t>
            </w:r>
            <w:r w:rsidRPr="006D7AE8">
              <w:rPr>
                <w:rFonts w:asciiTheme="minorHAnsi" w:eastAsia="Arial" w:hAnsiTheme="minorHAnsi" w:cstheme="minorHAnsi"/>
                <w:b/>
                <w:bCs/>
                <w:spacing w:val="-4"/>
                <w:sz w:val="21"/>
                <w:szCs w:val="21"/>
                <w:lang w:val="it-IT"/>
              </w:rPr>
              <w:t xml:space="preserve"> </w:t>
            </w:r>
            <w:proofErr w:type="spellStart"/>
            <w:r w:rsidRPr="006D7AE8">
              <w:rPr>
                <w:rFonts w:asciiTheme="minorHAnsi" w:eastAsia="Arial" w:hAnsiTheme="minorHAnsi" w:cstheme="minorHAnsi"/>
                <w:b/>
                <w:bCs/>
                <w:sz w:val="21"/>
                <w:szCs w:val="21"/>
                <w:lang w:val="it-IT"/>
              </w:rPr>
              <w:t>teleraffreddamento</w:t>
            </w:r>
            <w:proofErr w:type="spellEnd"/>
            <w:r w:rsidRPr="006D7AE8">
              <w:rPr>
                <w:rFonts w:asciiTheme="minorHAnsi" w:eastAsia="Arial" w:hAnsiTheme="minorHAnsi" w:cstheme="minorHAnsi"/>
                <w:sz w:val="21"/>
                <w:szCs w:val="21"/>
                <w:lang w:val="it-IT"/>
              </w:rPr>
              <w:t xml:space="preserve"> efficienti, cioè che usano per almeno il 50% energia rinnovabile, il 50% calore di scarto, il 75%</w:t>
            </w:r>
            <w:r w:rsidRPr="006D7AE8">
              <w:rPr>
                <w:rFonts w:asciiTheme="minorHAnsi" w:eastAsia="Arial" w:hAnsiTheme="minorHAnsi" w:cstheme="minorHAnsi"/>
                <w:spacing w:val="-9"/>
                <w:sz w:val="21"/>
                <w:szCs w:val="21"/>
                <w:lang w:val="it-IT"/>
              </w:rPr>
              <w:t xml:space="preserve"> </w:t>
            </w:r>
            <w:r w:rsidRPr="006D7AE8">
              <w:rPr>
                <w:rFonts w:asciiTheme="minorHAnsi" w:eastAsia="Arial" w:hAnsiTheme="minorHAnsi" w:cstheme="minorHAnsi"/>
                <w:sz w:val="21"/>
                <w:szCs w:val="21"/>
                <w:lang w:val="it-IT"/>
              </w:rPr>
              <w:t>calore</w:t>
            </w:r>
            <w:r w:rsidRPr="006D7AE8">
              <w:rPr>
                <w:rFonts w:asciiTheme="minorHAnsi" w:eastAsia="Arial" w:hAnsiTheme="minorHAnsi" w:cstheme="minorHAnsi"/>
                <w:spacing w:val="-8"/>
                <w:sz w:val="21"/>
                <w:szCs w:val="21"/>
                <w:lang w:val="it-IT"/>
              </w:rPr>
              <w:t xml:space="preserve"> </w:t>
            </w:r>
            <w:proofErr w:type="spellStart"/>
            <w:r w:rsidRPr="006D7AE8">
              <w:rPr>
                <w:rFonts w:asciiTheme="minorHAnsi" w:eastAsia="Arial" w:hAnsiTheme="minorHAnsi" w:cstheme="minorHAnsi"/>
                <w:sz w:val="21"/>
                <w:szCs w:val="21"/>
                <w:lang w:val="it-IT"/>
              </w:rPr>
              <w:t>cogenerato</w:t>
            </w:r>
            <w:proofErr w:type="spellEnd"/>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o</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z w:val="21"/>
                <w:szCs w:val="21"/>
                <w:lang w:val="it-IT"/>
              </w:rPr>
              <w:t>il</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50%</w:t>
            </w:r>
            <w:r w:rsidRPr="006D7AE8">
              <w:rPr>
                <w:rFonts w:asciiTheme="minorHAnsi" w:eastAsia="Arial" w:hAnsiTheme="minorHAnsi" w:cstheme="minorHAnsi"/>
                <w:spacing w:val="-9"/>
                <w:sz w:val="21"/>
                <w:szCs w:val="21"/>
                <w:lang w:val="it-IT"/>
              </w:rPr>
              <w:t xml:space="preserve"> </w:t>
            </w:r>
            <w:r w:rsidRPr="006D7AE8">
              <w:rPr>
                <w:rFonts w:asciiTheme="minorHAnsi" w:eastAsia="Arial" w:hAnsiTheme="minorHAnsi" w:cstheme="minorHAnsi"/>
                <w:sz w:val="21"/>
                <w:szCs w:val="21"/>
                <w:lang w:val="it-IT"/>
              </w:rPr>
              <w:t>una</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combinazione</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tale</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energia</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e</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z w:val="21"/>
                <w:szCs w:val="21"/>
                <w:lang w:val="it-IT"/>
              </w:rPr>
              <w:t>calore</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(come</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declinato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al paragrafo 4.15);</w:t>
            </w:r>
          </w:p>
          <w:p w14:paraId="17FCDBB0" w14:textId="77777777" w:rsidR="00E56906" w:rsidRPr="006D7AE8" w:rsidRDefault="00E56906" w:rsidP="00E56906">
            <w:pPr>
              <w:numPr>
                <w:ilvl w:val="1"/>
                <w:numId w:val="129"/>
              </w:numPr>
              <w:tabs>
                <w:tab w:val="left" w:pos="1157"/>
                <w:tab w:val="left" w:pos="1159"/>
              </w:tabs>
              <w:suppressAutoHyphens/>
              <w:spacing w:before="160" w:after="0" w:line="240" w:lineRule="auto"/>
              <w:ind w:right="100"/>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passaggio all’uso di materiali rinnovabili di origine sostenibile e produzione di </w:t>
            </w:r>
            <w:r w:rsidRPr="006D7AE8">
              <w:rPr>
                <w:rFonts w:asciiTheme="minorHAnsi" w:eastAsia="Arial" w:hAnsiTheme="minorHAnsi" w:cstheme="minorHAnsi"/>
                <w:b/>
                <w:bCs/>
                <w:sz w:val="21"/>
                <w:szCs w:val="21"/>
                <w:lang w:val="it-IT"/>
              </w:rPr>
              <w:t>combustibili</w:t>
            </w:r>
            <w:r w:rsidRPr="006D7AE8">
              <w:rPr>
                <w:rFonts w:asciiTheme="minorHAnsi" w:eastAsia="Arial" w:hAnsiTheme="minorHAnsi" w:cstheme="minorHAnsi"/>
                <w:sz w:val="21"/>
                <w:szCs w:val="21"/>
                <w:lang w:val="it-IT"/>
              </w:rPr>
              <w:t xml:space="preserve"> </w:t>
            </w:r>
            <w:r w:rsidRPr="006D7AE8">
              <w:rPr>
                <w:rFonts w:asciiTheme="minorHAnsi" w:eastAsia="Arial" w:hAnsiTheme="minorHAnsi" w:cstheme="minorHAnsi"/>
                <w:b/>
                <w:bCs/>
                <w:sz w:val="21"/>
                <w:szCs w:val="21"/>
                <w:lang w:val="it-IT"/>
              </w:rPr>
              <w:t>puliti</w:t>
            </w:r>
            <w:r w:rsidRPr="006D7AE8">
              <w:rPr>
                <w:rFonts w:asciiTheme="minorHAnsi" w:eastAsia="Arial" w:hAnsiTheme="minorHAnsi" w:cstheme="minorHAnsi"/>
                <w:sz w:val="21"/>
                <w:szCs w:val="21"/>
                <w:lang w:val="it-IT"/>
              </w:rPr>
              <w:t xml:space="preserve"> ed efficienti da fonti rinnovabili o neutre in carbonio che conseguono significative </w:t>
            </w:r>
            <w:r w:rsidRPr="006D7AE8">
              <w:rPr>
                <w:rFonts w:asciiTheme="minorHAnsi" w:eastAsia="Arial" w:hAnsiTheme="minorHAnsi" w:cstheme="minorHAnsi"/>
                <w:b/>
                <w:bCs/>
                <w:sz w:val="21"/>
                <w:szCs w:val="21"/>
                <w:lang w:val="it-IT"/>
              </w:rPr>
              <w:t xml:space="preserve">riduzioni </w:t>
            </w:r>
            <w:r w:rsidRPr="006D7AE8">
              <w:rPr>
                <w:rFonts w:asciiTheme="minorHAnsi" w:eastAsia="Arial" w:hAnsiTheme="minorHAnsi" w:cstheme="minorHAnsi"/>
                <w:sz w:val="21"/>
                <w:szCs w:val="21"/>
                <w:lang w:val="it-IT"/>
              </w:rPr>
              <w:t>delle emissioni di GHG (come previsto nel D. Lgs. 8 novembre 2021, n. 199, che recepisce la Direttiva (UE) 2018/2001);</w:t>
            </w:r>
          </w:p>
          <w:p w14:paraId="5A84ABDA" w14:textId="77777777" w:rsidR="00E56906" w:rsidRPr="006D7AE8" w:rsidRDefault="00E56906" w:rsidP="00E56906">
            <w:pPr>
              <w:numPr>
                <w:ilvl w:val="1"/>
                <w:numId w:val="129"/>
              </w:numPr>
              <w:tabs>
                <w:tab w:val="left" w:pos="1157"/>
                <w:tab w:val="left" w:pos="1159"/>
              </w:tabs>
              <w:suppressAutoHyphens/>
              <w:spacing w:before="160" w:after="0" w:line="240" w:lineRule="auto"/>
              <w:ind w:right="96"/>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creazione di infrastrutture energetiche necessarie per la decarbonizzazione dei sistemi </w:t>
            </w:r>
            <w:r w:rsidRPr="006D7AE8">
              <w:rPr>
                <w:rFonts w:asciiTheme="minorHAnsi" w:eastAsia="Arial" w:hAnsiTheme="minorHAnsi" w:cstheme="minorHAnsi"/>
                <w:spacing w:val="-2"/>
                <w:sz w:val="21"/>
                <w:szCs w:val="21"/>
                <w:lang w:val="it-IT"/>
              </w:rPr>
              <w:t xml:space="preserve">energetici, incluso l’installazione e funzionamento di </w:t>
            </w:r>
            <w:r w:rsidRPr="006D7AE8">
              <w:rPr>
                <w:rFonts w:asciiTheme="minorHAnsi" w:eastAsia="Arial" w:hAnsiTheme="minorHAnsi" w:cstheme="minorHAnsi"/>
                <w:b/>
                <w:bCs/>
                <w:spacing w:val="-2"/>
                <w:sz w:val="21"/>
                <w:szCs w:val="21"/>
                <w:lang w:val="it-IT"/>
              </w:rPr>
              <w:t>pompe di calore</w:t>
            </w:r>
            <w:r w:rsidRPr="006D7AE8">
              <w:rPr>
                <w:rFonts w:asciiTheme="minorHAnsi" w:eastAsia="Arial" w:hAnsiTheme="minorHAnsi" w:cstheme="minorHAnsi"/>
                <w:spacing w:val="-2"/>
                <w:sz w:val="21"/>
                <w:szCs w:val="21"/>
                <w:lang w:val="it-IT"/>
              </w:rPr>
              <w:t xml:space="preserve"> elettriche (non come impianto tecnico per l’edilizia presente nella fattispecie B) (come da allegato 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 xml:space="preserve"> paragrafo 4.16);</w:t>
            </w:r>
          </w:p>
          <w:p w14:paraId="2EC1BDE3" w14:textId="77777777" w:rsidR="00E56906" w:rsidRPr="006D7AE8" w:rsidRDefault="00E56906" w:rsidP="00E56906">
            <w:pPr>
              <w:numPr>
                <w:ilvl w:val="1"/>
                <w:numId w:val="129"/>
              </w:numPr>
              <w:tabs>
                <w:tab w:val="left" w:pos="1015"/>
                <w:tab w:val="left" w:pos="1017"/>
                <w:tab w:val="left" w:pos="1157"/>
                <w:tab w:val="left" w:pos="1159"/>
              </w:tabs>
              <w:suppressAutoHyphens/>
              <w:spacing w:before="160" w:after="0" w:line="240" w:lineRule="auto"/>
              <w:ind w:right="9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realizzazione</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b/>
                <w:bCs/>
                <w:i/>
                <w:sz w:val="21"/>
                <w:szCs w:val="21"/>
                <w:lang w:val="it-IT"/>
              </w:rPr>
              <w:t>smart</w:t>
            </w:r>
            <w:r w:rsidRPr="006D7AE8">
              <w:rPr>
                <w:rFonts w:asciiTheme="minorHAnsi" w:eastAsia="Arial" w:hAnsiTheme="minorHAnsi" w:cstheme="minorHAnsi"/>
                <w:b/>
                <w:bCs/>
                <w:i/>
                <w:spacing w:val="-9"/>
                <w:sz w:val="21"/>
                <w:szCs w:val="21"/>
                <w:lang w:val="it-IT"/>
              </w:rPr>
              <w:t xml:space="preserve"> </w:t>
            </w:r>
            <w:proofErr w:type="spellStart"/>
            <w:r w:rsidRPr="006D7AE8">
              <w:rPr>
                <w:rFonts w:asciiTheme="minorHAnsi" w:eastAsia="Arial" w:hAnsiTheme="minorHAnsi" w:cstheme="minorHAnsi"/>
                <w:b/>
                <w:bCs/>
                <w:i/>
                <w:sz w:val="21"/>
                <w:szCs w:val="21"/>
                <w:lang w:val="it-IT"/>
              </w:rPr>
              <w:t>grids</w:t>
            </w:r>
            <w:proofErr w:type="spellEnd"/>
            <w:r w:rsidRPr="006D7AE8">
              <w:rPr>
                <w:rFonts w:asciiTheme="minorHAnsi" w:eastAsia="Arial" w:hAnsiTheme="minorHAnsi" w:cstheme="minorHAnsi"/>
                <w:i/>
                <w:spacing w:val="-7"/>
                <w:sz w:val="21"/>
                <w:szCs w:val="21"/>
                <w:lang w:val="it-IT"/>
              </w:rPr>
              <w:t xml:space="preserve"> </w:t>
            </w:r>
            <w:r w:rsidRPr="006D7AE8">
              <w:rPr>
                <w:rFonts w:asciiTheme="minorHAnsi" w:eastAsia="Arial" w:hAnsiTheme="minorHAnsi" w:cstheme="minorHAnsi"/>
                <w:sz w:val="21"/>
                <w:szCs w:val="21"/>
                <w:lang w:val="it-IT"/>
              </w:rPr>
              <w:t>che</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abilitino</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alla</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comunicazione</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digitale</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continua</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tra</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il</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fornitore</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e i</w:t>
            </w:r>
            <w:r w:rsidRPr="006D7AE8">
              <w:rPr>
                <w:rFonts w:asciiTheme="minorHAnsi" w:eastAsia="Arial" w:hAnsiTheme="minorHAnsi" w:cstheme="minorHAnsi"/>
                <w:spacing w:val="33"/>
                <w:sz w:val="21"/>
                <w:szCs w:val="21"/>
                <w:lang w:val="it-IT"/>
              </w:rPr>
              <w:t xml:space="preserve"> </w:t>
            </w:r>
            <w:r w:rsidRPr="006D7AE8">
              <w:rPr>
                <w:rFonts w:asciiTheme="minorHAnsi" w:eastAsia="Arial" w:hAnsiTheme="minorHAnsi" w:cstheme="minorHAnsi"/>
                <w:sz w:val="21"/>
                <w:szCs w:val="21"/>
                <w:lang w:val="it-IT"/>
              </w:rPr>
              <w:t>clienti</w:t>
            </w:r>
            <w:r w:rsidRPr="006D7AE8">
              <w:rPr>
                <w:rFonts w:asciiTheme="minorHAnsi" w:eastAsia="Arial" w:hAnsiTheme="minorHAnsi" w:cstheme="minorHAnsi"/>
                <w:spacing w:val="33"/>
                <w:sz w:val="21"/>
                <w:szCs w:val="21"/>
                <w:lang w:val="it-IT"/>
              </w:rPr>
              <w:t xml:space="preserve"> </w:t>
            </w:r>
            <w:r w:rsidRPr="006D7AE8">
              <w:rPr>
                <w:rFonts w:asciiTheme="minorHAnsi" w:eastAsia="Arial" w:hAnsiTheme="minorHAnsi" w:cstheme="minorHAnsi"/>
                <w:sz w:val="21"/>
                <w:szCs w:val="21"/>
                <w:lang w:val="it-IT"/>
              </w:rPr>
              <w:t>in</w:t>
            </w:r>
            <w:r w:rsidRPr="006D7AE8">
              <w:rPr>
                <w:rFonts w:asciiTheme="minorHAnsi" w:eastAsia="Arial" w:hAnsiTheme="minorHAnsi" w:cstheme="minorHAnsi"/>
                <w:spacing w:val="30"/>
                <w:sz w:val="21"/>
                <w:szCs w:val="21"/>
                <w:lang w:val="it-IT"/>
              </w:rPr>
              <w:t xml:space="preserve"> </w:t>
            </w:r>
            <w:r w:rsidRPr="006D7AE8">
              <w:rPr>
                <w:rFonts w:asciiTheme="minorHAnsi" w:eastAsia="Arial" w:hAnsiTheme="minorHAnsi" w:cstheme="minorHAnsi"/>
                <w:sz w:val="21"/>
                <w:szCs w:val="21"/>
                <w:lang w:val="it-IT"/>
              </w:rPr>
              <w:t>modo</w:t>
            </w:r>
            <w:r w:rsidRPr="006D7AE8">
              <w:rPr>
                <w:rFonts w:asciiTheme="minorHAnsi" w:eastAsia="Arial" w:hAnsiTheme="minorHAnsi" w:cstheme="minorHAnsi"/>
                <w:spacing w:val="32"/>
                <w:sz w:val="21"/>
                <w:szCs w:val="21"/>
                <w:lang w:val="it-IT"/>
              </w:rPr>
              <w:t xml:space="preserve"> </w:t>
            </w:r>
            <w:r w:rsidRPr="006D7AE8">
              <w:rPr>
                <w:rFonts w:asciiTheme="minorHAnsi" w:eastAsia="Arial" w:hAnsiTheme="minorHAnsi" w:cstheme="minorHAnsi"/>
                <w:sz w:val="21"/>
                <w:szCs w:val="21"/>
                <w:lang w:val="it-IT"/>
              </w:rPr>
              <w:t>da</w:t>
            </w:r>
            <w:r w:rsidRPr="006D7AE8">
              <w:rPr>
                <w:rFonts w:asciiTheme="minorHAnsi" w:eastAsia="Arial" w:hAnsiTheme="minorHAnsi" w:cstheme="minorHAnsi"/>
                <w:spacing w:val="30"/>
                <w:sz w:val="21"/>
                <w:szCs w:val="21"/>
                <w:lang w:val="it-IT"/>
              </w:rPr>
              <w:t xml:space="preserve"> </w:t>
            </w:r>
            <w:r w:rsidRPr="006D7AE8">
              <w:rPr>
                <w:rFonts w:asciiTheme="minorHAnsi" w:eastAsia="Arial" w:hAnsiTheme="minorHAnsi" w:cstheme="minorHAnsi"/>
                <w:sz w:val="21"/>
                <w:szCs w:val="21"/>
                <w:lang w:val="it-IT"/>
              </w:rPr>
              <w:t>consentire</w:t>
            </w:r>
            <w:r w:rsidRPr="006D7AE8">
              <w:rPr>
                <w:rFonts w:asciiTheme="minorHAnsi" w:eastAsia="Arial" w:hAnsiTheme="minorHAnsi" w:cstheme="minorHAnsi"/>
                <w:spacing w:val="32"/>
                <w:sz w:val="21"/>
                <w:szCs w:val="21"/>
                <w:lang w:val="it-IT"/>
              </w:rPr>
              <w:t xml:space="preserve"> </w:t>
            </w:r>
            <w:r w:rsidRPr="006D7AE8">
              <w:rPr>
                <w:rFonts w:asciiTheme="minorHAnsi" w:eastAsia="Arial" w:hAnsiTheme="minorHAnsi" w:cstheme="minorHAnsi"/>
                <w:sz w:val="21"/>
                <w:szCs w:val="21"/>
                <w:lang w:val="it-IT"/>
              </w:rPr>
              <w:t>una</w:t>
            </w:r>
            <w:r w:rsidRPr="006D7AE8">
              <w:rPr>
                <w:rFonts w:asciiTheme="minorHAnsi" w:eastAsia="Arial" w:hAnsiTheme="minorHAnsi" w:cstheme="minorHAnsi"/>
                <w:spacing w:val="33"/>
                <w:sz w:val="21"/>
                <w:szCs w:val="21"/>
                <w:lang w:val="it-IT"/>
              </w:rPr>
              <w:t xml:space="preserve"> </w:t>
            </w:r>
            <w:r w:rsidRPr="006D7AE8">
              <w:rPr>
                <w:rFonts w:asciiTheme="minorHAnsi" w:eastAsia="Arial" w:hAnsiTheme="minorHAnsi" w:cstheme="minorHAnsi"/>
                <w:sz w:val="21"/>
                <w:szCs w:val="21"/>
                <w:lang w:val="it-IT"/>
              </w:rPr>
              <w:t>rapida</w:t>
            </w:r>
            <w:r w:rsidRPr="006D7AE8">
              <w:rPr>
                <w:rFonts w:asciiTheme="minorHAnsi" w:eastAsia="Arial" w:hAnsiTheme="minorHAnsi" w:cstheme="minorHAnsi"/>
                <w:spacing w:val="32"/>
                <w:sz w:val="21"/>
                <w:szCs w:val="21"/>
                <w:lang w:val="it-IT"/>
              </w:rPr>
              <w:t xml:space="preserve"> </w:t>
            </w:r>
            <w:r w:rsidRPr="006D7AE8">
              <w:rPr>
                <w:rFonts w:asciiTheme="minorHAnsi" w:eastAsia="Arial" w:hAnsiTheme="minorHAnsi" w:cstheme="minorHAnsi"/>
                <w:sz w:val="21"/>
                <w:szCs w:val="21"/>
                <w:lang w:val="it-IT"/>
              </w:rPr>
              <w:t>rimodulazione</w:t>
            </w:r>
            <w:r w:rsidRPr="006D7AE8">
              <w:rPr>
                <w:rFonts w:asciiTheme="minorHAnsi" w:eastAsia="Arial" w:hAnsiTheme="minorHAnsi" w:cstheme="minorHAnsi"/>
                <w:spacing w:val="33"/>
                <w:sz w:val="21"/>
                <w:szCs w:val="21"/>
                <w:lang w:val="it-IT"/>
              </w:rPr>
              <w:t xml:space="preserve"> </w:t>
            </w:r>
            <w:r w:rsidRPr="006D7AE8">
              <w:rPr>
                <w:rFonts w:asciiTheme="minorHAnsi" w:eastAsia="Arial" w:hAnsiTheme="minorHAnsi" w:cstheme="minorHAnsi"/>
                <w:sz w:val="21"/>
                <w:szCs w:val="21"/>
                <w:lang w:val="it-IT"/>
              </w:rPr>
              <w:t>dell’energia</w:t>
            </w:r>
            <w:r w:rsidRPr="006D7AE8">
              <w:rPr>
                <w:rFonts w:asciiTheme="minorHAnsi" w:eastAsia="Arial" w:hAnsiTheme="minorHAnsi" w:cstheme="minorHAnsi"/>
                <w:spacing w:val="32"/>
                <w:sz w:val="21"/>
                <w:szCs w:val="21"/>
                <w:lang w:val="it-IT"/>
              </w:rPr>
              <w:t xml:space="preserve"> </w:t>
            </w:r>
            <w:r w:rsidRPr="006D7AE8">
              <w:rPr>
                <w:rFonts w:asciiTheme="minorHAnsi" w:eastAsia="Arial" w:hAnsiTheme="minorHAnsi" w:cstheme="minorHAnsi"/>
                <w:sz w:val="21"/>
                <w:szCs w:val="21"/>
                <w:lang w:val="it-IT"/>
              </w:rPr>
              <w:t>fornita</w:t>
            </w:r>
            <w:r w:rsidRPr="006D7AE8">
              <w:rPr>
                <w:rFonts w:asciiTheme="minorHAnsi" w:eastAsia="Arial" w:hAnsiTheme="minorHAnsi" w:cstheme="minorHAnsi"/>
                <w:spacing w:val="32"/>
                <w:sz w:val="21"/>
                <w:szCs w:val="21"/>
                <w:lang w:val="it-IT"/>
              </w:rPr>
              <w:t xml:space="preserve"> </w:t>
            </w:r>
            <w:r w:rsidRPr="006D7AE8">
              <w:rPr>
                <w:rFonts w:asciiTheme="minorHAnsi" w:eastAsia="Arial" w:hAnsiTheme="minorHAnsi" w:cstheme="minorHAnsi"/>
                <w:sz w:val="21"/>
                <w:szCs w:val="21"/>
                <w:lang w:val="it-IT"/>
              </w:rPr>
              <w:t>in</w:t>
            </w:r>
            <w:r w:rsidRPr="006D7AE8">
              <w:rPr>
                <w:rFonts w:asciiTheme="minorHAnsi" w:eastAsia="Arial" w:hAnsiTheme="minorHAnsi" w:cstheme="minorHAnsi"/>
                <w:spacing w:val="30"/>
                <w:sz w:val="21"/>
                <w:szCs w:val="21"/>
                <w:lang w:val="it-IT"/>
              </w:rPr>
              <w:t xml:space="preserve"> </w:t>
            </w:r>
            <w:r w:rsidRPr="006D7AE8">
              <w:rPr>
                <w:rFonts w:asciiTheme="minorHAnsi" w:eastAsia="Arial" w:hAnsiTheme="minorHAnsi" w:cstheme="minorHAnsi"/>
                <w:sz w:val="21"/>
                <w:szCs w:val="21"/>
                <w:lang w:val="it-IT"/>
              </w:rPr>
              <w:t>base</w:t>
            </w:r>
            <w:r w:rsidRPr="006D7AE8">
              <w:rPr>
                <w:rFonts w:asciiTheme="minorHAnsi" w:eastAsia="Arial" w:hAnsiTheme="minorHAnsi" w:cstheme="minorHAnsi"/>
                <w:spacing w:val="30"/>
                <w:sz w:val="21"/>
                <w:szCs w:val="21"/>
                <w:lang w:val="it-IT"/>
              </w:rPr>
              <w:t xml:space="preserve"> </w:t>
            </w:r>
            <w:r w:rsidRPr="006D7AE8">
              <w:rPr>
                <w:rFonts w:asciiTheme="minorHAnsi" w:eastAsia="Arial" w:hAnsiTheme="minorHAnsi" w:cstheme="minorHAnsi"/>
                <w:sz w:val="21"/>
                <w:szCs w:val="21"/>
                <w:lang w:val="it-IT"/>
              </w:rPr>
              <w:t>alle specifiche</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esigenze</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
                <w:sz w:val="21"/>
                <w:szCs w:val="21"/>
                <w:lang w:val="it-IT"/>
              </w:rPr>
              <w:t xml:space="preserve"> </w:t>
            </w:r>
            <w:r w:rsidRPr="006D7AE8">
              <w:rPr>
                <w:rFonts w:asciiTheme="minorHAnsi" w:eastAsia="Arial" w:hAnsiTheme="minorHAnsi" w:cstheme="minorHAnsi"/>
                <w:sz w:val="21"/>
                <w:szCs w:val="21"/>
                <w:lang w:val="it-IT"/>
              </w:rPr>
              <w:t>utilizzo</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in</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linea</w:t>
            </w:r>
            <w:r w:rsidRPr="006D7AE8">
              <w:rPr>
                <w:rFonts w:asciiTheme="minorHAnsi" w:eastAsia="Arial" w:hAnsiTheme="minorHAnsi" w:cstheme="minorHAnsi"/>
                <w:spacing w:val="-1"/>
                <w:sz w:val="21"/>
                <w:szCs w:val="21"/>
                <w:lang w:val="it-IT"/>
              </w:rPr>
              <w:t xml:space="preserve"> </w:t>
            </w:r>
            <w:r w:rsidRPr="006D7AE8">
              <w:rPr>
                <w:rFonts w:asciiTheme="minorHAnsi" w:eastAsia="Arial" w:hAnsiTheme="minorHAnsi" w:cstheme="minorHAnsi"/>
                <w:sz w:val="21"/>
                <w:szCs w:val="21"/>
                <w:lang w:val="it-IT"/>
              </w:rPr>
              <w:t>con</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la</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domanda</w:t>
            </w:r>
            <w:r w:rsidRPr="006D7AE8">
              <w:rPr>
                <w:rFonts w:asciiTheme="minorHAnsi" w:eastAsia="Arial" w:hAnsiTheme="minorHAnsi" w:cstheme="minorHAnsi"/>
                <w:spacing w:val="-1"/>
                <w:sz w:val="21"/>
                <w:szCs w:val="21"/>
                <w:lang w:val="it-IT"/>
              </w:rPr>
              <w:t xml:space="preserve"> </w:t>
            </w:r>
            <w:r w:rsidRPr="006D7AE8">
              <w:rPr>
                <w:rFonts w:asciiTheme="minorHAnsi" w:eastAsia="Arial" w:hAnsiTheme="minorHAnsi" w:cstheme="minorHAnsi"/>
                <w:sz w:val="21"/>
                <w:szCs w:val="21"/>
                <w:lang w:val="it-IT"/>
              </w:rPr>
              <w:t>ed</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un</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utilizzo</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efficiente</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delle</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 xml:space="preserve">risorse </w:t>
            </w:r>
            <w:r w:rsidRPr="006D7AE8">
              <w:rPr>
                <w:rFonts w:asciiTheme="minorHAnsi" w:eastAsia="Arial" w:hAnsiTheme="minorHAnsi" w:cstheme="minorHAnsi"/>
                <w:spacing w:val="-2"/>
                <w:sz w:val="21"/>
                <w:szCs w:val="21"/>
                <w:lang w:val="it-IT"/>
              </w:rPr>
              <w:t>disponibili;</w:t>
            </w:r>
          </w:p>
          <w:p w14:paraId="599E7253" w14:textId="77777777" w:rsidR="00E56906" w:rsidRPr="006D7AE8" w:rsidRDefault="00E56906" w:rsidP="00E56906">
            <w:pPr>
              <w:numPr>
                <w:ilvl w:val="1"/>
                <w:numId w:val="129"/>
              </w:numPr>
              <w:tabs>
                <w:tab w:val="left" w:pos="1015"/>
                <w:tab w:val="left" w:pos="1017"/>
              </w:tabs>
              <w:suppressAutoHyphens/>
              <w:spacing w:before="160" w:after="0" w:line="240" w:lineRule="auto"/>
              <w:ind w:right="98"/>
              <w:jc w:val="both"/>
              <w:rPr>
                <w:rFonts w:asciiTheme="minorHAnsi" w:eastAsia="Arial" w:hAnsiTheme="minorHAnsi" w:cstheme="minorHAnsi"/>
                <w:sz w:val="21"/>
                <w:szCs w:val="21"/>
                <w:lang w:val="it-IT"/>
              </w:rPr>
            </w:pPr>
            <w:r w:rsidRPr="006D7AE8">
              <w:rPr>
                <w:rFonts w:asciiTheme="minorHAnsi" w:eastAsia="Arial" w:hAnsiTheme="minorHAnsi" w:cstheme="minorHAnsi"/>
                <w:spacing w:val="-2"/>
                <w:sz w:val="21"/>
                <w:szCs w:val="21"/>
                <w:lang w:val="it-IT"/>
              </w:rPr>
              <w:t xml:space="preserve">produzione e stoccaggio di </w:t>
            </w:r>
            <w:r w:rsidRPr="006D7AE8">
              <w:rPr>
                <w:rFonts w:asciiTheme="minorHAnsi" w:eastAsia="Arial" w:hAnsiTheme="minorHAnsi" w:cstheme="minorHAnsi"/>
                <w:b/>
                <w:bCs/>
                <w:spacing w:val="-2"/>
                <w:sz w:val="21"/>
                <w:szCs w:val="21"/>
                <w:lang w:val="it-IT"/>
              </w:rPr>
              <w:t>idrogeno</w:t>
            </w:r>
            <w:r w:rsidRPr="006D7AE8">
              <w:rPr>
                <w:rFonts w:asciiTheme="minorHAnsi" w:eastAsia="Arial" w:hAnsiTheme="minorHAnsi" w:cstheme="minorHAnsi"/>
                <w:spacing w:val="-2"/>
                <w:sz w:val="21"/>
                <w:szCs w:val="21"/>
                <w:lang w:val="it-IT"/>
              </w:rPr>
              <w:t>, combustibili sintetici a base di idrogeno, ammoniaca, apparecchiature per la produzione e utilizzo di idrogeno (allegato 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 xml:space="preserve"> paragrafi 3.10, 3.15, 3.2, 4.12);</w:t>
            </w:r>
          </w:p>
          <w:p w14:paraId="2E94B138" w14:textId="77777777" w:rsidR="00E56906" w:rsidRPr="006D7AE8" w:rsidRDefault="00E56906" w:rsidP="00E56906">
            <w:pPr>
              <w:numPr>
                <w:ilvl w:val="1"/>
                <w:numId w:val="129"/>
              </w:numPr>
              <w:tabs>
                <w:tab w:val="left" w:pos="1015"/>
                <w:tab w:val="left" w:pos="1017"/>
              </w:tabs>
              <w:suppressAutoHyphens/>
              <w:spacing w:before="160" w:after="0" w:line="240" w:lineRule="auto"/>
              <w:jc w:val="both"/>
              <w:rPr>
                <w:rFonts w:asciiTheme="minorHAnsi" w:eastAsia="Arial" w:hAnsiTheme="minorHAnsi" w:cstheme="minorHAnsi"/>
                <w:sz w:val="21"/>
                <w:szCs w:val="21"/>
                <w:lang w:val="it-IT"/>
              </w:rPr>
            </w:pPr>
            <w:r w:rsidRPr="006D7AE8">
              <w:rPr>
                <w:rFonts w:asciiTheme="minorHAnsi" w:eastAsia="Arial" w:hAnsiTheme="minorHAnsi" w:cstheme="minorHAnsi"/>
                <w:spacing w:val="-2"/>
                <w:sz w:val="21"/>
                <w:szCs w:val="21"/>
                <w:lang w:val="it-IT"/>
              </w:rPr>
              <w:t xml:space="preserve">reti di </w:t>
            </w:r>
            <w:r w:rsidRPr="006D7AE8">
              <w:rPr>
                <w:rFonts w:asciiTheme="minorHAnsi" w:eastAsia="Arial" w:hAnsiTheme="minorHAnsi" w:cstheme="minorHAnsi"/>
                <w:b/>
                <w:bCs/>
                <w:spacing w:val="-2"/>
                <w:sz w:val="21"/>
                <w:szCs w:val="21"/>
                <w:lang w:val="it-IT"/>
              </w:rPr>
              <w:t>distribuzione gas</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b/>
                <w:bCs/>
                <w:spacing w:val="-2"/>
                <w:sz w:val="21"/>
                <w:szCs w:val="21"/>
                <w:lang w:val="it-IT"/>
              </w:rPr>
              <w:t>rinnovabili</w:t>
            </w:r>
            <w:r w:rsidRPr="006D7AE8">
              <w:rPr>
                <w:rFonts w:asciiTheme="minorHAnsi" w:eastAsia="Arial" w:hAnsiTheme="minorHAnsi" w:cstheme="minorHAnsi"/>
                <w:spacing w:val="-2"/>
                <w:sz w:val="21"/>
                <w:szCs w:val="21"/>
                <w:lang w:val="it-IT"/>
              </w:rPr>
              <w:t xml:space="preserve"> e idrogeno (come da allegato 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 xml:space="preserve"> paragrafo 4.14);</w:t>
            </w:r>
          </w:p>
          <w:p w14:paraId="195F8DBC" w14:textId="77777777" w:rsidR="00E56906" w:rsidRPr="006D7AE8" w:rsidRDefault="00E56906" w:rsidP="00E56906">
            <w:pPr>
              <w:numPr>
                <w:ilvl w:val="1"/>
                <w:numId w:val="129"/>
              </w:numPr>
              <w:tabs>
                <w:tab w:val="left" w:pos="1015"/>
                <w:tab w:val="left" w:pos="1017"/>
              </w:tabs>
              <w:suppressAutoHyphens/>
              <w:spacing w:before="160" w:after="0" w:line="240" w:lineRule="auto"/>
              <w:ind w:right="98"/>
              <w:jc w:val="both"/>
              <w:rPr>
                <w:rFonts w:asciiTheme="minorHAnsi" w:eastAsia="Arial" w:hAnsiTheme="minorHAnsi" w:cstheme="minorHAnsi"/>
                <w:sz w:val="21"/>
                <w:szCs w:val="21"/>
                <w:lang w:val="it-IT"/>
              </w:rPr>
            </w:pPr>
            <w:r w:rsidRPr="006D7AE8">
              <w:rPr>
                <w:rFonts w:asciiTheme="minorHAnsi" w:eastAsia="Arial" w:hAnsiTheme="minorHAnsi" w:cstheme="minorHAnsi"/>
                <w:spacing w:val="-2"/>
                <w:sz w:val="21"/>
                <w:szCs w:val="21"/>
                <w:lang w:val="it-IT"/>
              </w:rPr>
              <w:lastRenderedPageBreak/>
              <w:t xml:space="preserve">produzione di </w:t>
            </w:r>
            <w:r w:rsidRPr="006D7AE8">
              <w:rPr>
                <w:rFonts w:asciiTheme="minorHAnsi" w:eastAsia="Arial" w:hAnsiTheme="minorHAnsi" w:cstheme="minorHAnsi"/>
                <w:b/>
                <w:bCs/>
                <w:spacing w:val="-2"/>
                <w:sz w:val="21"/>
                <w:szCs w:val="21"/>
                <w:lang w:val="it-IT"/>
              </w:rPr>
              <w:t>energia nucleare</w:t>
            </w:r>
            <w:r w:rsidRPr="006D7AE8">
              <w:rPr>
                <w:rFonts w:asciiTheme="minorHAnsi" w:eastAsia="Arial" w:hAnsiTheme="minorHAnsi" w:cstheme="minorHAnsi"/>
                <w:spacing w:val="-2"/>
                <w:sz w:val="21"/>
                <w:szCs w:val="21"/>
                <w:lang w:val="it-IT"/>
              </w:rPr>
              <w:t xml:space="preserve">: attività </w:t>
            </w:r>
            <w:proofErr w:type="spellStart"/>
            <w:r w:rsidRPr="006D7AE8">
              <w:rPr>
                <w:rFonts w:asciiTheme="minorHAnsi" w:eastAsia="Arial" w:hAnsiTheme="minorHAnsi" w:cstheme="minorHAnsi"/>
                <w:spacing w:val="-2"/>
                <w:sz w:val="21"/>
                <w:szCs w:val="21"/>
                <w:lang w:val="it-IT"/>
              </w:rPr>
              <w:t>pre</w:t>
            </w:r>
            <w:proofErr w:type="spellEnd"/>
            <w:r w:rsidRPr="006D7AE8">
              <w:rPr>
                <w:rFonts w:asciiTheme="minorHAnsi" w:eastAsia="Arial" w:hAnsiTheme="minorHAnsi" w:cstheme="minorHAnsi"/>
                <w:spacing w:val="-2"/>
                <w:sz w:val="21"/>
                <w:szCs w:val="21"/>
                <w:lang w:val="it-IT"/>
              </w:rPr>
              <w:t>-commerciali, costruzione e gestione di nuovi impianti, gestione di impianti esistenti (come da requisiti nell’allegato 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 xml:space="preserve"> paragrafi 4.26, 4.27, 4.28);</w:t>
            </w:r>
          </w:p>
          <w:p w14:paraId="01CD175A" w14:textId="77777777" w:rsidR="00E56906" w:rsidRPr="006D7AE8" w:rsidRDefault="00E56906" w:rsidP="00E56906">
            <w:pPr>
              <w:numPr>
                <w:ilvl w:val="0"/>
                <w:numId w:val="129"/>
              </w:numPr>
              <w:suppressAutoHyphens/>
              <w:spacing w:before="160" w:after="0" w:line="240" w:lineRule="auto"/>
              <w:ind w:right="90"/>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attività</w:t>
            </w:r>
            <w:r w:rsidRPr="006D7AE8">
              <w:rPr>
                <w:rFonts w:asciiTheme="minorHAnsi" w:eastAsia="Arial" w:hAnsiTheme="minorHAnsi" w:cstheme="minorHAnsi"/>
                <w:spacing w:val="-16"/>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produzione</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componenti</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e/o</w:t>
            </w:r>
            <w:r w:rsidRPr="006D7AE8">
              <w:rPr>
                <w:rFonts w:asciiTheme="minorHAnsi" w:eastAsia="Arial" w:hAnsiTheme="minorHAnsi" w:cstheme="minorHAnsi"/>
                <w:spacing w:val="-16"/>
                <w:sz w:val="21"/>
                <w:szCs w:val="21"/>
                <w:lang w:val="it-IT"/>
              </w:rPr>
              <w:t xml:space="preserve"> </w:t>
            </w:r>
            <w:r w:rsidRPr="006D7AE8">
              <w:rPr>
                <w:rFonts w:asciiTheme="minorHAnsi" w:eastAsia="Arial" w:hAnsiTheme="minorHAnsi" w:cstheme="minorHAnsi"/>
                <w:sz w:val="21"/>
                <w:szCs w:val="21"/>
                <w:lang w:val="it-IT"/>
              </w:rPr>
              <w:t>sviluppo</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tecnologie</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per</w:t>
            </w:r>
            <w:r w:rsidRPr="006D7AE8">
              <w:rPr>
                <w:rFonts w:asciiTheme="minorHAnsi" w:eastAsia="Arial" w:hAnsiTheme="minorHAnsi" w:cstheme="minorHAnsi"/>
                <w:spacing w:val="-16"/>
                <w:sz w:val="21"/>
                <w:szCs w:val="21"/>
                <w:lang w:val="it-IT"/>
              </w:rPr>
              <w:t xml:space="preserve"> </w:t>
            </w:r>
            <w:r w:rsidRPr="006D7AE8">
              <w:rPr>
                <w:rFonts w:asciiTheme="minorHAnsi" w:eastAsia="Arial" w:hAnsiTheme="minorHAnsi" w:cstheme="minorHAnsi"/>
                <w:sz w:val="21"/>
                <w:szCs w:val="21"/>
                <w:lang w:val="it-IT"/>
              </w:rPr>
              <w:t>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progetti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sopra</w:t>
            </w:r>
            <w:r w:rsidRPr="006D7AE8">
              <w:rPr>
                <w:rFonts w:asciiTheme="minorHAnsi" w:eastAsia="Arial" w:hAnsiTheme="minorHAnsi" w:cstheme="minorHAnsi"/>
                <w:spacing w:val="-16"/>
                <w:sz w:val="21"/>
                <w:szCs w:val="21"/>
                <w:lang w:val="it-IT"/>
              </w:rPr>
              <w:t xml:space="preserve"> </w:t>
            </w:r>
            <w:r w:rsidRPr="006D7AE8">
              <w:rPr>
                <w:rFonts w:asciiTheme="minorHAnsi" w:eastAsia="Arial" w:hAnsiTheme="minorHAnsi" w:cstheme="minorHAnsi"/>
                <w:sz w:val="21"/>
                <w:szCs w:val="21"/>
                <w:lang w:val="it-IT"/>
              </w:rPr>
              <w:t>elencati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e/o</w:t>
            </w:r>
            <w:r w:rsidRPr="006D7AE8">
              <w:rPr>
                <w:rFonts w:asciiTheme="minorHAnsi" w:eastAsia="Arial" w:hAnsiTheme="minorHAnsi" w:cstheme="minorHAnsi"/>
                <w:spacing w:val="-16"/>
                <w:sz w:val="21"/>
                <w:szCs w:val="21"/>
                <w:lang w:val="it-IT"/>
              </w:rPr>
              <w:t xml:space="preserve"> </w:t>
            </w:r>
            <w:r w:rsidRPr="006D7AE8">
              <w:rPr>
                <w:rFonts w:asciiTheme="minorHAnsi" w:eastAsia="Arial" w:hAnsiTheme="minorHAnsi" w:cstheme="minorHAnsi"/>
                <w:sz w:val="21"/>
                <w:szCs w:val="21"/>
                <w:lang w:val="it-IT"/>
              </w:rPr>
              <w:t>attività di</w:t>
            </w:r>
            <w:r w:rsidRPr="006D7AE8">
              <w:rPr>
                <w:rFonts w:asciiTheme="minorHAnsi" w:eastAsia="Arial" w:hAnsiTheme="minorHAnsi" w:cstheme="minorHAnsi"/>
                <w:spacing w:val="23"/>
                <w:sz w:val="21"/>
                <w:szCs w:val="21"/>
                <w:lang w:val="it-IT"/>
              </w:rPr>
              <w:t xml:space="preserve"> </w:t>
            </w:r>
            <w:r w:rsidRPr="006D7AE8">
              <w:rPr>
                <w:rFonts w:asciiTheme="minorHAnsi" w:eastAsia="Arial" w:hAnsiTheme="minorHAnsi" w:cstheme="minorHAnsi"/>
                <w:sz w:val="21"/>
                <w:szCs w:val="21"/>
                <w:lang w:val="it-IT"/>
              </w:rPr>
              <w:t>ricerca</w:t>
            </w:r>
            <w:r w:rsidRPr="006D7AE8">
              <w:rPr>
                <w:rFonts w:asciiTheme="minorHAnsi" w:eastAsia="Arial" w:hAnsiTheme="minorHAnsi" w:cstheme="minorHAnsi"/>
                <w:spacing w:val="19"/>
                <w:sz w:val="21"/>
                <w:szCs w:val="21"/>
                <w:lang w:val="it-IT"/>
              </w:rPr>
              <w:t xml:space="preserve"> </w:t>
            </w:r>
            <w:r w:rsidRPr="006D7AE8">
              <w:rPr>
                <w:rFonts w:asciiTheme="minorHAnsi" w:eastAsia="Arial" w:hAnsiTheme="minorHAnsi" w:cstheme="minorHAnsi"/>
                <w:sz w:val="21"/>
                <w:szCs w:val="21"/>
                <w:lang w:val="it-IT"/>
              </w:rPr>
              <w:t>e</w:t>
            </w:r>
            <w:r w:rsidRPr="006D7AE8">
              <w:rPr>
                <w:rFonts w:asciiTheme="minorHAnsi" w:eastAsia="Arial" w:hAnsiTheme="minorHAnsi" w:cstheme="minorHAnsi"/>
                <w:spacing w:val="22"/>
                <w:sz w:val="21"/>
                <w:szCs w:val="21"/>
                <w:lang w:val="it-IT"/>
              </w:rPr>
              <w:t xml:space="preserve"> </w:t>
            </w:r>
            <w:r w:rsidRPr="006D7AE8">
              <w:rPr>
                <w:rFonts w:asciiTheme="minorHAnsi" w:eastAsia="Arial" w:hAnsiTheme="minorHAnsi" w:cstheme="minorHAnsi"/>
                <w:sz w:val="21"/>
                <w:szCs w:val="21"/>
                <w:lang w:val="it-IT"/>
              </w:rPr>
              <w:t>sviluppo</w:t>
            </w:r>
            <w:r w:rsidRPr="006D7AE8">
              <w:rPr>
                <w:rFonts w:asciiTheme="minorHAnsi" w:eastAsia="Arial" w:hAnsiTheme="minorHAnsi" w:cstheme="minorHAnsi"/>
                <w:spacing w:val="22"/>
                <w:sz w:val="21"/>
                <w:szCs w:val="21"/>
                <w:lang w:val="it-IT"/>
              </w:rPr>
              <w:t xml:space="preserve"> </w:t>
            </w:r>
            <w:r w:rsidRPr="006D7AE8">
              <w:rPr>
                <w:rFonts w:asciiTheme="minorHAnsi" w:eastAsia="Arial" w:hAnsiTheme="minorHAnsi" w:cstheme="minorHAnsi"/>
                <w:sz w:val="21"/>
                <w:szCs w:val="21"/>
                <w:lang w:val="it-IT"/>
              </w:rPr>
              <w:t>(R&amp;D)</w:t>
            </w:r>
            <w:r w:rsidRPr="006D7AE8">
              <w:rPr>
                <w:rFonts w:asciiTheme="minorHAnsi" w:eastAsia="Arial" w:hAnsiTheme="minorHAnsi" w:cstheme="minorHAnsi"/>
                <w:spacing w:val="21"/>
                <w:sz w:val="21"/>
                <w:szCs w:val="21"/>
                <w:lang w:val="it-IT"/>
              </w:rPr>
              <w:t xml:space="preserve"> </w:t>
            </w:r>
            <w:r w:rsidRPr="006D7AE8">
              <w:rPr>
                <w:rFonts w:asciiTheme="minorHAnsi" w:eastAsia="Arial" w:hAnsiTheme="minorHAnsi" w:cstheme="minorHAnsi"/>
                <w:sz w:val="21"/>
                <w:szCs w:val="21"/>
                <w:lang w:val="it-IT"/>
              </w:rPr>
              <w:t>con</w:t>
            </w:r>
            <w:r w:rsidRPr="006D7AE8">
              <w:rPr>
                <w:rFonts w:asciiTheme="minorHAnsi" w:eastAsia="Arial" w:hAnsiTheme="minorHAnsi" w:cstheme="minorHAnsi"/>
                <w:spacing w:val="22"/>
                <w:sz w:val="21"/>
                <w:szCs w:val="21"/>
                <w:lang w:val="it-IT"/>
              </w:rPr>
              <w:t xml:space="preserve"> </w:t>
            </w:r>
            <w:r w:rsidRPr="006D7AE8">
              <w:rPr>
                <w:rFonts w:asciiTheme="minorHAnsi" w:eastAsia="Arial" w:hAnsiTheme="minorHAnsi" w:cstheme="minorHAnsi"/>
                <w:sz w:val="21"/>
                <w:szCs w:val="21"/>
                <w:lang w:val="it-IT"/>
              </w:rPr>
              <w:t>ragionevoli</w:t>
            </w:r>
            <w:r w:rsidRPr="006D7AE8">
              <w:rPr>
                <w:rFonts w:asciiTheme="minorHAnsi" w:eastAsia="Arial" w:hAnsiTheme="minorHAnsi" w:cstheme="minorHAnsi"/>
                <w:spacing w:val="23"/>
                <w:sz w:val="21"/>
                <w:szCs w:val="21"/>
                <w:lang w:val="it-IT"/>
              </w:rPr>
              <w:t xml:space="preserve"> </w:t>
            </w:r>
            <w:r w:rsidRPr="006D7AE8">
              <w:rPr>
                <w:rFonts w:asciiTheme="minorHAnsi" w:eastAsia="Arial" w:hAnsiTheme="minorHAnsi" w:cstheme="minorHAnsi"/>
                <w:sz w:val="21"/>
                <w:szCs w:val="21"/>
                <w:lang w:val="it-IT"/>
              </w:rPr>
              <w:t>prospettive</w:t>
            </w:r>
            <w:r w:rsidRPr="006D7AE8">
              <w:rPr>
                <w:rFonts w:asciiTheme="minorHAnsi" w:eastAsia="Arial" w:hAnsiTheme="minorHAnsi" w:cstheme="minorHAnsi"/>
                <w:spacing w:val="22"/>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23"/>
                <w:sz w:val="21"/>
                <w:szCs w:val="21"/>
                <w:lang w:val="it-IT"/>
              </w:rPr>
              <w:t xml:space="preserve"> </w:t>
            </w:r>
            <w:r w:rsidRPr="006D7AE8">
              <w:rPr>
                <w:rFonts w:asciiTheme="minorHAnsi" w:eastAsia="Arial" w:hAnsiTheme="minorHAnsi" w:cstheme="minorHAnsi"/>
                <w:sz w:val="21"/>
                <w:szCs w:val="21"/>
                <w:lang w:val="it-IT"/>
              </w:rPr>
              <w:t>commercializzazione</w:t>
            </w:r>
            <w:r w:rsidRPr="006D7AE8">
              <w:rPr>
                <w:rFonts w:asciiTheme="minorHAnsi" w:eastAsia="Arial" w:hAnsiTheme="minorHAnsi" w:cstheme="minorHAnsi"/>
                <w:spacing w:val="20"/>
                <w:sz w:val="21"/>
                <w:szCs w:val="21"/>
                <w:lang w:val="it-IT"/>
              </w:rPr>
              <w:t xml:space="preserve"> </w:t>
            </w:r>
            <w:r w:rsidRPr="006D7AE8">
              <w:rPr>
                <w:rFonts w:asciiTheme="minorHAnsi" w:eastAsia="Arial" w:hAnsiTheme="minorHAnsi" w:cstheme="minorHAnsi"/>
                <w:sz w:val="21"/>
                <w:szCs w:val="21"/>
                <w:lang w:val="it-IT"/>
              </w:rPr>
              <w:t>in</w:t>
            </w:r>
            <w:r w:rsidRPr="006D7AE8">
              <w:rPr>
                <w:rFonts w:asciiTheme="minorHAnsi" w:eastAsia="Arial" w:hAnsiTheme="minorHAnsi" w:cstheme="minorHAnsi"/>
                <w:spacing w:val="22"/>
                <w:sz w:val="21"/>
                <w:szCs w:val="21"/>
                <w:lang w:val="it-IT"/>
              </w:rPr>
              <w:t xml:space="preserve"> </w:t>
            </w:r>
            <w:r w:rsidRPr="006D7AE8">
              <w:rPr>
                <w:rFonts w:asciiTheme="minorHAnsi" w:eastAsia="Arial" w:hAnsiTheme="minorHAnsi" w:cstheme="minorHAnsi"/>
                <w:sz w:val="21"/>
                <w:szCs w:val="21"/>
                <w:lang w:val="it-IT"/>
              </w:rPr>
              <w:t>relazione</w:t>
            </w:r>
            <w:r w:rsidRPr="006D7AE8">
              <w:rPr>
                <w:rFonts w:asciiTheme="minorHAnsi" w:eastAsia="Arial" w:hAnsiTheme="minorHAnsi" w:cstheme="minorHAnsi"/>
                <w:spacing w:val="20"/>
                <w:sz w:val="21"/>
                <w:szCs w:val="21"/>
                <w:lang w:val="it-IT"/>
              </w:rPr>
              <w:t xml:space="preserve"> </w:t>
            </w:r>
            <w:r w:rsidRPr="006D7AE8">
              <w:rPr>
                <w:rFonts w:asciiTheme="minorHAnsi" w:eastAsia="Arial" w:hAnsiTheme="minorHAnsi" w:cstheme="minorHAnsi"/>
                <w:sz w:val="21"/>
                <w:szCs w:val="21"/>
                <w:lang w:val="it-IT"/>
              </w:rPr>
              <w:t xml:space="preserve">agli </w:t>
            </w:r>
            <w:r w:rsidRPr="006D7AE8">
              <w:rPr>
                <w:rFonts w:asciiTheme="minorHAnsi" w:eastAsia="Arial" w:hAnsiTheme="minorHAnsi" w:cstheme="minorHAnsi"/>
                <w:spacing w:val="-2"/>
                <w:sz w:val="21"/>
                <w:szCs w:val="21"/>
                <w:lang w:val="it-IT"/>
              </w:rPr>
              <w:t>stessi (allegato 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 xml:space="preserve"> paragrafo 9.1).</w:t>
            </w:r>
          </w:p>
        </w:tc>
      </w:tr>
    </w:tbl>
    <w:p w14:paraId="55A7526A" w14:textId="77777777" w:rsidR="00E56906" w:rsidRPr="00E56906" w:rsidRDefault="00E56906" w:rsidP="00E56906">
      <w:pPr>
        <w:widowControl w:val="0"/>
        <w:autoSpaceDE w:val="0"/>
        <w:autoSpaceDN w:val="0"/>
        <w:spacing w:after="0" w:line="240" w:lineRule="auto"/>
        <w:rPr>
          <w:rFonts w:asciiTheme="minorHAnsi" w:eastAsia="Arial" w:hAnsiTheme="minorHAnsi" w:cstheme="minorHAnsi"/>
          <w:sz w:val="21"/>
          <w:szCs w:val="21"/>
        </w:rPr>
        <w:sectPr w:rsidR="00E56906" w:rsidRPr="00E56906" w:rsidSect="00E56906">
          <w:headerReference w:type="default" r:id="rId13"/>
          <w:footerReference w:type="even" r:id="rId14"/>
          <w:footerReference w:type="default" r:id="rId15"/>
          <w:footerReference w:type="first" r:id="rId16"/>
          <w:pgSz w:w="11910" w:h="16840"/>
          <w:pgMar w:top="1440" w:right="1080" w:bottom="1440" w:left="1080" w:header="0" w:footer="316" w:gutter="0"/>
          <w:cols w:space="720"/>
          <w:docGrid w:linePitch="326"/>
        </w:sectPr>
      </w:pPr>
    </w:p>
    <w:p w14:paraId="21DB5186"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75D33EE5"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20"/>
      </w:tblGrid>
      <w:tr w:rsidR="00E56906" w:rsidRPr="00E56906" w14:paraId="37819711" w14:textId="77777777">
        <w:trPr>
          <w:trHeight w:val="688"/>
        </w:trPr>
        <w:tc>
          <w:tcPr>
            <w:tcW w:w="10120" w:type="dxa"/>
            <w:shd w:val="clear" w:color="auto" w:fill="C5D9F0"/>
            <w:vAlign w:val="center"/>
          </w:tcPr>
          <w:p w14:paraId="4420C064" w14:textId="77777777" w:rsidR="00E56906" w:rsidRPr="006D7AE8" w:rsidRDefault="00E56906" w:rsidP="00E56906">
            <w:pPr>
              <w:suppressAutoHyphens/>
              <w:spacing w:before="160" w:after="0" w:line="240" w:lineRule="auto"/>
              <w:ind w:left="113" w:right="103"/>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Obiettivo</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1:</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Mitigazione</w:t>
            </w:r>
            <w:r w:rsidRPr="006D7AE8">
              <w:rPr>
                <w:rFonts w:asciiTheme="minorHAnsi" w:eastAsia="Arial" w:hAnsiTheme="minorHAnsi" w:cstheme="minorHAnsi"/>
                <w:b/>
                <w:spacing w:val="-10"/>
                <w:sz w:val="21"/>
                <w:szCs w:val="21"/>
                <w:lang w:val="it-IT"/>
              </w:rPr>
              <w:t xml:space="preserve"> </w:t>
            </w:r>
            <w:r w:rsidRPr="006D7AE8">
              <w:rPr>
                <w:rFonts w:asciiTheme="minorHAnsi" w:eastAsia="Arial" w:hAnsiTheme="minorHAnsi" w:cstheme="minorHAnsi"/>
                <w:b/>
                <w:sz w:val="21"/>
                <w:szCs w:val="21"/>
                <w:lang w:val="it-IT"/>
              </w:rPr>
              <w:t>dei</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cambiamenti</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pacing w:val="-2"/>
                <w:sz w:val="21"/>
                <w:szCs w:val="21"/>
                <w:lang w:val="it-IT"/>
              </w:rPr>
              <w:t>climatici</w:t>
            </w:r>
          </w:p>
        </w:tc>
      </w:tr>
      <w:tr w:rsidR="00E56906" w:rsidRPr="00E56906" w14:paraId="22D32A53" w14:textId="77777777">
        <w:trPr>
          <w:trHeight w:val="415"/>
        </w:trPr>
        <w:tc>
          <w:tcPr>
            <w:tcW w:w="10120" w:type="dxa"/>
          </w:tcPr>
          <w:p w14:paraId="018D3FBF" w14:textId="77777777" w:rsidR="00E56906" w:rsidRPr="006D7AE8" w:rsidRDefault="00E56906" w:rsidP="00E56906">
            <w:pPr>
              <w:suppressAutoHyphens/>
              <w:spacing w:before="160" w:after="0" w:line="240" w:lineRule="auto"/>
              <w:ind w:left="113" w:right="102"/>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Fattispecie</w:t>
            </w:r>
            <w:r w:rsidRPr="006D7AE8">
              <w:rPr>
                <w:rFonts w:asciiTheme="minorHAnsi" w:eastAsia="Arial" w:hAnsiTheme="minorHAnsi" w:cstheme="minorHAnsi"/>
                <w:b/>
                <w:spacing w:val="-10"/>
                <w:sz w:val="21"/>
                <w:szCs w:val="21"/>
                <w:lang w:val="it-IT"/>
              </w:rPr>
              <w:t xml:space="preserve"> </w:t>
            </w:r>
            <w:r w:rsidRPr="006D7AE8">
              <w:rPr>
                <w:rFonts w:asciiTheme="minorHAnsi" w:eastAsia="Arial" w:hAnsiTheme="minorHAnsi" w:cstheme="minorHAnsi"/>
                <w:b/>
                <w:sz w:val="21"/>
                <w:szCs w:val="21"/>
                <w:lang w:val="it-IT"/>
              </w:rPr>
              <w:t>(B): efficienza</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energetica e</w:t>
            </w:r>
            <w:r w:rsidRPr="006D7AE8">
              <w:rPr>
                <w:rFonts w:asciiTheme="minorHAnsi" w:eastAsia="Arial" w:hAnsiTheme="minorHAnsi" w:cstheme="minorHAnsi"/>
                <w:b/>
                <w:spacing w:val="-8"/>
                <w:sz w:val="21"/>
                <w:szCs w:val="21"/>
                <w:lang w:val="it-IT"/>
              </w:rPr>
              <w:t xml:space="preserve"> riduzione delle emissioni di gas serra nell’edilizia, nell’industria e nei servizi (incluso trattamento rifiuti) </w:t>
            </w:r>
          </w:p>
        </w:tc>
      </w:tr>
      <w:tr w:rsidR="00E56906" w:rsidRPr="00E56906" w14:paraId="46F558BC" w14:textId="77777777">
        <w:trPr>
          <w:trHeight w:val="543"/>
        </w:trPr>
        <w:tc>
          <w:tcPr>
            <w:tcW w:w="10120" w:type="dxa"/>
            <w:shd w:val="clear" w:color="auto" w:fill="D9D9D9"/>
            <w:vAlign w:val="center"/>
          </w:tcPr>
          <w:p w14:paraId="1A0B84E1"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06000A60" w14:textId="77777777">
        <w:trPr>
          <w:trHeight w:val="2259"/>
        </w:trPr>
        <w:tc>
          <w:tcPr>
            <w:tcW w:w="10120" w:type="dxa"/>
          </w:tcPr>
          <w:p w14:paraId="4D59EDD7" w14:textId="77777777" w:rsidR="00E56906" w:rsidRPr="00E56906" w:rsidRDefault="00E56906" w:rsidP="00E56906">
            <w:pPr>
              <w:numPr>
                <w:ilvl w:val="0"/>
                <w:numId w:val="128"/>
              </w:numPr>
              <w:tabs>
                <w:tab w:val="left" w:pos="592"/>
              </w:tabs>
              <w:suppressAutoHyphens/>
              <w:spacing w:before="160" w:after="0" w:line="240" w:lineRule="auto"/>
              <w:ind w:hanging="530"/>
              <w:jc w:val="both"/>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p>
          <w:p w14:paraId="0E06227B" w14:textId="77777777" w:rsidR="00E56906" w:rsidRPr="006D7AE8" w:rsidRDefault="00E56906" w:rsidP="00E56906">
            <w:pPr>
              <w:numPr>
                <w:ilvl w:val="1"/>
                <w:numId w:val="128"/>
              </w:numPr>
              <w:tabs>
                <w:tab w:val="left" w:pos="1157"/>
                <w:tab w:val="left" w:pos="1159"/>
              </w:tabs>
              <w:suppressAutoHyphens/>
              <w:spacing w:before="160" w:after="0" w:line="240" w:lineRule="auto"/>
              <w:ind w:right="93"/>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costruzione di </w:t>
            </w:r>
            <w:r w:rsidRPr="006D7AE8">
              <w:rPr>
                <w:rFonts w:asciiTheme="minorHAnsi" w:eastAsia="Arial" w:hAnsiTheme="minorHAnsi" w:cstheme="minorHAnsi"/>
                <w:b/>
                <w:sz w:val="21"/>
                <w:szCs w:val="21"/>
                <w:lang w:val="it-IT"/>
              </w:rPr>
              <w:t>nuovi edifici</w:t>
            </w:r>
            <w:r w:rsidRPr="006D7AE8">
              <w:rPr>
                <w:rFonts w:asciiTheme="minorHAnsi" w:eastAsia="Arial" w:hAnsiTheme="minorHAnsi" w:cstheme="minorHAnsi"/>
                <w:sz w:val="21"/>
                <w:szCs w:val="21"/>
                <w:lang w:val="it-IT"/>
              </w:rPr>
              <w:t xml:space="preserve">, residenziali e </w:t>
            </w:r>
            <w:proofErr w:type="gramStart"/>
            <w:r w:rsidRPr="006D7AE8">
              <w:rPr>
                <w:rFonts w:asciiTheme="minorHAnsi" w:eastAsia="Arial" w:hAnsiTheme="minorHAnsi" w:cstheme="minorHAnsi"/>
                <w:sz w:val="21"/>
                <w:szCs w:val="21"/>
                <w:lang w:val="it-IT"/>
              </w:rPr>
              <w:t>non</w:t>
            </w:r>
            <w:proofErr w:type="gramEnd"/>
            <w:r w:rsidRPr="006D7AE8">
              <w:rPr>
                <w:rFonts w:asciiTheme="minorHAnsi" w:eastAsia="Arial" w:hAnsiTheme="minorHAnsi" w:cstheme="minorHAnsi"/>
                <w:sz w:val="21"/>
                <w:szCs w:val="21"/>
                <w:lang w:val="it-IT"/>
              </w:rPr>
              <w:t xml:space="preserve">, che presentino un fabbisogno di energia primaria almeno 10% inferiore della soglia NZEB – </w:t>
            </w:r>
            <w:proofErr w:type="spellStart"/>
            <w:r w:rsidRPr="006D7AE8">
              <w:rPr>
                <w:rFonts w:asciiTheme="minorHAnsi" w:eastAsia="Arial" w:hAnsiTheme="minorHAnsi" w:cstheme="minorHAnsi"/>
                <w:i/>
                <w:sz w:val="21"/>
                <w:szCs w:val="21"/>
                <w:lang w:val="it-IT"/>
              </w:rPr>
              <w:t>Nearly</w:t>
            </w:r>
            <w:proofErr w:type="spellEnd"/>
            <w:r w:rsidRPr="006D7AE8">
              <w:rPr>
                <w:rFonts w:asciiTheme="minorHAnsi" w:eastAsia="Arial" w:hAnsiTheme="minorHAnsi" w:cstheme="minorHAnsi"/>
                <w:i/>
                <w:sz w:val="21"/>
                <w:szCs w:val="21"/>
                <w:lang w:val="it-IT"/>
              </w:rPr>
              <w:t>-Zero Energy Buildings</w:t>
            </w:r>
            <w:r w:rsidRPr="006D7AE8">
              <w:rPr>
                <w:rFonts w:asciiTheme="minorHAnsi" w:eastAsia="Arial" w:hAnsiTheme="minorHAnsi" w:cstheme="minorHAnsi"/>
                <w:sz w:val="21"/>
                <w:szCs w:val="21"/>
                <w:lang w:val="it-IT"/>
              </w:rPr>
              <w:t xml:space="preserve">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paragrafo 7.1);</w:t>
            </w:r>
          </w:p>
          <w:p w14:paraId="1C658634" w14:textId="77777777" w:rsidR="00E56906" w:rsidRPr="006D7AE8" w:rsidRDefault="00E56906" w:rsidP="00E56906">
            <w:pPr>
              <w:numPr>
                <w:ilvl w:val="1"/>
                <w:numId w:val="128"/>
              </w:numPr>
              <w:tabs>
                <w:tab w:val="left" w:pos="1157"/>
                <w:tab w:val="left" w:pos="1159"/>
              </w:tabs>
              <w:suppressAutoHyphens/>
              <w:spacing w:before="160" w:after="0" w:line="240" w:lineRule="auto"/>
              <w:ind w:right="93"/>
              <w:jc w:val="both"/>
              <w:rPr>
                <w:rFonts w:asciiTheme="minorHAnsi" w:eastAsia="Arial" w:hAnsiTheme="minorHAnsi" w:cstheme="minorHAnsi"/>
                <w:sz w:val="21"/>
                <w:szCs w:val="21"/>
                <w:lang w:val="it-IT"/>
              </w:rPr>
            </w:pPr>
            <w:r w:rsidRPr="006D7AE8">
              <w:rPr>
                <w:rFonts w:asciiTheme="minorHAnsi" w:eastAsia="Arial" w:hAnsiTheme="minorHAnsi" w:cstheme="minorHAnsi"/>
                <w:b/>
                <w:sz w:val="21"/>
                <w:szCs w:val="21"/>
                <w:lang w:val="it-IT"/>
              </w:rPr>
              <w:t>ristrutturazione</w:t>
            </w:r>
            <w:r w:rsidRPr="006D7AE8">
              <w:rPr>
                <w:rFonts w:asciiTheme="minorHAnsi" w:eastAsia="Arial" w:hAnsiTheme="minorHAnsi" w:cstheme="minorHAnsi"/>
                <w:sz w:val="21"/>
                <w:szCs w:val="21"/>
                <w:lang w:val="it-IT"/>
              </w:rPr>
              <w:t xml:space="preserve"> di edifici esistenti che si qualifichi come ristrutturazione importante in base alle norme nazionali, oppure che riduca il fabbisogno di energia primaria di almeno il 30%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paragrafo 7.2);</w:t>
            </w:r>
          </w:p>
          <w:p w14:paraId="7DDA313C" w14:textId="77777777" w:rsidR="00E56906" w:rsidRPr="001F3F77" w:rsidRDefault="00E56906" w:rsidP="00E56906">
            <w:pPr>
              <w:numPr>
                <w:ilvl w:val="1"/>
                <w:numId w:val="128"/>
              </w:numPr>
              <w:tabs>
                <w:tab w:val="left" w:pos="1157"/>
                <w:tab w:val="left" w:pos="1159"/>
              </w:tabs>
              <w:suppressAutoHyphens/>
              <w:spacing w:before="160" w:after="0" w:line="240" w:lineRule="auto"/>
              <w:ind w:right="93"/>
              <w:jc w:val="both"/>
              <w:rPr>
                <w:rFonts w:asciiTheme="minorHAnsi" w:eastAsia="Arial" w:hAnsiTheme="minorHAnsi" w:cstheme="minorHAnsi"/>
                <w:sz w:val="21"/>
                <w:szCs w:val="21"/>
                <w:lang w:val="it-IT"/>
              </w:rPr>
            </w:pPr>
            <w:r w:rsidRPr="001F3F77">
              <w:rPr>
                <w:rFonts w:asciiTheme="minorHAnsi" w:eastAsia="Arial" w:hAnsiTheme="minorHAnsi" w:cstheme="minorHAnsi"/>
                <w:sz w:val="21"/>
                <w:szCs w:val="21"/>
                <w:lang w:val="it-IT"/>
              </w:rPr>
              <w:t xml:space="preserve">installazione di </w:t>
            </w:r>
            <w:r w:rsidRPr="001F3F77">
              <w:rPr>
                <w:rFonts w:asciiTheme="minorHAnsi" w:eastAsia="Arial" w:hAnsiTheme="minorHAnsi" w:cstheme="minorHAnsi"/>
                <w:b/>
                <w:sz w:val="21"/>
                <w:szCs w:val="21"/>
                <w:lang w:val="it-IT"/>
              </w:rPr>
              <w:t>dispositivi per l’efficienza energetica</w:t>
            </w:r>
            <w:r w:rsidRPr="001F3F77">
              <w:rPr>
                <w:rFonts w:asciiTheme="minorHAnsi" w:eastAsia="Arial" w:hAnsiTheme="minorHAnsi" w:cstheme="minorHAnsi"/>
                <w:sz w:val="21"/>
                <w:szCs w:val="21"/>
                <w:lang w:val="it-IT"/>
              </w:rPr>
              <w:t xml:space="preserve"> nell’edilizia, inclusi dispositivi per la relativa misurazione, regolazione e controllo, quali ad esempio: infissi, sorgenti luminose (anche stradali), isolamento involucro, termostati, contatori intelligenti, automazione dell’illuminazione, schermatura solare (</w:t>
            </w:r>
            <w:r w:rsidRPr="001F3F77">
              <w:rPr>
                <w:rFonts w:asciiTheme="minorHAnsi" w:eastAsia="Arial" w:hAnsiTheme="minorHAnsi" w:cstheme="minorHAnsi"/>
                <w:spacing w:val="-2"/>
                <w:sz w:val="21"/>
                <w:szCs w:val="21"/>
                <w:lang w:val="it-IT"/>
              </w:rPr>
              <w:t>allegato I al R</w:t>
            </w:r>
            <w:r w:rsidRPr="001F3F77">
              <w:rPr>
                <w:rFonts w:asciiTheme="minorHAnsi" w:eastAsia="Arial" w:hAnsiTheme="minorHAnsi" w:cstheme="minorHAnsi"/>
                <w:sz w:val="21"/>
                <w:szCs w:val="21"/>
                <w:lang w:val="it-IT"/>
              </w:rPr>
              <w:t>egolamento Delegato (UE) 2021/2139 della Commissione, come di volta in volta modificato e/o integrato, paragrafi 3.5 e 7.3, paragrafo 7.5);</w:t>
            </w:r>
          </w:p>
          <w:p w14:paraId="369FBB6A" w14:textId="77777777" w:rsidR="00E56906" w:rsidRPr="006D7AE8" w:rsidRDefault="00E56906" w:rsidP="00E56906">
            <w:pPr>
              <w:numPr>
                <w:ilvl w:val="1"/>
                <w:numId w:val="128"/>
              </w:numPr>
              <w:tabs>
                <w:tab w:val="left" w:pos="1157"/>
                <w:tab w:val="left" w:pos="1159"/>
              </w:tabs>
              <w:suppressAutoHyphens/>
              <w:spacing w:before="160" w:after="0" w:line="240" w:lineRule="auto"/>
              <w:ind w:right="93"/>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installazione, manutenzione e riparazione di stazioni per la </w:t>
            </w:r>
            <w:r w:rsidRPr="006D7AE8">
              <w:rPr>
                <w:rFonts w:asciiTheme="minorHAnsi" w:eastAsia="Arial" w:hAnsiTheme="minorHAnsi" w:cstheme="minorHAnsi"/>
                <w:b/>
                <w:sz w:val="21"/>
                <w:szCs w:val="21"/>
                <w:lang w:val="it-IT"/>
              </w:rPr>
              <w:t>ricarica di veicoli elettrici</w:t>
            </w:r>
            <w:r w:rsidRPr="006D7AE8">
              <w:rPr>
                <w:rFonts w:asciiTheme="minorHAnsi" w:eastAsia="Arial" w:hAnsiTheme="minorHAnsi" w:cstheme="minorHAnsi"/>
                <w:sz w:val="21"/>
                <w:szCs w:val="21"/>
                <w:lang w:val="it-IT"/>
              </w:rPr>
              <w:t xml:space="preserve"> negli edifici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paragrafo 7.4);</w:t>
            </w:r>
          </w:p>
          <w:p w14:paraId="28E5ABA6" w14:textId="77777777" w:rsidR="00E56906" w:rsidRPr="006D7AE8" w:rsidRDefault="00E56906" w:rsidP="00E56906">
            <w:pPr>
              <w:numPr>
                <w:ilvl w:val="1"/>
                <w:numId w:val="128"/>
              </w:numPr>
              <w:tabs>
                <w:tab w:val="left" w:pos="1157"/>
                <w:tab w:val="left" w:pos="1159"/>
              </w:tabs>
              <w:suppressAutoHyphens/>
              <w:spacing w:before="160" w:after="0" w:line="240" w:lineRule="auto"/>
              <w:ind w:right="93"/>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installazione, manutenzione e riparazione di tecnologie in loco per le energie rinnovabili come </w:t>
            </w:r>
            <w:r w:rsidRPr="006D7AE8">
              <w:rPr>
                <w:rFonts w:asciiTheme="minorHAnsi" w:eastAsia="Arial" w:hAnsiTheme="minorHAnsi" w:cstheme="minorHAnsi"/>
                <w:b/>
                <w:sz w:val="21"/>
                <w:szCs w:val="21"/>
                <w:lang w:val="it-IT"/>
              </w:rPr>
              <w:t>impianti tecnici per l’edilizia</w:t>
            </w:r>
            <w:r w:rsidRPr="006D7AE8">
              <w:rPr>
                <w:rFonts w:asciiTheme="minorHAnsi" w:eastAsia="Arial" w:hAnsiTheme="minorHAnsi" w:cstheme="minorHAnsi"/>
                <w:sz w:val="21"/>
                <w:szCs w:val="21"/>
                <w:lang w:val="it-IT"/>
              </w:rPr>
              <w:t>, quali ad esempio: solari fotovoltaici, pannelli per acqua calda, pompe di calore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paragrafo 7.6);</w:t>
            </w:r>
          </w:p>
          <w:p w14:paraId="0DF6C67D" w14:textId="77777777" w:rsidR="00E56906" w:rsidRPr="006D7AE8" w:rsidRDefault="00E56906" w:rsidP="00E56906">
            <w:pPr>
              <w:numPr>
                <w:ilvl w:val="1"/>
                <w:numId w:val="128"/>
              </w:numPr>
              <w:tabs>
                <w:tab w:val="left" w:pos="1157"/>
                <w:tab w:val="left" w:pos="1159"/>
              </w:tabs>
              <w:suppressAutoHyphens/>
              <w:spacing w:before="160" w:after="0" w:line="240" w:lineRule="auto"/>
              <w:ind w:right="93"/>
              <w:jc w:val="both"/>
              <w:rPr>
                <w:rFonts w:asciiTheme="minorHAnsi" w:eastAsia="Arial" w:hAnsiTheme="minorHAnsi" w:cstheme="minorHAnsi"/>
                <w:sz w:val="21"/>
                <w:szCs w:val="21"/>
                <w:lang w:val="it-IT"/>
              </w:rPr>
            </w:pPr>
            <w:r w:rsidRPr="006D7AE8">
              <w:rPr>
                <w:rFonts w:asciiTheme="minorHAnsi" w:eastAsia="Arial" w:hAnsiTheme="minorHAnsi" w:cstheme="minorHAnsi"/>
                <w:b/>
                <w:sz w:val="21"/>
                <w:szCs w:val="21"/>
                <w:lang w:val="it-IT"/>
              </w:rPr>
              <w:t>produzione manifatturiera</w:t>
            </w:r>
            <w:r w:rsidRPr="006D7AE8">
              <w:rPr>
                <w:rFonts w:asciiTheme="minorHAnsi" w:eastAsia="Arial" w:hAnsiTheme="minorHAnsi" w:cstheme="minorHAnsi"/>
                <w:sz w:val="21"/>
                <w:szCs w:val="21"/>
                <w:lang w:val="it-IT"/>
              </w:rPr>
              <w:t xml:space="preserve"> ad elevata intensità carbonica le cui emissioni sono inferiori al valore medio del 10% degli impianti più efficienti nel 2016 e nel 2017 (t CO2 equivalente/t), come da Regolamento UE 2021/447, quali ad esempio: produzione di alluminio, cemento, ferro e acciaio, prodotti chimici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paragrafi 3.7, 3.8, 3.9, 3.11, 3.12, 3.13, 3,14, 3.16);</w:t>
            </w:r>
          </w:p>
          <w:p w14:paraId="4F297251" w14:textId="77777777" w:rsidR="00E56906" w:rsidRPr="006D7AE8" w:rsidRDefault="00E56906" w:rsidP="00E56906">
            <w:pPr>
              <w:numPr>
                <w:ilvl w:val="1"/>
                <w:numId w:val="128"/>
              </w:numPr>
              <w:tabs>
                <w:tab w:val="left" w:pos="1157"/>
                <w:tab w:val="left" w:pos="1159"/>
              </w:tabs>
              <w:suppressAutoHyphens/>
              <w:spacing w:before="160" w:after="0" w:line="240" w:lineRule="auto"/>
              <w:ind w:right="93"/>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fabbricazione di resine, </w:t>
            </w:r>
            <w:r w:rsidRPr="006D7AE8">
              <w:rPr>
                <w:rFonts w:asciiTheme="minorHAnsi" w:eastAsia="Arial" w:hAnsiTheme="minorHAnsi" w:cstheme="minorHAnsi"/>
                <w:b/>
                <w:sz w:val="21"/>
                <w:szCs w:val="21"/>
                <w:lang w:val="it-IT"/>
              </w:rPr>
              <w:t>materie plastiche</w:t>
            </w:r>
            <w:r w:rsidRPr="006D7AE8">
              <w:rPr>
                <w:rFonts w:asciiTheme="minorHAnsi" w:eastAsia="Arial" w:hAnsiTheme="minorHAnsi" w:cstheme="minorHAnsi"/>
                <w:sz w:val="21"/>
                <w:szCs w:val="21"/>
                <w:lang w:val="it-IT"/>
              </w:rPr>
              <w:t xml:space="preserve"> ed elastomeri termoplastici non vulcanizzabili, miscelazione di resine su misura, produzione di resine sintetiche non personalizzate mediante processi di riciclaggio </w:t>
            </w:r>
            <w:r w:rsidRPr="006D7AE8">
              <w:rPr>
                <w:rFonts w:asciiTheme="minorHAnsi" w:eastAsia="Arial" w:hAnsiTheme="minorHAnsi" w:cstheme="minorHAnsi"/>
                <w:sz w:val="21"/>
                <w:szCs w:val="21"/>
                <w:lang w:val="it-IT"/>
              </w:rPr>
              <w:lastRenderedPageBreak/>
              <w:t>meccanico, oppure di riciclaggio chimico o derivate da materie prime rinnovabili purché con emissioni di gas serra ridotte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paragrafo 3.17);</w:t>
            </w:r>
          </w:p>
          <w:p w14:paraId="04135D27" w14:textId="77777777" w:rsidR="00E56906" w:rsidRPr="006D7AE8" w:rsidRDefault="00E56906" w:rsidP="00E56906">
            <w:pPr>
              <w:numPr>
                <w:ilvl w:val="1"/>
                <w:numId w:val="128"/>
              </w:numPr>
              <w:tabs>
                <w:tab w:val="left" w:pos="1157"/>
                <w:tab w:val="left" w:pos="1159"/>
              </w:tabs>
              <w:suppressAutoHyphens/>
              <w:spacing w:before="160" w:after="0" w:line="240" w:lineRule="auto"/>
              <w:ind w:right="98"/>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realizzazione di impianti efficienti di </w:t>
            </w:r>
            <w:r w:rsidRPr="006D7AE8">
              <w:rPr>
                <w:rFonts w:asciiTheme="minorHAnsi" w:eastAsia="Arial" w:hAnsiTheme="minorHAnsi" w:cstheme="minorHAnsi"/>
                <w:b/>
                <w:sz w:val="21"/>
                <w:szCs w:val="21"/>
                <w:lang w:val="it-IT"/>
              </w:rPr>
              <w:t>riciclo e recupero dei rifiuti non pericolosi</w:t>
            </w:r>
            <w:r w:rsidRPr="006D7AE8">
              <w:rPr>
                <w:rFonts w:asciiTheme="minorHAnsi" w:eastAsia="Arial" w:hAnsiTheme="minorHAnsi" w:cstheme="minorHAnsi"/>
                <w:sz w:val="21"/>
                <w:szCs w:val="21"/>
                <w:lang w:val="it-IT"/>
              </w:rPr>
              <w:t>, di compostaggio della frazione organica dei rifiuti, attività di raccolta e trasporto di frazioni differenziate</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rifiuti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non</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pericolosi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(come</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declinati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ai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paragrafi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5.5,</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5.8</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e</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5.9);</w:t>
            </w:r>
          </w:p>
          <w:p w14:paraId="75E95ED5" w14:textId="77777777" w:rsidR="00E56906" w:rsidRPr="006D7AE8" w:rsidRDefault="00E56906" w:rsidP="00E56906">
            <w:pPr>
              <w:numPr>
                <w:ilvl w:val="1"/>
                <w:numId w:val="128"/>
              </w:numPr>
              <w:tabs>
                <w:tab w:val="left" w:pos="1157"/>
                <w:tab w:val="left" w:pos="1159"/>
              </w:tabs>
              <w:suppressAutoHyphens/>
              <w:spacing w:before="160" w:after="0" w:line="240" w:lineRule="auto"/>
              <w:ind w:right="98"/>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elaborazione dei dati attraverso i </w:t>
            </w:r>
            <w:r w:rsidRPr="006D7AE8">
              <w:rPr>
                <w:rFonts w:asciiTheme="minorHAnsi" w:eastAsia="Arial" w:hAnsiTheme="minorHAnsi" w:cstheme="minorHAnsi"/>
                <w:b/>
                <w:sz w:val="21"/>
                <w:szCs w:val="21"/>
                <w:lang w:val="it-IT"/>
              </w:rPr>
              <w:t>centri di dati</w:t>
            </w:r>
            <w:r w:rsidRPr="006D7AE8">
              <w:rPr>
                <w:rFonts w:asciiTheme="minorHAnsi" w:eastAsia="Arial" w:hAnsiTheme="minorHAnsi" w:cstheme="minorHAnsi"/>
                <w:sz w:val="21"/>
                <w:szCs w:val="21"/>
                <w:lang w:val="it-IT"/>
              </w:rPr>
              <w:t>, hosting e attività connesse, e soluzioni TIC (Tecnologie dell'Informazione e della Comunicazione) basate sui dati per la riduzione delle emissioni di gas serra (come</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declinati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paragrafo 8.1);</w:t>
            </w:r>
          </w:p>
          <w:p w14:paraId="14E7FE07" w14:textId="77777777" w:rsidR="00E56906" w:rsidRPr="006D7AE8" w:rsidRDefault="00E56906" w:rsidP="00E56906">
            <w:pPr>
              <w:numPr>
                <w:ilvl w:val="1"/>
                <w:numId w:val="128"/>
              </w:numPr>
              <w:tabs>
                <w:tab w:val="left" w:pos="1157"/>
                <w:tab w:val="left" w:pos="1159"/>
              </w:tabs>
              <w:suppressAutoHyphens/>
              <w:spacing w:before="160" w:after="0" w:line="240" w:lineRule="auto"/>
              <w:ind w:right="93"/>
              <w:jc w:val="both"/>
              <w:rPr>
                <w:rFonts w:asciiTheme="minorHAnsi" w:eastAsia="Arial" w:hAnsiTheme="minorHAnsi" w:cstheme="minorHAnsi"/>
                <w:sz w:val="21"/>
                <w:szCs w:val="21"/>
                <w:lang w:val="it-IT"/>
              </w:rPr>
            </w:pPr>
            <w:r w:rsidRPr="006D7AE8">
              <w:rPr>
                <w:rFonts w:asciiTheme="minorHAnsi" w:eastAsia="Arial" w:hAnsiTheme="minorHAnsi" w:cstheme="minorHAnsi"/>
                <w:b/>
                <w:sz w:val="21"/>
                <w:szCs w:val="21"/>
                <w:lang w:val="it-IT"/>
              </w:rPr>
              <w:t>miglioramento</w:t>
            </w:r>
            <w:r w:rsidRPr="006D7AE8">
              <w:rPr>
                <w:rFonts w:asciiTheme="minorHAnsi" w:eastAsia="Arial" w:hAnsiTheme="minorHAnsi" w:cstheme="minorHAnsi"/>
                <w:b/>
                <w:spacing w:val="-10"/>
                <w:sz w:val="21"/>
                <w:szCs w:val="21"/>
                <w:lang w:val="it-IT"/>
              </w:rPr>
              <w:t xml:space="preserve"> </w:t>
            </w:r>
            <w:r w:rsidRPr="006D7AE8">
              <w:rPr>
                <w:rFonts w:asciiTheme="minorHAnsi" w:eastAsia="Arial" w:hAnsiTheme="minorHAnsi" w:cstheme="minorHAnsi"/>
                <w:b/>
                <w:sz w:val="21"/>
                <w:szCs w:val="21"/>
                <w:lang w:val="it-IT"/>
              </w:rPr>
              <w:t>dell’efficienza</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energetica</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beni,</w:t>
            </w:r>
            <w:r w:rsidRPr="006D7AE8">
              <w:rPr>
                <w:rFonts w:asciiTheme="minorHAnsi" w:eastAsia="Arial" w:hAnsiTheme="minorHAnsi" w:cstheme="minorHAnsi"/>
                <w:spacing w:val="-9"/>
                <w:sz w:val="21"/>
                <w:szCs w:val="21"/>
                <w:lang w:val="it-IT"/>
              </w:rPr>
              <w:t xml:space="preserve"> </w:t>
            </w:r>
            <w:r w:rsidRPr="006D7AE8">
              <w:rPr>
                <w:rFonts w:asciiTheme="minorHAnsi" w:eastAsia="Arial" w:hAnsiTheme="minorHAnsi" w:cstheme="minorHAnsi"/>
                <w:sz w:val="21"/>
                <w:szCs w:val="21"/>
                <w:lang w:val="it-IT"/>
              </w:rPr>
              <w:t>tecnologie</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z w:val="21"/>
                <w:szCs w:val="21"/>
                <w:lang w:val="it-IT"/>
              </w:rPr>
              <w:t>o</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processi</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z w:val="21"/>
                <w:szCs w:val="21"/>
                <w:lang w:val="it-IT"/>
              </w:rPr>
              <w:t>in</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 xml:space="preserve">uso che non rientrano nei paragrafi soprastanti, inclusa la fabbricazione di tecnologie volte a ridurre le emissioni di gas serra (Criteri MATTM ovvero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paragrafo 3.6);</w:t>
            </w:r>
          </w:p>
          <w:p w14:paraId="230914B5" w14:textId="77777777" w:rsidR="00E56906" w:rsidRPr="006D7AE8" w:rsidRDefault="00E56906" w:rsidP="00E56906">
            <w:pPr>
              <w:numPr>
                <w:ilvl w:val="0"/>
                <w:numId w:val="128"/>
              </w:numPr>
              <w:suppressAutoHyphens/>
              <w:spacing w:before="160" w:after="0" w:line="240" w:lineRule="auto"/>
              <w:ind w:right="90"/>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attività</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produzione</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componenti</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e/o</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sviluppo</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tecnologie</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per</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progetti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sopra</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elencati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e/o</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attività di ricerca e sviluppo (R&amp;D) con ragionevoli prospettive di commercializzazione in relazione agli stessi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 xml:space="preserve"> paragrafo 9.1)</w:t>
            </w:r>
            <w:r w:rsidRPr="006D7AE8">
              <w:rPr>
                <w:rFonts w:asciiTheme="minorHAnsi" w:eastAsia="Arial" w:hAnsiTheme="minorHAnsi" w:cstheme="minorHAnsi"/>
                <w:sz w:val="21"/>
                <w:szCs w:val="21"/>
                <w:lang w:val="it-IT"/>
              </w:rPr>
              <w:t>.</w:t>
            </w:r>
          </w:p>
          <w:p w14:paraId="2E6C2624" w14:textId="77777777" w:rsidR="00E56906" w:rsidRPr="006D7AE8" w:rsidRDefault="00E56906" w:rsidP="00E56906">
            <w:pPr>
              <w:tabs>
                <w:tab w:val="left" w:pos="5595"/>
              </w:tabs>
              <w:spacing w:after="0" w:line="240" w:lineRule="auto"/>
              <w:rPr>
                <w:rFonts w:asciiTheme="minorHAnsi" w:eastAsia="Arial" w:hAnsiTheme="minorHAnsi" w:cstheme="minorHAnsi"/>
                <w:sz w:val="21"/>
                <w:szCs w:val="21"/>
                <w:lang w:val="it-IT"/>
              </w:rPr>
            </w:pPr>
          </w:p>
        </w:tc>
      </w:tr>
    </w:tbl>
    <w:p w14:paraId="4A9AA971" w14:textId="77777777" w:rsidR="00E56906" w:rsidRPr="00E56906" w:rsidRDefault="00E56906" w:rsidP="00E56906">
      <w:pPr>
        <w:widowControl w:val="0"/>
        <w:spacing w:after="0" w:line="240" w:lineRule="auto"/>
        <w:jc w:val="both"/>
        <w:rPr>
          <w:rFonts w:asciiTheme="minorHAnsi" w:eastAsia="Arial" w:hAnsiTheme="minorHAnsi" w:cstheme="minorHAnsi"/>
          <w:kern w:val="16"/>
          <w:sz w:val="21"/>
          <w:szCs w:val="21"/>
        </w:rPr>
      </w:pPr>
    </w:p>
    <w:p w14:paraId="2A63201B" w14:textId="77777777" w:rsidR="00E56906" w:rsidRPr="00E56906" w:rsidRDefault="00E56906" w:rsidP="00E56906">
      <w:pPr>
        <w:widowControl w:val="0"/>
        <w:spacing w:after="0" w:line="240" w:lineRule="auto"/>
        <w:jc w:val="both"/>
        <w:rPr>
          <w:rFonts w:asciiTheme="minorHAnsi" w:eastAsia="Arial" w:hAnsiTheme="minorHAnsi" w:cstheme="minorHAnsi"/>
          <w:sz w:val="21"/>
          <w:szCs w:val="21"/>
        </w:rPr>
      </w:pPr>
    </w:p>
    <w:p w14:paraId="37D36D4C" w14:textId="77777777" w:rsidR="00E56906" w:rsidRPr="00E56906" w:rsidRDefault="00E56906" w:rsidP="00E56906">
      <w:pPr>
        <w:widowControl w:val="0"/>
        <w:tabs>
          <w:tab w:val="left" w:pos="1503"/>
        </w:tabs>
        <w:spacing w:after="0" w:line="240" w:lineRule="auto"/>
        <w:jc w:val="both"/>
        <w:rPr>
          <w:rFonts w:asciiTheme="minorHAnsi" w:eastAsia="Arial" w:hAnsiTheme="minorHAnsi" w:cstheme="minorHAnsi"/>
          <w:kern w:val="16"/>
          <w:sz w:val="21"/>
          <w:szCs w:val="21"/>
        </w:rPr>
      </w:pPr>
      <w:r w:rsidRPr="00E56906">
        <w:rPr>
          <w:rFonts w:asciiTheme="minorHAnsi" w:eastAsia="Arial" w:hAnsiTheme="minorHAnsi" w:cstheme="minorHAnsi"/>
          <w:kern w:val="16"/>
          <w:sz w:val="21"/>
          <w:szCs w:val="21"/>
        </w:rPr>
        <w:tab/>
      </w:r>
    </w:p>
    <w:p w14:paraId="4514CD02"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6DA8B5F1" w14:textId="77777777">
        <w:trPr>
          <w:trHeight w:val="688"/>
        </w:trPr>
        <w:tc>
          <w:tcPr>
            <w:tcW w:w="5000" w:type="pct"/>
            <w:shd w:val="clear" w:color="auto" w:fill="C5D9F0"/>
            <w:vAlign w:val="center"/>
          </w:tcPr>
          <w:p w14:paraId="4A099BBE" w14:textId="77777777" w:rsidR="00E56906" w:rsidRPr="006D7AE8" w:rsidRDefault="00E56906" w:rsidP="00E56906">
            <w:pPr>
              <w:suppressAutoHyphens/>
              <w:spacing w:before="160" w:after="0" w:line="240" w:lineRule="auto"/>
              <w:ind w:left="113" w:right="103"/>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Obiettivo</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1:</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Mitigazione</w:t>
            </w:r>
            <w:r w:rsidRPr="006D7AE8">
              <w:rPr>
                <w:rFonts w:asciiTheme="minorHAnsi" w:eastAsia="Arial" w:hAnsiTheme="minorHAnsi" w:cstheme="minorHAnsi"/>
                <w:b/>
                <w:spacing w:val="-10"/>
                <w:sz w:val="21"/>
                <w:szCs w:val="21"/>
                <w:lang w:val="it-IT"/>
              </w:rPr>
              <w:t xml:space="preserve"> </w:t>
            </w:r>
            <w:r w:rsidRPr="006D7AE8">
              <w:rPr>
                <w:rFonts w:asciiTheme="minorHAnsi" w:eastAsia="Arial" w:hAnsiTheme="minorHAnsi" w:cstheme="minorHAnsi"/>
                <w:b/>
                <w:sz w:val="21"/>
                <w:szCs w:val="21"/>
                <w:lang w:val="it-IT"/>
              </w:rPr>
              <w:t>dei</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cambiamenti</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pacing w:val="-2"/>
                <w:sz w:val="21"/>
                <w:szCs w:val="21"/>
                <w:lang w:val="it-IT"/>
              </w:rPr>
              <w:t>climatici</w:t>
            </w:r>
          </w:p>
        </w:tc>
      </w:tr>
      <w:tr w:rsidR="00E56906" w:rsidRPr="00E56906" w14:paraId="7555A73D" w14:textId="77777777">
        <w:trPr>
          <w:trHeight w:val="392"/>
        </w:trPr>
        <w:tc>
          <w:tcPr>
            <w:tcW w:w="5000" w:type="pct"/>
            <w:vAlign w:val="center"/>
          </w:tcPr>
          <w:p w14:paraId="7C58CA4B" w14:textId="77777777" w:rsidR="00E56906" w:rsidRPr="006D7AE8" w:rsidRDefault="00E56906" w:rsidP="00E56906">
            <w:pPr>
              <w:suppressAutoHyphens/>
              <w:spacing w:before="160" w:after="0" w:line="240" w:lineRule="auto"/>
              <w:ind w:left="414" w:right="403"/>
              <w:jc w:val="center"/>
              <w:rPr>
                <w:rFonts w:asciiTheme="minorHAnsi" w:eastAsia="Arial" w:hAnsiTheme="minorHAnsi" w:cstheme="minorHAnsi"/>
                <w:sz w:val="21"/>
                <w:szCs w:val="21"/>
                <w:lang w:val="it-IT"/>
              </w:rPr>
            </w:pPr>
            <w:r w:rsidRPr="006D7AE8">
              <w:rPr>
                <w:rFonts w:asciiTheme="minorHAnsi" w:eastAsia="Arial" w:hAnsiTheme="minorHAnsi" w:cstheme="minorHAnsi"/>
                <w:b/>
                <w:sz w:val="21"/>
                <w:szCs w:val="21"/>
                <w:lang w:val="it-IT"/>
              </w:rPr>
              <w:t>Fattispecie</w:t>
            </w:r>
            <w:r w:rsidRPr="006D7AE8">
              <w:rPr>
                <w:rFonts w:asciiTheme="minorHAnsi" w:eastAsia="Arial" w:hAnsiTheme="minorHAnsi" w:cstheme="minorHAnsi"/>
                <w:b/>
                <w:spacing w:val="-1"/>
                <w:sz w:val="21"/>
                <w:szCs w:val="21"/>
                <w:lang w:val="it-IT"/>
              </w:rPr>
              <w:t xml:space="preserve"> </w:t>
            </w:r>
            <w:r w:rsidRPr="006D7AE8">
              <w:rPr>
                <w:rFonts w:asciiTheme="minorHAnsi" w:eastAsia="Arial" w:hAnsiTheme="minorHAnsi" w:cstheme="minorHAnsi"/>
                <w:b/>
                <w:sz w:val="21"/>
                <w:szCs w:val="21"/>
                <w:lang w:val="it-IT"/>
              </w:rPr>
              <w:t>(C):</w:t>
            </w:r>
            <w:r w:rsidRPr="006D7AE8">
              <w:rPr>
                <w:rFonts w:asciiTheme="minorHAnsi" w:eastAsia="Arial" w:hAnsiTheme="minorHAnsi" w:cstheme="minorHAnsi"/>
                <w:b/>
                <w:spacing w:val="-2"/>
                <w:sz w:val="21"/>
                <w:szCs w:val="21"/>
                <w:lang w:val="it-IT"/>
              </w:rPr>
              <w:t xml:space="preserve"> </w:t>
            </w:r>
            <w:r w:rsidRPr="006D7AE8">
              <w:rPr>
                <w:rFonts w:asciiTheme="minorHAnsi" w:eastAsia="Arial" w:hAnsiTheme="minorHAnsi" w:cstheme="minorHAnsi"/>
                <w:b/>
                <w:sz w:val="21"/>
                <w:szCs w:val="21"/>
                <w:lang w:val="it-IT"/>
              </w:rPr>
              <w:t>infrastrutture</w:t>
            </w:r>
            <w:r w:rsidRPr="006D7AE8">
              <w:rPr>
                <w:rFonts w:asciiTheme="minorHAnsi" w:eastAsia="Arial" w:hAnsiTheme="minorHAnsi" w:cstheme="minorHAnsi"/>
                <w:b/>
                <w:spacing w:val="-1"/>
                <w:sz w:val="21"/>
                <w:szCs w:val="21"/>
                <w:lang w:val="it-IT"/>
              </w:rPr>
              <w:t xml:space="preserve"> e mezzi </w:t>
            </w:r>
            <w:r w:rsidRPr="006D7AE8">
              <w:rPr>
                <w:rFonts w:asciiTheme="minorHAnsi" w:eastAsia="Arial" w:hAnsiTheme="minorHAnsi" w:cstheme="minorHAnsi"/>
                <w:b/>
                <w:sz w:val="21"/>
                <w:szCs w:val="21"/>
                <w:lang w:val="it-IT"/>
              </w:rPr>
              <w:t>per</w:t>
            </w:r>
            <w:r w:rsidRPr="006D7AE8">
              <w:rPr>
                <w:rFonts w:asciiTheme="minorHAnsi" w:eastAsia="Arial" w:hAnsiTheme="minorHAnsi" w:cstheme="minorHAnsi"/>
                <w:b/>
                <w:spacing w:val="-2"/>
                <w:sz w:val="21"/>
                <w:szCs w:val="21"/>
                <w:lang w:val="it-IT"/>
              </w:rPr>
              <w:t xml:space="preserve"> </w:t>
            </w:r>
            <w:r w:rsidRPr="006D7AE8">
              <w:rPr>
                <w:rFonts w:asciiTheme="minorHAnsi" w:eastAsia="Arial" w:hAnsiTheme="minorHAnsi" w:cstheme="minorHAnsi"/>
                <w:b/>
                <w:sz w:val="21"/>
                <w:szCs w:val="21"/>
                <w:lang w:val="it-IT"/>
              </w:rPr>
              <w:t xml:space="preserve">mobilità </w:t>
            </w:r>
            <w:r w:rsidRPr="006D7AE8">
              <w:rPr>
                <w:rFonts w:asciiTheme="minorHAnsi" w:eastAsia="Arial" w:hAnsiTheme="minorHAnsi" w:cstheme="minorHAnsi"/>
                <w:b/>
                <w:spacing w:val="-1"/>
                <w:sz w:val="21"/>
                <w:szCs w:val="21"/>
                <w:lang w:val="it-IT"/>
              </w:rPr>
              <w:t>fluviale, lacustre e marittima</w:t>
            </w:r>
            <w:r w:rsidRPr="006D7AE8">
              <w:rPr>
                <w:rFonts w:asciiTheme="minorHAnsi" w:eastAsia="Arial" w:hAnsiTheme="minorHAnsi" w:cstheme="minorHAnsi"/>
                <w:b/>
                <w:spacing w:val="-2"/>
                <w:sz w:val="21"/>
                <w:szCs w:val="21"/>
                <w:lang w:val="it-IT"/>
              </w:rPr>
              <w:t xml:space="preserve"> e per la mobilità aerea.</w:t>
            </w:r>
          </w:p>
        </w:tc>
      </w:tr>
      <w:tr w:rsidR="00E56906" w:rsidRPr="00E56906" w14:paraId="2F3189BE" w14:textId="77777777">
        <w:trPr>
          <w:trHeight w:val="469"/>
        </w:trPr>
        <w:tc>
          <w:tcPr>
            <w:tcW w:w="5000" w:type="pct"/>
            <w:shd w:val="clear" w:color="auto" w:fill="D9D9D9"/>
            <w:vAlign w:val="center"/>
          </w:tcPr>
          <w:p w14:paraId="71FDC312"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21512061" w14:textId="77777777">
        <w:trPr>
          <w:trHeight w:val="2265"/>
        </w:trPr>
        <w:tc>
          <w:tcPr>
            <w:tcW w:w="5000" w:type="pct"/>
          </w:tcPr>
          <w:p w14:paraId="1A7E0FC6" w14:textId="77777777" w:rsidR="00E56906" w:rsidRPr="00E56906" w:rsidRDefault="00E56906" w:rsidP="00E56906">
            <w:pPr>
              <w:numPr>
                <w:ilvl w:val="0"/>
                <w:numId w:val="127"/>
              </w:numPr>
              <w:tabs>
                <w:tab w:val="left" w:pos="448"/>
              </w:tabs>
              <w:suppressAutoHyphens/>
              <w:spacing w:before="160" w:after="0" w:line="240" w:lineRule="auto"/>
              <w:ind w:left="448" w:hanging="341"/>
              <w:jc w:val="both"/>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p>
          <w:p w14:paraId="712FD8EC" w14:textId="77777777" w:rsidR="00E56906" w:rsidRPr="006D7AE8" w:rsidRDefault="00E56906" w:rsidP="00E56906">
            <w:pPr>
              <w:numPr>
                <w:ilvl w:val="1"/>
                <w:numId w:val="127"/>
              </w:numPr>
              <w:tabs>
                <w:tab w:val="left" w:pos="1155"/>
                <w:tab w:val="left" w:pos="1157"/>
              </w:tabs>
              <w:suppressAutoHyphens/>
              <w:spacing w:before="160" w:after="0" w:line="240" w:lineRule="auto"/>
              <w:ind w:right="92"/>
              <w:jc w:val="both"/>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mobilità</w:t>
            </w:r>
            <w:r w:rsidRPr="006D7AE8">
              <w:rPr>
                <w:rFonts w:asciiTheme="minorHAnsi" w:eastAsia="Arial" w:hAnsiTheme="minorHAnsi" w:cstheme="minorHAnsi"/>
                <w:b/>
                <w:spacing w:val="-13"/>
                <w:sz w:val="21"/>
                <w:szCs w:val="21"/>
                <w:lang w:val="it-IT"/>
              </w:rPr>
              <w:t xml:space="preserve"> </w:t>
            </w:r>
            <w:r w:rsidRPr="006D7AE8">
              <w:rPr>
                <w:rFonts w:asciiTheme="minorHAnsi" w:eastAsia="Arial" w:hAnsiTheme="minorHAnsi" w:cstheme="minorHAnsi"/>
                <w:b/>
                <w:sz w:val="21"/>
                <w:szCs w:val="21"/>
                <w:lang w:val="it-IT"/>
              </w:rPr>
              <w:t>fluviale e lacustre/mezzi</w:t>
            </w:r>
            <w:r w:rsidRPr="006D7AE8">
              <w:rPr>
                <w:rFonts w:asciiTheme="minorHAnsi" w:eastAsia="Arial" w:hAnsiTheme="minorHAnsi" w:cstheme="minorHAnsi"/>
                <w:sz w:val="21"/>
                <w:szCs w:val="21"/>
                <w:lang w:val="it-IT"/>
              </w:rPr>
              <w:t>:</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navi passeggeri e merci a</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zero emissioni</w:t>
            </w:r>
            <w:r w:rsidRPr="006D7AE8">
              <w:rPr>
                <w:rFonts w:asciiTheme="minorHAnsi" w:eastAsia="Arial" w:hAnsiTheme="minorHAnsi" w:cstheme="minorHAnsi"/>
                <w:spacing w:val="-11"/>
                <w:sz w:val="21"/>
                <w:szCs w:val="21"/>
                <w:lang w:val="it-IT"/>
              </w:rPr>
              <w:t xml:space="preserve"> di CO2 </w:t>
            </w:r>
            <w:r w:rsidRPr="006D7AE8">
              <w:rPr>
                <w:rFonts w:asciiTheme="minorHAnsi" w:eastAsia="Arial" w:hAnsiTheme="minorHAnsi" w:cstheme="minorHAnsi"/>
                <w:sz w:val="21"/>
                <w:szCs w:val="21"/>
                <w:lang w:val="it-IT"/>
              </w:rPr>
              <w:t>o,</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fino</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al</w:t>
            </w:r>
            <w:r w:rsidRPr="006D7AE8">
              <w:rPr>
                <w:rFonts w:asciiTheme="minorHAnsi" w:eastAsia="Arial" w:hAnsiTheme="minorHAnsi" w:cstheme="minorHAnsi"/>
                <w:spacing w:val="-12"/>
                <w:sz w:val="21"/>
                <w:szCs w:val="21"/>
                <w:lang w:val="it-IT"/>
              </w:rPr>
              <w:t xml:space="preserve"> </w:t>
            </w:r>
            <w:r w:rsidRPr="006D7AE8">
              <w:rPr>
                <w:rFonts w:asciiTheme="minorHAnsi" w:eastAsia="Arial" w:hAnsiTheme="minorHAnsi" w:cstheme="minorHAnsi"/>
                <w:sz w:val="21"/>
                <w:szCs w:val="21"/>
                <w:lang w:val="it-IT"/>
              </w:rPr>
              <w:t>2025, ibride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oppure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i/>
                <w:sz w:val="21"/>
                <w:szCs w:val="21"/>
                <w:lang w:val="it-IT"/>
              </w:rPr>
              <w:t>dual</w:t>
            </w:r>
            <w:r w:rsidRPr="006D7AE8">
              <w:rPr>
                <w:rFonts w:asciiTheme="minorHAnsi" w:eastAsia="Arial" w:hAnsiTheme="minorHAnsi" w:cstheme="minorHAnsi"/>
                <w:i/>
                <w:spacing w:val="-2"/>
                <w:sz w:val="21"/>
                <w:szCs w:val="21"/>
                <w:lang w:val="it-IT"/>
              </w:rPr>
              <w:t xml:space="preserve"> </w:t>
            </w:r>
            <w:proofErr w:type="spellStart"/>
            <w:r w:rsidRPr="006D7AE8">
              <w:rPr>
                <w:rFonts w:asciiTheme="minorHAnsi" w:eastAsia="Arial" w:hAnsiTheme="minorHAnsi" w:cstheme="minorHAnsi"/>
                <w:i/>
                <w:sz w:val="21"/>
                <w:szCs w:val="21"/>
                <w:lang w:val="it-IT"/>
              </w:rPr>
              <w:t>fuel</w:t>
            </w:r>
            <w:proofErr w:type="spellEnd"/>
            <w:r w:rsidRPr="006D7AE8">
              <w:rPr>
                <w:rFonts w:asciiTheme="minorHAnsi" w:eastAsia="Arial" w:hAnsiTheme="minorHAnsi" w:cstheme="minorHAnsi"/>
                <w:i/>
                <w:spacing w:val="-1"/>
                <w:sz w:val="21"/>
                <w:szCs w:val="21"/>
                <w:lang w:val="it-IT"/>
              </w:rPr>
              <w:t xml:space="preserve"> </w:t>
            </w:r>
            <w:r w:rsidRPr="006D7AE8">
              <w:rPr>
                <w:rFonts w:asciiTheme="minorHAnsi" w:eastAsia="Arial" w:hAnsiTheme="minorHAnsi" w:cstheme="minorHAnsi"/>
                <w:sz w:val="21"/>
                <w:szCs w:val="21"/>
                <w:lang w:val="it-IT"/>
              </w:rPr>
              <w:t>con</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almeno</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il</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50%</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utilizzo</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una</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fonte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energetica</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a</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zero</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 xml:space="preserve">emissioni (es. </w:t>
            </w:r>
            <w:r w:rsidRPr="006D7AE8">
              <w:rPr>
                <w:rFonts w:asciiTheme="minorHAnsi" w:eastAsia="Arial" w:hAnsiTheme="minorHAnsi" w:cstheme="minorHAnsi"/>
                <w:i/>
                <w:sz w:val="21"/>
                <w:szCs w:val="21"/>
                <w:lang w:val="it-IT"/>
              </w:rPr>
              <w:t>biofuels</w:t>
            </w:r>
            <w:r w:rsidRPr="006D7AE8">
              <w:rPr>
                <w:rFonts w:asciiTheme="minorHAnsi" w:eastAsia="Arial" w:hAnsiTheme="minorHAnsi" w:cstheme="minorHAnsi"/>
                <w:sz w:val="21"/>
                <w:szCs w:val="21"/>
                <w:lang w:val="it-IT"/>
              </w:rPr>
              <w:t>) o, dal 2026, con una riduzione progressiva di intensità media annua delle emissioni di gas serra o di consumo di carburante (come da indicazioni previste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 xml:space="preserve">egolamento Delegato (UE) 2021/2139 della Commissione, come di volta in volta modificato e/o integrato, paragrafi 3.3, 6.7, 6.8, 6.9); </w:t>
            </w:r>
          </w:p>
          <w:p w14:paraId="53A1C633" w14:textId="77777777" w:rsidR="00E56906" w:rsidRPr="006D7AE8" w:rsidRDefault="00E56906" w:rsidP="00E56906">
            <w:pPr>
              <w:numPr>
                <w:ilvl w:val="1"/>
                <w:numId w:val="127"/>
              </w:numPr>
              <w:tabs>
                <w:tab w:val="left" w:pos="1155"/>
                <w:tab w:val="left" w:pos="1157"/>
              </w:tabs>
              <w:suppressAutoHyphens/>
              <w:spacing w:before="160" w:after="0" w:line="240" w:lineRule="auto"/>
              <w:ind w:right="99"/>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mobilità marina/mezzi</w:t>
            </w:r>
            <w:r w:rsidRPr="006D7AE8">
              <w:rPr>
                <w:rFonts w:asciiTheme="minorHAnsi" w:eastAsia="Arial" w:hAnsiTheme="minorHAnsi" w:cstheme="minorHAnsi"/>
                <w:sz w:val="21"/>
                <w:szCs w:val="21"/>
                <w:lang w:val="it-IT"/>
              </w:rPr>
              <w:t xml:space="preserve">: navi merci, passeggeri o combinate merci/passeggeri o per operazioni portuali a zero emissioni di CO2, oppure, fino al 2025, ibride oppure </w:t>
            </w:r>
            <w:r w:rsidRPr="006D7AE8">
              <w:rPr>
                <w:rFonts w:asciiTheme="minorHAnsi" w:eastAsia="Arial" w:hAnsiTheme="minorHAnsi" w:cstheme="minorHAnsi"/>
                <w:i/>
                <w:sz w:val="21"/>
                <w:szCs w:val="21"/>
                <w:lang w:val="it-IT"/>
              </w:rPr>
              <w:t>dual</w:t>
            </w:r>
            <w:r w:rsidRPr="006D7AE8">
              <w:rPr>
                <w:rFonts w:asciiTheme="minorHAnsi" w:eastAsia="Arial" w:hAnsiTheme="minorHAnsi" w:cstheme="minorHAnsi"/>
                <w:i/>
                <w:spacing w:val="-2"/>
                <w:sz w:val="21"/>
                <w:szCs w:val="21"/>
                <w:lang w:val="it-IT"/>
              </w:rPr>
              <w:t xml:space="preserve"> </w:t>
            </w:r>
            <w:proofErr w:type="spellStart"/>
            <w:r w:rsidRPr="006D7AE8">
              <w:rPr>
                <w:rFonts w:asciiTheme="minorHAnsi" w:eastAsia="Arial" w:hAnsiTheme="minorHAnsi" w:cstheme="minorHAnsi"/>
                <w:i/>
                <w:sz w:val="21"/>
                <w:szCs w:val="21"/>
                <w:lang w:val="it-IT"/>
              </w:rPr>
              <w:t>fuel</w:t>
            </w:r>
            <w:proofErr w:type="spellEnd"/>
            <w:r w:rsidRPr="006D7AE8">
              <w:rPr>
                <w:rFonts w:asciiTheme="minorHAnsi" w:eastAsia="Arial" w:hAnsiTheme="minorHAnsi" w:cstheme="minorHAnsi"/>
                <w:i/>
                <w:spacing w:val="-1"/>
                <w:sz w:val="21"/>
                <w:szCs w:val="21"/>
                <w:lang w:val="it-IT"/>
              </w:rPr>
              <w:t xml:space="preserve"> </w:t>
            </w:r>
            <w:r w:rsidRPr="006D7AE8">
              <w:rPr>
                <w:rFonts w:asciiTheme="minorHAnsi" w:eastAsia="Arial" w:hAnsiTheme="minorHAnsi" w:cstheme="minorHAnsi"/>
                <w:sz w:val="21"/>
                <w:szCs w:val="21"/>
                <w:lang w:val="it-IT"/>
              </w:rPr>
              <w:t>con</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almeno</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il</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25%</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utilizzo</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una</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fonte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energetica</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a</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zero</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 xml:space="preserve">emissioni (es. </w:t>
            </w:r>
            <w:r w:rsidRPr="006D7AE8">
              <w:rPr>
                <w:rFonts w:asciiTheme="minorHAnsi" w:eastAsia="Arial" w:hAnsiTheme="minorHAnsi" w:cstheme="minorHAnsi"/>
                <w:i/>
                <w:iCs/>
                <w:sz w:val="21"/>
                <w:szCs w:val="21"/>
                <w:lang w:val="it-IT"/>
              </w:rPr>
              <w:t>biofuels</w:t>
            </w:r>
            <w:r w:rsidRPr="006D7AE8">
              <w:rPr>
                <w:rFonts w:asciiTheme="minorHAnsi" w:eastAsia="Arial" w:hAnsiTheme="minorHAnsi" w:cstheme="minorHAnsi"/>
                <w:sz w:val="21"/>
                <w:szCs w:val="21"/>
                <w:lang w:val="it-IT"/>
              </w:rPr>
              <w:t xml:space="preserve">), o con adeguati indici EEDI, o dal 2026 con una riduzione progressiva di intensità media annua delle emissioni di gas serra o di consumo di carburante (come da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 xml:space="preserve">egolamento Delegato (UE) 2021/2139 della Commissione, come di volta in volta modificato e/o integrato, paragrafi 3.3, 6.10, 6.11, 6.12); </w:t>
            </w:r>
          </w:p>
          <w:p w14:paraId="003D8519" w14:textId="77777777" w:rsidR="00E56906" w:rsidRPr="00441233" w:rsidRDefault="00E56906" w:rsidP="00E56906">
            <w:pPr>
              <w:numPr>
                <w:ilvl w:val="1"/>
                <w:numId w:val="127"/>
              </w:numPr>
              <w:tabs>
                <w:tab w:val="left" w:pos="1155"/>
                <w:tab w:val="left" w:pos="1157"/>
              </w:tabs>
              <w:suppressAutoHyphens/>
              <w:spacing w:before="160" w:after="0" w:line="240" w:lineRule="auto"/>
              <w:ind w:right="93"/>
              <w:jc w:val="both"/>
              <w:rPr>
                <w:rFonts w:asciiTheme="minorHAnsi" w:eastAsia="Arial" w:hAnsiTheme="minorHAnsi" w:cstheme="minorHAnsi"/>
                <w:sz w:val="21"/>
                <w:szCs w:val="21"/>
                <w:lang w:val="it-IT"/>
              </w:rPr>
            </w:pPr>
            <w:r w:rsidRPr="001F3F77">
              <w:rPr>
                <w:rFonts w:asciiTheme="minorHAnsi" w:eastAsia="Arial" w:hAnsiTheme="minorHAnsi" w:cstheme="minorHAnsi"/>
                <w:b/>
                <w:bCs/>
                <w:sz w:val="21"/>
                <w:szCs w:val="21"/>
                <w:lang w:val="it-IT"/>
              </w:rPr>
              <w:t>mobilità fluviale, lacustre e marina/infrastrutture</w:t>
            </w:r>
            <w:r w:rsidRPr="001F3F77">
              <w:rPr>
                <w:rFonts w:asciiTheme="minorHAnsi" w:eastAsia="Arial" w:hAnsiTheme="minorHAnsi" w:cstheme="minorHAnsi"/>
                <w:sz w:val="21"/>
                <w:szCs w:val="21"/>
                <w:lang w:val="it-IT"/>
              </w:rPr>
              <w:t xml:space="preserve">: infrastrutture necessarie per il funzionamento a zero emissioni di CO2 dallo scarico delle navi o per le operazioni proprie del porto (es. </w:t>
            </w:r>
            <w:proofErr w:type="spellStart"/>
            <w:r w:rsidRPr="001F3F77">
              <w:rPr>
                <w:rFonts w:asciiTheme="minorHAnsi" w:eastAsia="Arial" w:hAnsiTheme="minorHAnsi" w:cstheme="minorHAnsi"/>
                <w:i/>
                <w:iCs/>
                <w:sz w:val="21"/>
                <w:szCs w:val="21"/>
                <w:lang w:val="it-IT"/>
              </w:rPr>
              <w:t>cold</w:t>
            </w:r>
            <w:proofErr w:type="spellEnd"/>
            <w:r w:rsidRPr="001F3F77">
              <w:rPr>
                <w:rFonts w:asciiTheme="minorHAnsi" w:eastAsia="Arial" w:hAnsiTheme="minorHAnsi" w:cstheme="minorHAnsi"/>
                <w:i/>
                <w:iCs/>
                <w:sz w:val="21"/>
                <w:szCs w:val="21"/>
                <w:lang w:val="it-IT"/>
              </w:rPr>
              <w:t xml:space="preserve"> </w:t>
            </w:r>
            <w:proofErr w:type="spellStart"/>
            <w:r w:rsidRPr="001F3F77">
              <w:rPr>
                <w:rFonts w:asciiTheme="minorHAnsi" w:eastAsia="Arial" w:hAnsiTheme="minorHAnsi" w:cstheme="minorHAnsi"/>
                <w:i/>
                <w:iCs/>
                <w:sz w:val="21"/>
                <w:szCs w:val="21"/>
                <w:lang w:val="it-IT"/>
              </w:rPr>
              <w:t>ironing</w:t>
            </w:r>
            <w:proofErr w:type="spellEnd"/>
            <w:r w:rsidRPr="001F3F77">
              <w:rPr>
                <w:rFonts w:asciiTheme="minorHAnsi" w:eastAsia="Arial" w:hAnsiTheme="minorHAnsi" w:cstheme="minorHAnsi"/>
                <w:sz w:val="21"/>
                <w:szCs w:val="21"/>
                <w:lang w:val="it-IT"/>
              </w:rPr>
              <w:t xml:space="preserve">), nonché di infrastrutture adibite al trasbordo e al trasferimento modale, a impianti di servizio e a sistemi di sicurezza e gestione del traffico. </w:t>
            </w:r>
            <w:r w:rsidRPr="00441233">
              <w:rPr>
                <w:rFonts w:asciiTheme="minorHAnsi" w:eastAsia="Arial" w:hAnsiTheme="minorHAnsi" w:cstheme="minorHAnsi"/>
                <w:sz w:val="21"/>
                <w:szCs w:val="21"/>
                <w:lang w:val="it-IT"/>
              </w:rPr>
              <w:t xml:space="preserve">Sono escluse le operazioni di dragaggio delle vie d’acqua </w:t>
            </w:r>
            <w:r w:rsidRPr="00441233">
              <w:rPr>
                <w:rFonts w:asciiTheme="minorHAnsi" w:eastAsia="Arial" w:hAnsiTheme="minorHAnsi" w:cstheme="minorHAnsi"/>
                <w:sz w:val="21"/>
                <w:szCs w:val="21"/>
                <w:lang w:val="it-IT"/>
              </w:rPr>
              <w:lastRenderedPageBreak/>
              <w:t>(tutto come da condizioni incluse nell’</w:t>
            </w:r>
            <w:r w:rsidRPr="00441233">
              <w:rPr>
                <w:rFonts w:asciiTheme="minorHAnsi" w:eastAsia="Arial" w:hAnsiTheme="minorHAnsi" w:cstheme="minorHAnsi"/>
                <w:spacing w:val="-2"/>
                <w:sz w:val="21"/>
                <w:szCs w:val="21"/>
                <w:lang w:val="it-IT"/>
              </w:rPr>
              <w:t>allegato I al R</w:t>
            </w:r>
            <w:r w:rsidRPr="00441233">
              <w:rPr>
                <w:rFonts w:asciiTheme="minorHAnsi" w:eastAsia="Arial" w:hAnsiTheme="minorHAnsi" w:cstheme="minorHAnsi"/>
                <w:sz w:val="21"/>
                <w:szCs w:val="21"/>
                <w:lang w:val="it-IT"/>
              </w:rPr>
              <w:t xml:space="preserve">egolamento Delegato (UE) 2021/2139 della Commissione, come di volta in volta modificato e/o integrato, paragrafo 6.16); </w:t>
            </w:r>
          </w:p>
          <w:p w14:paraId="5327B924" w14:textId="77777777" w:rsidR="00E56906" w:rsidRPr="00441233" w:rsidRDefault="00E56906" w:rsidP="00E56906">
            <w:pPr>
              <w:numPr>
                <w:ilvl w:val="1"/>
                <w:numId w:val="127"/>
              </w:numPr>
              <w:tabs>
                <w:tab w:val="left" w:pos="1154"/>
                <w:tab w:val="left" w:pos="1157"/>
              </w:tabs>
              <w:suppressAutoHyphens/>
              <w:spacing w:before="160" w:after="0" w:line="240" w:lineRule="auto"/>
              <w:ind w:right="92"/>
              <w:jc w:val="both"/>
              <w:rPr>
                <w:rFonts w:asciiTheme="minorHAnsi" w:eastAsia="Arial" w:hAnsiTheme="minorHAnsi" w:cstheme="minorHAnsi"/>
                <w:sz w:val="21"/>
                <w:szCs w:val="21"/>
                <w:lang w:val="it-IT"/>
              </w:rPr>
            </w:pPr>
            <w:r w:rsidRPr="00441233">
              <w:rPr>
                <w:rFonts w:asciiTheme="minorHAnsi" w:eastAsia="Arial" w:hAnsiTheme="minorHAnsi" w:cstheme="minorHAnsi"/>
                <w:b/>
                <w:bCs/>
                <w:sz w:val="21"/>
                <w:szCs w:val="21"/>
                <w:lang w:val="it-IT"/>
              </w:rPr>
              <w:t>mobilità aerea/mezzi</w:t>
            </w:r>
            <w:r w:rsidRPr="00441233">
              <w:rPr>
                <w:rFonts w:asciiTheme="minorHAnsi" w:eastAsia="Arial" w:hAnsiTheme="minorHAnsi" w:cstheme="minorHAnsi"/>
                <w:sz w:val="21"/>
                <w:szCs w:val="21"/>
                <w:lang w:val="it-IT"/>
              </w:rPr>
              <w:t xml:space="preserve">: aeromobili per passeggeri e merci (incluse parti e apparecchiature di aeromobili) con emissioni di CO2 allo scarico pari a zero (o come </w:t>
            </w:r>
            <w:proofErr w:type="spellStart"/>
            <w:r w:rsidRPr="00441233">
              <w:rPr>
                <w:rFonts w:asciiTheme="minorHAnsi" w:eastAsia="Arial" w:hAnsiTheme="minorHAnsi" w:cstheme="minorHAnsi"/>
                <w:sz w:val="21"/>
                <w:szCs w:val="21"/>
                <w:lang w:val="it-IT"/>
              </w:rPr>
              <w:t>da</w:t>
            </w:r>
            <w:proofErr w:type="spellEnd"/>
            <w:r w:rsidRPr="00441233">
              <w:rPr>
                <w:rFonts w:asciiTheme="minorHAnsi" w:eastAsia="Arial" w:hAnsiTheme="minorHAnsi" w:cstheme="minorHAnsi"/>
                <w:sz w:val="21"/>
                <w:szCs w:val="21"/>
                <w:lang w:val="it-IT"/>
              </w:rPr>
              <w:t xml:space="preserve"> indicazioni descritte nell’</w:t>
            </w:r>
            <w:r w:rsidRPr="00441233">
              <w:rPr>
                <w:rFonts w:asciiTheme="minorHAnsi" w:eastAsia="Arial" w:hAnsiTheme="minorHAnsi" w:cstheme="minorHAnsi"/>
                <w:spacing w:val="-2"/>
                <w:sz w:val="21"/>
                <w:szCs w:val="21"/>
                <w:lang w:val="it-IT"/>
              </w:rPr>
              <w:t>allegato I al R</w:t>
            </w:r>
            <w:r w:rsidRPr="00441233">
              <w:rPr>
                <w:rFonts w:asciiTheme="minorHAnsi" w:eastAsia="Arial" w:hAnsiTheme="minorHAnsi" w:cstheme="minorHAnsi"/>
                <w:sz w:val="21"/>
                <w:szCs w:val="21"/>
                <w:lang w:val="it-IT"/>
              </w:rPr>
              <w:t>egolamento Delegato (UE) 2021/2139 della Commissione, come di volta in volta modificato e/o integrato, paragrafi 3.21, 6.18, 6.19);</w:t>
            </w:r>
          </w:p>
          <w:p w14:paraId="35F6889A" w14:textId="77777777" w:rsidR="00E56906" w:rsidRPr="00441233" w:rsidRDefault="00E56906" w:rsidP="00E56906">
            <w:pPr>
              <w:numPr>
                <w:ilvl w:val="1"/>
                <w:numId w:val="127"/>
              </w:numPr>
              <w:tabs>
                <w:tab w:val="left" w:pos="1155"/>
                <w:tab w:val="left" w:pos="1157"/>
              </w:tabs>
              <w:suppressAutoHyphens/>
              <w:spacing w:before="160" w:after="0" w:line="240" w:lineRule="auto"/>
              <w:ind w:right="92"/>
              <w:jc w:val="both"/>
              <w:rPr>
                <w:rFonts w:asciiTheme="minorHAnsi" w:eastAsia="Arial" w:hAnsiTheme="minorHAnsi" w:cstheme="minorHAnsi"/>
                <w:sz w:val="21"/>
                <w:szCs w:val="21"/>
                <w:lang w:val="it-IT"/>
              </w:rPr>
            </w:pPr>
            <w:r w:rsidRPr="00441233">
              <w:rPr>
                <w:rFonts w:asciiTheme="minorHAnsi" w:eastAsia="Arial" w:hAnsiTheme="minorHAnsi" w:cstheme="minorHAnsi"/>
                <w:b/>
                <w:bCs/>
                <w:sz w:val="21"/>
                <w:szCs w:val="21"/>
                <w:lang w:val="it-IT"/>
              </w:rPr>
              <w:t>mobilità aerea/infrastrutture</w:t>
            </w:r>
            <w:r w:rsidRPr="00441233">
              <w:rPr>
                <w:rFonts w:asciiTheme="minorHAnsi" w:eastAsia="Arial" w:hAnsiTheme="minorHAnsi" w:cstheme="minorHAnsi"/>
                <w:sz w:val="21"/>
                <w:szCs w:val="21"/>
                <w:lang w:val="it-IT"/>
              </w:rPr>
              <w:t xml:space="preserve">: infrastrutture necessarie per il funzionamento a zero emissioni di CO2 dello scarico degli aeromobili o le operazioni proprie dell'aeroporto e per la fornitura di energia elettrica e di aria precondizionata agli aeromobili in sosta, inclusi i servizi di assistenza a terra, nonché di infrastrutture adibite al trasbordo su rotaia e per vie d'acqua (come da </w:t>
            </w:r>
            <w:r w:rsidRPr="00441233">
              <w:rPr>
                <w:rFonts w:asciiTheme="minorHAnsi" w:eastAsia="Arial" w:hAnsiTheme="minorHAnsi" w:cstheme="minorHAnsi"/>
                <w:spacing w:val="-2"/>
                <w:sz w:val="21"/>
                <w:szCs w:val="21"/>
                <w:lang w:val="it-IT"/>
              </w:rPr>
              <w:t>allegato I al R</w:t>
            </w:r>
            <w:r w:rsidRPr="00441233">
              <w:rPr>
                <w:rFonts w:asciiTheme="minorHAnsi" w:eastAsia="Arial" w:hAnsiTheme="minorHAnsi" w:cstheme="minorHAnsi"/>
                <w:sz w:val="21"/>
                <w:szCs w:val="21"/>
                <w:lang w:val="it-IT"/>
              </w:rPr>
              <w:t xml:space="preserve">egolamento Delegato (UE) 2021/2139 della Commissione, come di volta in volta modificato e/o integrato, paragrafi 6.17 e 6.20); </w:t>
            </w:r>
          </w:p>
          <w:p w14:paraId="4DE33ABC" w14:textId="77777777" w:rsidR="00E56906" w:rsidRPr="00441233" w:rsidRDefault="00E56906" w:rsidP="00E56906">
            <w:pPr>
              <w:numPr>
                <w:ilvl w:val="0"/>
                <w:numId w:val="127"/>
              </w:numPr>
              <w:suppressAutoHyphens/>
              <w:spacing w:before="160" w:after="0" w:line="240" w:lineRule="auto"/>
              <w:ind w:right="93"/>
              <w:jc w:val="both"/>
              <w:rPr>
                <w:rFonts w:asciiTheme="minorHAnsi" w:eastAsia="Arial" w:hAnsiTheme="minorHAnsi" w:cstheme="minorHAnsi"/>
                <w:sz w:val="21"/>
                <w:szCs w:val="21"/>
                <w:lang w:val="it-IT"/>
              </w:rPr>
            </w:pPr>
            <w:r w:rsidRPr="00441233">
              <w:rPr>
                <w:rFonts w:asciiTheme="minorHAnsi" w:eastAsia="Arial" w:hAnsiTheme="minorHAnsi" w:cstheme="minorHAnsi"/>
                <w:sz w:val="21"/>
                <w:szCs w:val="21"/>
                <w:lang w:val="it-IT"/>
              </w:rPr>
              <w:t>attività</w:t>
            </w:r>
            <w:r w:rsidRPr="00441233">
              <w:rPr>
                <w:rFonts w:asciiTheme="minorHAnsi" w:eastAsia="Arial" w:hAnsiTheme="minorHAnsi" w:cstheme="minorHAnsi"/>
                <w:spacing w:val="-8"/>
                <w:sz w:val="21"/>
                <w:szCs w:val="21"/>
                <w:lang w:val="it-IT"/>
              </w:rPr>
              <w:t xml:space="preserve"> </w:t>
            </w:r>
            <w:r w:rsidRPr="00441233">
              <w:rPr>
                <w:rFonts w:asciiTheme="minorHAnsi" w:eastAsia="Arial" w:hAnsiTheme="minorHAnsi" w:cstheme="minorHAnsi"/>
                <w:sz w:val="21"/>
                <w:szCs w:val="21"/>
                <w:lang w:val="it-IT"/>
              </w:rPr>
              <w:t>di</w:t>
            </w:r>
            <w:r w:rsidRPr="00441233">
              <w:rPr>
                <w:rFonts w:asciiTheme="minorHAnsi" w:eastAsia="Arial" w:hAnsiTheme="minorHAnsi" w:cstheme="minorHAnsi"/>
                <w:spacing w:val="-6"/>
                <w:sz w:val="21"/>
                <w:szCs w:val="21"/>
                <w:lang w:val="it-IT"/>
              </w:rPr>
              <w:t xml:space="preserve"> </w:t>
            </w:r>
            <w:r w:rsidRPr="00441233">
              <w:rPr>
                <w:rFonts w:asciiTheme="minorHAnsi" w:eastAsia="Arial" w:hAnsiTheme="minorHAnsi" w:cstheme="minorHAnsi"/>
                <w:sz w:val="21"/>
                <w:szCs w:val="21"/>
                <w:lang w:val="it-IT"/>
              </w:rPr>
              <w:t>produzione</w:t>
            </w:r>
            <w:r w:rsidRPr="00441233">
              <w:rPr>
                <w:rFonts w:asciiTheme="minorHAnsi" w:eastAsia="Arial" w:hAnsiTheme="minorHAnsi" w:cstheme="minorHAnsi"/>
                <w:spacing w:val="-8"/>
                <w:sz w:val="21"/>
                <w:szCs w:val="21"/>
                <w:lang w:val="it-IT"/>
              </w:rPr>
              <w:t xml:space="preserve"> </w:t>
            </w:r>
            <w:r w:rsidRPr="00441233">
              <w:rPr>
                <w:rFonts w:asciiTheme="minorHAnsi" w:eastAsia="Arial" w:hAnsiTheme="minorHAnsi" w:cstheme="minorHAnsi"/>
                <w:sz w:val="21"/>
                <w:szCs w:val="21"/>
                <w:lang w:val="it-IT"/>
              </w:rPr>
              <w:t>di</w:t>
            </w:r>
            <w:r w:rsidRPr="00441233">
              <w:rPr>
                <w:rFonts w:asciiTheme="minorHAnsi" w:eastAsia="Arial" w:hAnsiTheme="minorHAnsi" w:cstheme="minorHAnsi"/>
                <w:spacing w:val="-7"/>
                <w:sz w:val="21"/>
                <w:szCs w:val="21"/>
                <w:lang w:val="it-IT"/>
              </w:rPr>
              <w:t xml:space="preserve"> </w:t>
            </w:r>
            <w:r w:rsidRPr="00441233">
              <w:rPr>
                <w:rFonts w:asciiTheme="minorHAnsi" w:eastAsia="Arial" w:hAnsiTheme="minorHAnsi" w:cstheme="minorHAnsi"/>
                <w:sz w:val="21"/>
                <w:szCs w:val="21"/>
                <w:lang w:val="it-IT"/>
              </w:rPr>
              <w:t>componenti</w:t>
            </w:r>
            <w:r w:rsidRPr="00441233">
              <w:rPr>
                <w:rFonts w:asciiTheme="minorHAnsi" w:eastAsia="Arial" w:hAnsiTheme="minorHAnsi" w:cstheme="minorHAnsi"/>
                <w:spacing w:val="-7"/>
                <w:sz w:val="21"/>
                <w:szCs w:val="21"/>
                <w:lang w:val="it-IT"/>
              </w:rPr>
              <w:t xml:space="preserve"> </w:t>
            </w:r>
            <w:r w:rsidRPr="00441233">
              <w:rPr>
                <w:rFonts w:asciiTheme="minorHAnsi" w:eastAsia="Arial" w:hAnsiTheme="minorHAnsi" w:cstheme="minorHAnsi"/>
                <w:sz w:val="21"/>
                <w:szCs w:val="21"/>
                <w:lang w:val="it-IT"/>
              </w:rPr>
              <w:t>e/o</w:t>
            </w:r>
            <w:r w:rsidRPr="00441233">
              <w:rPr>
                <w:rFonts w:asciiTheme="minorHAnsi" w:eastAsia="Arial" w:hAnsiTheme="minorHAnsi" w:cstheme="minorHAnsi"/>
                <w:spacing w:val="-8"/>
                <w:sz w:val="21"/>
                <w:szCs w:val="21"/>
                <w:lang w:val="it-IT"/>
              </w:rPr>
              <w:t xml:space="preserve"> </w:t>
            </w:r>
            <w:r w:rsidRPr="00441233">
              <w:rPr>
                <w:rFonts w:asciiTheme="minorHAnsi" w:eastAsia="Arial" w:hAnsiTheme="minorHAnsi" w:cstheme="minorHAnsi"/>
                <w:sz w:val="21"/>
                <w:szCs w:val="21"/>
                <w:lang w:val="it-IT"/>
              </w:rPr>
              <w:t>sviluppo</w:t>
            </w:r>
            <w:r w:rsidRPr="00441233">
              <w:rPr>
                <w:rFonts w:asciiTheme="minorHAnsi" w:eastAsia="Arial" w:hAnsiTheme="minorHAnsi" w:cstheme="minorHAnsi"/>
                <w:spacing w:val="-8"/>
                <w:sz w:val="21"/>
                <w:szCs w:val="21"/>
                <w:lang w:val="it-IT"/>
              </w:rPr>
              <w:t xml:space="preserve"> </w:t>
            </w:r>
            <w:r w:rsidRPr="00441233">
              <w:rPr>
                <w:rFonts w:asciiTheme="minorHAnsi" w:eastAsia="Arial" w:hAnsiTheme="minorHAnsi" w:cstheme="minorHAnsi"/>
                <w:sz w:val="21"/>
                <w:szCs w:val="21"/>
                <w:lang w:val="it-IT"/>
              </w:rPr>
              <w:t>di</w:t>
            </w:r>
            <w:r w:rsidRPr="00441233">
              <w:rPr>
                <w:rFonts w:asciiTheme="minorHAnsi" w:eastAsia="Arial" w:hAnsiTheme="minorHAnsi" w:cstheme="minorHAnsi"/>
                <w:spacing w:val="-7"/>
                <w:sz w:val="21"/>
                <w:szCs w:val="21"/>
                <w:lang w:val="it-IT"/>
              </w:rPr>
              <w:t xml:space="preserve"> </w:t>
            </w:r>
            <w:r w:rsidRPr="00441233">
              <w:rPr>
                <w:rFonts w:asciiTheme="minorHAnsi" w:eastAsia="Arial" w:hAnsiTheme="minorHAnsi" w:cstheme="minorHAnsi"/>
                <w:sz w:val="21"/>
                <w:szCs w:val="21"/>
                <w:lang w:val="it-IT"/>
              </w:rPr>
              <w:t>tecnologie</w:t>
            </w:r>
            <w:r w:rsidRPr="00441233">
              <w:rPr>
                <w:rFonts w:asciiTheme="minorHAnsi" w:eastAsia="Arial" w:hAnsiTheme="minorHAnsi" w:cstheme="minorHAnsi"/>
                <w:spacing w:val="-6"/>
                <w:sz w:val="21"/>
                <w:szCs w:val="21"/>
                <w:lang w:val="it-IT"/>
              </w:rPr>
              <w:t xml:space="preserve"> </w:t>
            </w:r>
            <w:r w:rsidRPr="00441233">
              <w:rPr>
                <w:rFonts w:asciiTheme="minorHAnsi" w:eastAsia="Arial" w:hAnsiTheme="minorHAnsi" w:cstheme="minorHAnsi"/>
                <w:sz w:val="21"/>
                <w:szCs w:val="21"/>
                <w:lang w:val="it-IT"/>
              </w:rPr>
              <w:t>per</w:t>
            </w:r>
            <w:r w:rsidRPr="00441233">
              <w:rPr>
                <w:rFonts w:asciiTheme="minorHAnsi" w:eastAsia="Arial" w:hAnsiTheme="minorHAnsi" w:cstheme="minorHAnsi"/>
                <w:spacing w:val="-9"/>
                <w:sz w:val="21"/>
                <w:szCs w:val="21"/>
                <w:lang w:val="it-IT"/>
              </w:rPr>
              <w:t xml:space="preserve"> </w:t>
            </w:r>
            <w:r w:rsidRPr="00441233">
              <w:rPr>
                <w:rFonts w:asciiTheme="minorHAnsi" w:eastAsia="Arial" w:hAnsiTheme="minorHAnsi" w:cstheme="minorHAnsi"/>
                <w:sz w:val="21"/>
                <w:szCs w:val="21"/>
                <w:lang w:val="it-IT"/>
              </w:rPr>
              <w:t>i</w:t>
            </w:r>
            <w:r w:rsidRPr="00441233">
              <w:rPr>
                <w:rFonts w:asciiTheme="minorHAnsi" w:eastAsia="Arial" w:hAnsiTheme="minorHAnsi" w:cstheme="minorHAnsi"/>
                <w:spacing w:val="-7"/>
                <w:sz w:val="21"/>
                <w:szCs w:val="21"/>
                <w:lang w:val="it-IT"/>
              </w:rPr>
              <w:t xml:space="preserve"> </w:t>
            </w:r>
            <w:r w:rsidRPr="00441233">
              <w:rPr>
                <w:rFonts w:asciiTheme="minorHAnsi" w:eastAsia="Arial" w:hAnsiTheme="minorHAnsi" w:cstheme="minorHAnsi"/>
                <w:sz w:val="21"/>
                <w:szCs w:val="21"/>
                <w:lang w:val="it-IT"/>
              </w:rPr>
              <w:t>progetti</w:t>
            </w:r>
            <w:r w:rsidRPr="00441233">
              <w:rPr>
                <w:rFonts w:asciiTheme="minorHAnsi" w:eastAsia="Arial" w:hAnsiTheme="minorHAnsi" w:cstheme="minorHAnsi"/>
                <w:spacing w:val="-6"/>
                <w:sz w:val="21"/>
                <w:szCs w:val="21"/>
                <w:lang w:val="it-IT"/>
              </w:rPr>
              <w:t xml:space="preserve"> </w:t>
            </w:r>
            <w:r w:rsidRPr="00441233">
              <w:rPr>
                <w:rFonts w:asciiTheme="minorHAnsi" w:eastAsia="Arial" w:hAnsiTheme="minorHAnsi" w:cstheme="minorHAnsi"/>
                <w:sz w:val="21"/>
                <w:szCs w:val="21"/>
                <w:lang w:val="it-IT"/>
              </w:rPr>
              <w:t>sopra</w:t>
            </w:r>
            <w:r w:rsidRPr="00441233">
              <w:rPr>
                <w:rFonts w:asciiTheme="minorHAnsi" w:eastAsia="Arial" w:hAnsiTheme="minorHAnsi" w:cstheme="minorHAnsi"/>
                <w:spacing w:val="-8"/>
                <w:sz w:val="21"/>
                <w:szCs w:val="21"/>
                <w:lang w:val="it-IT"/>
              </w:rPr>
              <w:t xml:space="preserve"> </w:t>
            </w:r>
            <w:r w:rsidRPr="00441233">
              <w:rPr>
                <w:rFonts w:asciiTheme="minorHAnsi" w:eastAsia="Arial" w:hAnsiTheme="minorHAnsi" w:cstheme="minorHAnsi"/>
                <w:sz w:val="21"/>
                <w:szCs w:val="21"/>
                <w:lang w:val="it-IT"/>
              </w:rPr>
              <w:t>elencati</w:t>
            </w:r>
            <w:r w:rsidRPr="00441233">
              <w:rPr>
                <w:rFonts w:asciiTheme="minorHAnsi" w:eastAsia="Arial" w:hAnsiTheme="minorHAnsi" w:cstheme="minorHAnsi"/>
                <w:spacing w:val="-7"/>
                <w:sz w:val="21"/>
                <w:szCs w:val="21"/>
                <w:lang w:val="it-IT"/>
              </w:rPr>
              <w:t xml:space="preserve"> </w:t>
            </w:r>
            <w:r w:rsidRPr="00441233">
              <w:rPr>
                <w:rFonts w:asciiTheme="minorHAnsi" w:eastAsia="Arial" w:hAnsiTheme="minorHAnsi" w:cstheme="minorHAnsi"/>
                <w:sz w:val="21"/>
                <w:szCs w:val="21"/>
                <w:lang w:val="it-IT"/>
              </w:rPr>
              <w:t>e/o</w:t>
            </w:r>
            <w:r w:rsidRPr="00441233">
              <w:rPr>
                <w:rFonts w:asciiTheme="minorHAnsi" w:eastAsia="Arial" w:hAnsiTheme="minorHAnsi" w:cstheme="minorHAnsi"/>
                <w:spacing w:val="-8"/>
                <w:sz w:val="21"/>
                <w:szCs w:val="21"/>
                <w:lang w:val="it-IT"/>
              </w:rPr>
              <w:t xml:space="preserve"> </w:t>
            </w:r>
            <w:r w:rsidRPr="00441233">
              <w:rPr>
                <w:rFonts w:asciiTheme="minorHAnsi" w:eastAsia="Arial" w:hAnsiTheme="minorHAnsi" w:cstheme="minorHAnsi"/>
                <w:sz w:val="21"/>
                <w:szCs w:val="21"/>
                <w:lang w:val="it-IT"/>
              </w:rPr>
              <w:t xml:space="preserve">attività </w:t>
            </w:r>
            <w:r w:rsidRPr="00441233">
              <w:rPr>
                <w:rFonts w:asciiTheme="minorHAnsi" w:eastAsia="Arial" w:hAnsiTheme="minorHAnsi" w:cstheme="minorHAnsi"/>
                <w:spacing w:val="-2"/>
                <w:sz w:val="21"/>
                <w:szCs w:val="21"/>
                <w:lang w:val="it-IT"/>
              </w:rPr>
              <w:t>di</w:t>
            </w:r>
            <w:r w:rsidRPr="00441233">
              <w:rPr>
                <w:rFonts w:asciiTheme="minorHAnsi" w:eastAsia="Arial" w:hAnsiTheme="minorHAnsi" w:cstheme="minorHAnsi"/>
                <w:spacing w:val="-6"/>
                <w:sz w:val="21"/>
                <w:szCs w:val="21"/>
                <w:lang w:val="it-IT"/>
              </w:rPr>
              <w:t xml:space="preserve"> </w:t>
            </w:r>
            <w:r w:rsidRPr="00441233">
              <w:rPr>
                <w:rFonts w:asciiTheme="minorHAnsi" w:eastAsia="Arial" w:hAnsiTheme="minorHAnsi" w:cstheme="minorHAnsi"/>
                <w:spacing w:val="-2"/>
                <w:sz w:val="21"/>
                <w:szCs w:val="21"/>
                <w:lang w:val="it-IT"/>
              </w:rPr>
              <w:t>ricerca</w:t>
            </w:r>
            <w:r w:rsidRPr="00441233">
              <w:rPr>
                <w:rFonts w:asciiTheme="minorHAnsi" w:eastAsia="Arial" w:hAnsiTheme="minorHAnsi" w:cstheme="minorHAnsi"/>
                <w:spacing w:val="-6"/>
                <w:sz w:val="21"/>
                <w:szCs w:val="21"/>
                <w:lang w:val="it-IT"/>
              </w:rPr>
              <w:t xml:space="preserve"> </w:t>
            </w:r>
            <w:r w:rsidRPr="00441233">
              <w:rPr>
                <w:rFonts w:asciiTheme="minorHAnsi" w:eastAsia="Arial" w:hAnsiTheme="minorHAnsi" w:cstheme="minorHAnsi"/>
                <w:spacing w:val="-2"/>
                <w:sz w:val="21"/>
                <w:szCs w:val="21"/>
                <w:lang w:val="it-IT"/>
              </w:rPr>
              <w:t>e</w:t>
            </w:r>
            <w:r w:rsidRPr="00441233">
              <w:rPr>
                <w:rFonts w:asciiTheme="minorHAnsi" w:eastAsia="Arial" w:hAnsiTheme="minorHAnsi" w:cstheme="minorHAnsi"/>
                <w:spacing w:val="-6"/>
                <w:sz w:val="21"/>
                <w:szCs w:val="21"/>
                <w:lang w:val="it-IT"/>
              </w:rPr>
              <w:t xml:space="preserve"> </w:t>
            </w:r>
            <w:r w:rsidRPr="00441233">
              <w:rPr>
                <w:rFonts w:asciiTheme="minorHAnsi" w:eastAsia="Arial" w:hAnsiTheme="minorHAnsi" w:cstheme="minorHAnsi"/>
                <w:spacing w:val="-2"/>
                <w:sz w:val="21"/>
                <w:szCs w:val="21"/>
                <w:lang w:val="it-IT"/>
              </w:rPr>
              <w:t>sviluppo</w:t>
            </w:r>
            <w:r w:rsidRPr="00441233">
              <w:rPr>
                <w:rFonts w:asciiTheme="minorHAnsi" w:eastAsia="Arial" w:hAnsiTheme="minorHAnsi" w:cstheme="minorHAnsi"/>
                <w:spacing w:val="-7"/>
                <w:sz w:val="21"/>
                <w:szCs w:val="21"/>
                <w:lang w:val="it-IT"/>
              </w:rPr>
              <w:t xml:space="preserve"> </w:t>
            </w:r>
            <w:r w:rsidRPr="00441233">
              <w:rPr>
                <w:rFonts w:asciiTheme="minorHAnsi" w:eastAsia="Arial" w:hAnsiTheme="minorHAnsi" w:cstheme="minorHAnsi"/>
                <w:spacing w:val="-2"/>
                <w:sz w:val="21"/>
                <w:szCs w:val="21"/>
                <w:lang w:val="it-IT"/>
              </w:rPr>
              <w:t>(R&amp;D)</w:t>
            </w:r>
            <w:r w:rsidRPr="00441233">
              <w:rPr>
                <w:rFonts w:asciiTheme="minorHAnsi" w:eastAsia="Arial" w:hAnsiTheme="minorHAnsi" w:cstheme="minorHAnsi"/>
                <w:spacing w:val="-9"/>
                <w:sz w:val="21"/>
                <w:szCs w:val="21"/>
                <w:lang w:val="it-IT"/>
              </w:rPr>
              <w:t xml:space="preserve"> </w:t>
            </w:r>
            <w:r w:rsidRPr="00441233">
              <w:rPr>
                <w:rFonts w:asciiTheme="minorHAnsi" w:eastAsia="Arial" w:hAnsiTheme="minorHAnsi" w:cstheme="minorHAnsi"/>
                <w:spacing w:val="-2"/>
                <w:sz w:val="21"/>
                <w:szCs w:val="21"/>
                <w:lang w:val="it-IT"/>
              </w:rPr>
              <w:t>con</w:t>
            </w:r>
            <w:r w:rsidRPr="00441233">
              <w:rPr>
                <w:rFonts w:asciiTheme="minorHAnsi" w:eastAsia="Arial" w:hAnsiTheme="minorHAnsi" w:cstheme="minorHAnsi"/>
                <w:spacing w:val="-7"/>
                <w:sz w:val="21"/>
                <w:szCs w:val="21"/>
                <w:lang w:val="it-IT"/>
              </w:rPr>
              <w:t xml:space="preserve"> </w:t>
            </w:r>
            <w:r w:rsidRPr="00441233">
              <w:rPr>
                <w:rFonts w:asciiTheme="minorHAnsi" w:eastAsia="Arial" w:hAnsiTheme="minorHAnsi" w:cstheme="minorHAnsi"/>
                <w:spacing w:val="-2"/>
                <w:sz w:val="21"/>
                <w:szCs w:val="21"/>
                <w:lang w:val="it-IT"/>
              </w:rPr>
              <w:t>ragionevoli</w:t>
            </w:r>
            <w:r w:rsidRPr="00441233">
              <w:rPr>
                <w:rFonts w:asciiTheme="minorHAnsi" w:eastAsia="Arial" w:hAnsiTheme="minorHAnsi" w:cstheme="minorHAnsi"/>
                <w:spacing w:val="-5"/>
                <w:sz w:val="21"/>
                <w:szCs w:val="21"/>
                <w:lang w:val="it-IT"/>
              </w:rPr>
              <w:t xml:space="preserve"> </w:t>
            </w:r>
            <w:r w:rsidRPr="00441233">
              <w:rPr>
                <w:rFonts w:asciiTheme="minorHAnsi" w:eastAsia="Arial" w:hAnsiTheme="minorHAnsi" w:cstheme="minorHAnsi"/>
                <w:spacing w:val="-2"/>
                <w:sz w:val="21"/>
                <w:szCs w:val="21"/>
                <w:lang w:val="it-IT"/>
              </w:rPr>
              <w:t>prospettive</w:t>
            </w:r>
            <w:r w:rsidRPr="00441233">
              <w:rPr>
                <w:rFonts w:asciiTheme="minorHAnsi" w:eastAsia="Arial" w:hAnsiTheme="minorHAnsi" w:cstheme="minorHAnsi"/>
                <w:spacing w:val="-6"/>
                <w:sz w:val="21"/>
                <w:szCs w:val="21"/>
                <w:lang w:val="it-IT"/>
              </w:rPr>
              <w:t xml:space="preserve"> </w:t>
            </w:r>
            <w:r w:rsidRPr="00441233">
              <w:rPr>
                <w:rFonts w:asciiTheme="minorHAnsi" w:eastAsia="Arial" w:hAnsiTheme="minorHAnsi" w:cstheme="minorHAnsi"/>
                <w:spacing w:val="-2"/>
                <w:sz w:val="21"/>
                <w:szCs w:val="21"/>
                <w:lang w:val="it-IT"/>
              </w:rPr>
              <w:t>di</w:t>
            </w:r>
            <w:r w:rsidRPr="00441233">
              <w:rPr>
                <w:rFonts w:asciiTheme="minorHAnsi" w:eastAsia="Arial" w:hAnsiTheme="minorHAnsi" w:cstheme="minorHAnsi"/>
                <w:spacing w:val="-5"/>
                <w:sz w:val="21"/>
                <w:szCs w:val="21"/>
                <w:lang w:val="it-IT"/>
              </w:rPr>
              <w:t xml:space="preserve"> </w:t>
            </w:r>
            <w:r w:rsidRPr="00441233">
              <w:rPr>
                <w:rFonts w:asciiTheme="minorHAnsi" w:eastAsia="Arial" w:hAnsiTheme="minorHAnsi" w:cstheme="minorHAnsi"/>
                <w:spacing w:val="-2"/>
                <w:sz w:val="21"/>
                <w:szCs w:val="21"/>
                <w:lang w:val="it-IT"/>
              </w:rPr>
              <w:t>commercializzazione</w:t>
            </w:r>
            <w:r w:rsidRPr="00441233">
              <w:rPr>
                <w:rFonts w:asciiTheme="minorHAnsi" w:eastAsia="Arial" w:hAnsiTheme="minorHAnsi" w:cstheme="minorHAnsi"/>
                <w:spacing w:val="-7"/>
                <w:sz w:val="21"/>
                <w:szCs w:val="21"/>
                <w:lang w:val="it-IT"/>
              </w:rPr>
              <w:t xml:space="preserve"> </w:t>
            </w:r>
            <w:r w:rsidRPr="00441233">
              <w:rPr>
                <w:rFonts w:asciiTheme="minorHAnsi" w:eastAsia="Arial" w:hAnsiTheme="minorHAnsi" w:cstheme="minorHAnsi"/>
                <w:spacing w:val="-2"/>
                <w:sz w:val="21"/>
                <w:szCs w:val="21"/>
                <w:lang w:val="it-IT"/>
              </w:rPr>
              <w:t>in</w:t>
            </w:r>
            <w:r w:rsidRPr="00441233">
              <w:rPr>
                <w:rFonts w:asciiTheme="minorHAnsi" w:eastAsia="Arial" w:hAnsiTheme="minorHAnsi" w:cstheme="minorHAnsi"/>
                <w:spacing w:val="-6"/>
                <w:sz w:val="21"/>
                <w:szCs w:val="21"/>
                <w:lang w:val="it-IT"/>
              </w:rPr>
              <w:t xml:space="preserve"> </w:t>
            </w:r>
            <w:r w:rsidRPr="00441233">
              <w:rPr>
                <w:rFonts w:asciiTheme="minorHAnsi" w:eastAsia="Arial" w:hAnsiTheme="minorHAnsi" w:cstheme="minorHAnsi"/>
                <w:spacing w:val="-2"/>
                <w:sz w:val="21"/>
                <w:szCs w:val="21"/>
                <w:lang w:val="it-IT"/>
              </w:rPr>
              <w:t>relazione</w:t>
            </w:r>
            <w:r w:rsidRPr="00441233">
              <w:rPr>
                <w:rFonts w:asciiTheme="minorHAnsi" w:eastAsia="Arial" w:hAnsiTheme="minorHAnsi" w:cstheme="minorHAnsi"/>
                <w:spacing w:val="-6"/>
                <w:sz w:val="21"/>
                <w:szCs w:val="21"/>
                <w:lang w:val="it-IT"/>
              </w:rPr>
              <w:t xml:space="preserve"> </w:t>
            </w:r>
            <w:r w:rsidRPr="00441233">
              <w:rPr>
                <w:rFonts w:asciiTheme="minorHAnsi" w:eastAsia="Arial" w:hAnsiTheme="minorHAnsi" w:cstheme="minorHAnsi"/>
                <w:spacing w:val="-2"/>
                <w:sz w:val="21"/>
                <w:szCs w:val="21"/>
                <w:lang w:val="it-IT"/>
              </w:rPr>
              <w:t>agli</w:t>
            </w:r>
            <w:r w:rsidRPr="00441233">
              <w:rPr>
                <w:rFonts w:asciiTheme="minorHAnsi" w:eastAsia="Arial" w:hAnsiTheme="minorHAnsi" w:cstheme="minorHAnsi"/>
                <w:spacing w:val="-5"/>
                <w:sz w:val="21"/>
                <w:szCs w:val="21"/>
                <w:lang w:val="it-IT"/>
              </w:rPr>
              <w:t xml:space="preserve"> </w:t>
            </w:r>
            <w:r w:rsidRPr="00441233">
              <w:rPr>
                <w:rFonts w:asciiTheme="minorHAnsi" w:eastAsia="Arial" w:hAnsiTheme="minorHAnsi" w:cstheme="minorHAnsi"/>
                <w:spacing w:val="-2"/>
                <w:sz w:val="21"/>
                <w:szCs w:val="21"/>
                <w:lang w:val="it-IT"/>
              </w:rPr>
              <w:t xml:space="preserve">stessi </w:t>
            </w:r>
            <w:r w:rsidRPr="00441233">
              <w:rPr>
                <w:rFonts w:asciiTheme="minorHAnsi" w:eastAsia="Arial" w:hAnsiTheme="minorHAnsi" w:cstheme="minorHAnsi"/>
                <w:sz w:val="21"/>
                <w:szCs w:val="21"/>
                <w:lang w:val="it-IT"/>
              </w:rPr>
              <w:t>(</w:t>
            </w:r>
            <w:r w:rsidRPr="00441233">
              <w:rPr>
                <w:rFonts w:asciiTheme="minorHAnsi" w:eastAsia="Arial" w:hAnsiTheme="minorHAnsi" w:cstheme="minorHAnsi"/>
                <w:spacing w:val="-2"/>
                <w:sz w:val="21"/>
                <w:szCs w:val="21"/>
                <w:lang w:val="it-IT"/>
              </w:rPr>
              <w:t>allegato I al R</w:t>
            </w:r>
            <w:r w:rsidRPr="00441233">
              <w:rPr>
                <w:rFonts w:asciiTheme="minorHAnsi" w:eastAsia="Arial" w:hAnsiTheme="minorHAnsi" w:cstheme="minorHAnsi"/>
                <w:sz w:val="21"/>
                <w:szCs w:val="21"/>
                <w:lang w:val="it-IT"/>
              </w:rPr>
              <w:t>egolamento Delegato (UE) 2021/2139 della Commissione, come di volta in volta modificato e/o integrato,</w:t>
            </w:r>
            <w:r w:rsidRPr="00441233">
              <w:rPr>
                <w:rFonts w:asciiTheme="minorHAnsi" w:eastAsia="Arial" w:hAnsiTheme="minorHAnsi" w:cstheme="minorHAnsi"/>
                <w:spacing w:val="-2"/>
                <w:sz w:val="21"/>
                <w:szCs w:val="21"/>
                <w:lang w:val="it-IT"/>
              </w:rPr>
              <w:t xml:space="preserve"> paragrafo 9.1)</w:t>
            </w:r>
            <w:r w:rsidRPr="00441233">
              <w:rPr>
                <w:rFonts w:asciiTheme="minorHAnsi" w:eastAsia="Arial" w:hAnsiTheme="minorHAnsi" w:cstheme="minorHAnsi"/>
                <w:sz w:val="21"/>
                <w:szCs w:val="21"/>
                <w:lang w:val="it-IT"/>
              </w:rPr>
              <w:t>.</w:t>
            </w:r>
          </w:p>
        </w:tc>
      </w:tr>
    </w:tbl>
    <w:p w14:paraId="4053FA29"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sectPr w:rsidR="00E56906" w:rsidRPr="00E56906" w:rsidSect="00E56906">
          <w:type w:val="continuous"/>
          <w:pgSz w:w="11910" w:h="16840"/>
          <w:pgMar w:top="1440" w:right="1080" w:bottom="1440" w:left="1080" w:header="194" w:footer="316" w:gutter="0"/>
          <w:cols w:space="720"/>
          <w:docGrid w:linePitch="326"/>
        </w:sectPr>
      </w:pPr>
    </w:p>
    <w:p w14:paraId="70B0D753"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2B3BA303" w14:textId="77777777">
        <w:trPr>
          <w:trHeight w:val="688"/>
        </w:trPr>
        <w:tc>
          <w:tcPr>
            <w:tcW w:w="5000" w:type="pct"/>
            <w:shd w:val="clear" w:color="auto" w:fill="C5D9F0"/>
            <w:vAlign w:val="center"/>
          </w:tcPr>
          <w:p w14:paraId="4B418296" w14:textId="77777777" w:rsidR="00E56906" w:rsidRPr="006D7AE8" w:rsidRDefault="00E56906" w:rsidP="00E56906">
            <w:pPr>
              <w:suppressAutoHyphens/>
              <w:spacing w:before="160" w:after="0" w:line="240" w:lineRule="auto"/>
              <w:ind w:left="113" w:right="103"/>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Obiettivo</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1:</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Mitigazione</w:t>
            </w:r>
            <w:r w:rsidRPr="006D7AE8">
              <w:rPr>
                <w:rFonts w:asciiTheme="minorHAnsi" w:eastAsia="Arial" w:hAnsiTheme="minorHAnsi" w:cstheme="minorHAnsi"/>
                <w:b/>
                <w:spacing w:val="-10"/>
                <w:sz w:val="21"/>
                <w:szCs w:val="21"/>
                <w:lang w:val="it-IT"/>
              </w:rPr>
              <w:t xml:space="preserve"> </w:t>
            </w:r>
            <w:r w:rsidRPr="006D7AE8">
              <w:rPr>
                <w:rFonts w:asciiTheme="minorHAnsi" w:eastAsia="Arial" w:hAnsiTheme="minorHAnsi" w:cstheme="minorHAnsi"/>
                <w:b/>
                <w:sz w:val="21"/>
                <w:szCs w:val="21"/>
                <w:lang w:val="it-IT"/>
              </w:rPr>
              <w:t>dei</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cambiamenti</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pacing w:val="-2"/>
                <w:sz w:val="21"/>
                <w:szCs w:val="21"/>
                <w:lang w:val="it-IT"/>
              </w:rPr>
              <w:t>climatici</w:t>
            </w:r>
          </w:p>
        </w:tc>
      </w:tr>
      <w:tr w:rsidR="00E56906" w:rsidRPr="00E56906" w14:paraId="7E01386F" w14:textId="77777777">
        <w:trPr>
          <w:trHeight w:val="392"/>
        </w:trPr>
        <w:tc>
          <w:tcPr>
            <w:tcW w:w="5000" w:type="pct"/>
          </w:tcPr>
          <w:p w14:paraId="29E980DC" w14:textId="77777777" w:rsidR="00E56906" w:rsidRPr="006D7AE8" w:rsidRDefault="00E56906" w:rsidP="00E56906">
            <w:pPr>
              <w:suppressAutoHyphens/>
              <w:spacing w:before="160" w:after="0" w:line="240" w:lineRule="auto"/>
              <w:ind w:left="113" w:right="102"/>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Fattispecie</w:t>
            </w:r>
            <w:r w:rsidRPr="006D7AE8">
              <w:rPr>
                <w:rFonts w:asciiTheme="minorHAnsi" w:eastAsia="Arial" w:hAnsiTheme="minorHAnsi" w:cstheme="minorHAnsi"/>
                <w:b/>
                <w:spacing w:val="-2"/>
                <w:sz w:val="21"/>
                <w:szCs w:val="21"/>
                <w:lang w:val="it-IT"/>
              </w:rPr>
              <w:t xml:space="preserve"> </w:t>
            </w:r>
            <w:r w:rsidRPr="006D7AE8">
              <w:rPr>
                <w:rFonts w:asciiTheme="minorHAnsi" w:eastAsia="Arial" w:hAnsiTheme="minorHAnsi" w:cstheme="minorHAnsi"/>
                <w:b/>
                <w:sz w:val="21"/>
                <w:szCs w:val="21"/>
                <w:lang w:val="it-IT"/>
              </w:rPr>
              <w:t>(D):</w:t>
            </w:r>
            <w:r w:rsidRPr="006D7AE8">
              <w:rPr>
                <w:rFonts w:asciiTheme="minorHAnsi" w:eastAsia="Arial" w:hAnsiTheme="minorHAnsi" w:cstheme="minorHAnsi"/>
                <w:b/>
                <w:spacing w:val="-3"/>
                <w:sz w:val="21"/>
                <w:szCs w:val="21"/>
                <w:lang w:val="it-IT"/>
              </w:rPr>
              <w:t xml:space="preserve"> mobilità pulita su strada e ferrovia</w:t>
            </w:r>
          </w:p>
        </w:tc>
      </w:tr>
      <w:tr w:rsidR="00E56906" w:rsidRPr="00E56906" w14:paraId="74BFE6EF" w14:textId="77777777">
        <w:trPr>
          <w:trHeight w:val="813"/>
        </w:trPr>
        <w:tc>
          <w:tcPr>
            <w:tcW w:w="5000" w:type="pct"/>
            <w:shd w:val="clear" w:color="auto" w:fill="D9D9D9"/>
            <w:vAlign w:val="center"/>
          </w:tcPr>
          <w:p w14:paraId="0FDEE33A"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285C3CC4" w14:textId="77777777">
        <w:trPr>
          <w:trHeight w:val="564"/>
        </w:trPr>
        <w:tc>
          <w:tcPr>
            <w:tcW w:w="5000" w:type="pct"/>
          </w:tcPr>
          <w:p w14:paraId="010B47E1" w14:textId="77777777" w:rsidR="00E56906" w:rsidRPr="00E56906" w:rsidRDefault="00E56906" w:rsidP="00E56906">
            <w:pPr>
              <w:numPr>
                <w:ilvl w:val="0"/>
                <w:numId w:val="126"/>
              </w:numPr>
              <w:tabs>
                <w:tab w:val="left" w:pos="448"/>
              </w:tabs>
              <w:suppressAutoHyphens/>
              <w:spacing w:before="160" w:after="0" w:line="240" w:lineRule="auto"/>
              <w:ind w:left="448" w:hanging="341"/>
              <w:jc w:val="both"/>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r w:rsidRPr="00E56906" w:rsidDel="00EB6C68">
              <w:rPr>
                <w:rFonts w:asciiTheme="minorHAnsi" w:eastAsia="Arial" w:hAnsiTheme="minorHAnsi" w:cstheme="minorHAnsi"/>
                <w:spacing w:val="-5"/>
                <w:sz w:val="21"/>
                <w:szCs w:val="21"/>
              </w:rPr>
              <w:t xml:space="preserve"> </w:t>
            </w:r>
          </w:p>
          <w:p w14:paraId="28D12954" w14:textId="77777777" w:rsidR="00E56906" w:rsidRPr="006D7AE8" w:rsidRDefault="00E56906" w:rsidP="00E56906">
            <w:pPr>
              <w:numPr>
                <w:ilvl w:val="1"/>
                <w:numId w:val="126"/>
              </w:numPr>
              <w:tabs>
                <w:tab w:val="left" w:pos="1156"/>
                <w:tab w:val="left" w:pos="1159"/>
              </w:tabs>
              <w:suppressAutoHyphens/>
              <w:spacing w:before="160" w:after="0" w:line="240" w:lineRule="auto"/>
              <w:ind w:right="95"/>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trasporto ferroviario/mezzi</w:t>
            </w:r>
            <w:r w:rsidRPr="006D7AE8">
              <w:rPr>
                <w:rFonts w:asciiTheme="minorHAnsi" w:eastAsia="Arial" w:hAnsiTheme="minorHAnsi" w:cstheme="minorHAnsi"/>
                <w:sz w:val="21"/>
                <w:szCs w:val="21"/>
                <w:lang w:val="it-IT"/>
              </w:rPr>
              <w:t>: trasporto di passeggeri e merci su ferrovia (come da indicazioni presenti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 xml:space="preserve">egolamento Delegato (UE) 2021/2139 della Commissione, come di volta in volta modificato e/o integrato, paragrafi 3.3, 6.1 e 6.2); </w:t>
            </w:r>
          </w:p>
          <w:p w14:paraId="7B2B43E5" w14:textId="77777777" w:rsidR="00E56906" w:rsidRPr="006D7AE8" w:rsidRDefault="00E56906" w:rsidP="00E56906">
            <w:pPr>
              <w:numPr>
                <w:ilvl w:val="1"/>
                <w:numId w:val="126"/>
              </w:numPr>
              <w:tabs>
                <w:tab w:val="left" w:pos="1156"/>
                <w:tab w:val="left" w:pos="1159"/>
              </w:tabs>
              <w:suppressAutoHyphens/>
              <w:spacing w:before="160" w:after="0" w:line="240" w:lineRule="auto"/>
              <w:ind w:right="95"/>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trasporto ferroviario/infrastrutture</w:t>
            </w:r>
            <w:r w:rsidRPr="006D7AE8">
              <w:rPr>
                <w:rFonts w:asciiTheme="minorHAnsi" w:eastAsia="Arial" w:hAnsiTheme="minorHAnsi" w:cstheme="minorHAnsi"/>
                <w:sz w:val="21"/>
                <w:szCs w:val="21"/>
                <w:lang w:val="it-IT"/>
              </w:rPr>
              <w:t>: infrastrutture necessarie per ferrovie e metropolitane, inclusi ponti e gallerie, stazioni, terminali, impianti di servizio ferroviario e sistemi di gestione del traffico e della sicurezza, compresa la fornitura di servizi (come da indicazioni contenute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 xml:space="preserve">egolamento Delegato (UE) 2021/2139 della Commissione, come di volta in volta modificato e/o integrato, paragrafo 6.14); </w:t>
            </w:r>
          </w:p>
          <w:p w14:paraId="45D89F5D" w14:textId="77777777" w:rsidR="00E56906" w:rsidRPr="006D7AE8" w:rsidRDefault="00E56906" w:rsidP="00E56906">
            <w:pPr>
              <w:numPr>
                <w:ilvl w:val="1"/>
                <w:numId w:val="126"/>
              </w:numPr>
              <w:tabs>
                <w:tab w:val="left" w:pos="1156"/>
                <w:tab w:val="left" w:pos="1159"/>
              </w:tabs>
              <w:suppressAutoHyphens/>
              <w:spacing w:before="160" w:after="0" w:line="240" w:lineRule="auto"/>
              <w:ind w:right="95"/>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trasporto pubblico/mezzi</w:t>
            </w:r>
            <w:r w:rsidRPr="006D7AE8">
              <w:rPr>
                <w:rFonts w:asciiTheme="minorHAnsi" w:eastAsia="Arial" w:hAnsiTheme="minorHAnsi" w:cstheme="minorHAnsi"/>
                <w:sz w:val="21"/>
                <w:szCs w:val="21"/>
                <w:lang w:val="it-IT"/>
              </w:rPr>
              <w:t>: trasporto di passeggeri su strada in aree urbane e suburbane (come da indicazioni dell’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 xml:space="preserve">egolamento Delegato (UE) 2021/2139 della Commissione, come di volta in volta modificato e/o integrato, paragrafi 3.3, 6.3). Le attività economiche di questa categoria possono comprendere la gestione di diverse modalità di trasporto terrestre, come autobus, tram, tranvia, filobus, ferrovia metropolitana e ferrovia sopraelevata. Sono incluse anche le linee città-aeroporto o città-stazione e la gestione di funicolari e funivie che fanno parte di sistemi di transito in aree urbane o suburbane. Le attività economiche di questa categoria comprendono anche servizi di autobus di linea a lunga percorrenza, noleggi speciali, escursioni e altri servizi occasionali di autobus da turismo, gestione di scuolabus e autobus per il trasporto; </w:t>
            </w:r>
          </w:p>
          <w:p w14:paraId="22669C10" w14:textId="77777777" w:rsidR="00E56906" w:rsidRPr="006D7AE8" w:rsidRDefault="00E56906" w:rsidP="00E56906">
            <w:pPr>
              <w:numPr>
                <w:ilvl w:val="1"/>
                <w:numId w:val="126"/>
              </w:numPr>
              <w:tabs>
                <w:tab w:val="left" w:pos="1156"/>
                <w:tab w:val="left" w:pos="1159"/>
              </w:tabs>
              <w:suppressAutoHyphens/>
              <w:spacing w:before="160" w:after="0" w:line="240" w:lineRule="auto"/>
              <w:ind w:right="95"/>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trasporto privato/</w:t>
            </w:r>
            <w:proofErr w:type="spellStart"/>
            <w:r w:rsidRPr="006D7AE8">
              <w:rPr>
                <w:rFonts w:asciiTheme="minorHAnsi" w:eastAsia="Arial" w:hAnsiTheme="minorHAnsi" w:cstheme="minorHAnsi"/>
                <w:b/>
                <w:bCs/>
                <w:sz w:val="21"/>
                <w:szCs w:val="21"/>
                <w:lang w:val="it-IT"/>
              </w:rPr>
              <w:t>ciclologistica</w:t>
            </w:r>
            <w:proofErr w:type="spellEnd"/>
            <w:r w:rsidRPr="006D7AE8">
              <w:rPr>
                <w:rFonts w:asciiTheme="minorHAnsi" w:eastAsia="Arial" w:hAnsiTheme="minorHAnsi" w:cstheme="minorHAnsi"/>
                <w:sz w:val="21"/>
                <w:szCs w:val="21"/>
                <w:lang w:val="it-IT"/>
              </w:rPr>
              <w:t xml:space="preserve">: mobilità personale la cui propulsione deriva dall'attività fisica dell'utilizzatore, da un motore a zero emissioni o da una combinazione di motore a zero emissioni e attività fisica. Ciò include la fornitura di servizi di trasporto di merci mediante biciclette (cargo) </w:t>
            </w:r>
            <w:r w:rsidRPr="006D7AE8">
              <w:rPr>
                <w:rFonts w:asciiTheme="minorHAnsi" w:eastAsia="Arial" w:hAnsiTheme="minorHAnsi" w:cstheme="minorHAnsi"/>
                <w:sz w:val="21"/>
                <w:szCs w:val="21"/>
                <w:lang w:val="it-IT"/>
              </w:rPr>
              <w:lastRenderedPageBreak/>
              <w:t>(</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 xml:space="preserve">egolamento Delegato (UE) 2021/2139 della Commissione, come di volta in volta modificato e/o integrato, paragrafi 3.3, 6.4); </w:t>
            </w:r>
          </w:p>
          <w:p w14:paraId="557DCD28" w14:textId="77777777" w:rsidR="00E56906" w:rsidRPr="006D7AE8" w:rsidRDefault="00E56906" w:rsidP="00E56906">
            <w:pPr>
              <w:numPr>
                <w:ilvl w:val="1"/>
                <w:numId w:val="126"/>
              </w:numPr>
              <w:tabs>
                <w:tab w:val="left" w:pos="1156"/>
                <w:tab w:val="left" w:pos="1159"/>
              </w:tabs>
              <w:suppressAutoHyphens/>
              <w:spacing w:before="160" w:after="0" w:line="240" w:lineRule="auto"/>
              <w:ind w:right="95"/>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trasporto privato/infrastrutture-</w:t>
            </w:r>
            <w:proofErr w:type="spellStart"/>
            <w:r w:rsidRPr="006D7AE8">
              <w:rPr>
                <w:rFonts w:asciiTheme="minorHAnsi" w:eastAsia="Arial" w:hAnsiTheme="minorHAnsi" w:cstheme="minorHAnsi"/>
                <w:b/>
                <w:bCs/>
                <w:sz w:val="21"/>
                <w:szCs w:val="21"/>
                <w:lang w:val="it-IT"/>
              </w:rPr>
              <w:t>ciclologistica</w:t>
            </w:r>
            <w:proofErr w:type="spellEnd"/>
            <w:r w:rsidRPr="006D7AE8">
              <w:rPr>
                <w:rFonts w:asciiTheme="minorHAnsi" w:eastAsia="Arial" w:hAnsiTheme="minorHAnsi" w:cstheme="minorHAnsi"/>
                <w:sz w:val="21"/>
                <w:szCs w:val="21"/>
                <w:lang w:val="it-IT"/>
              </w:rPr>
              <w:t>: infrastrutture per la mobilità personale, compresa la costruzione di strade, ponti e gallerie autostradali e altre infrastrutture dedicate ai pedoni e alle biciclette, con o senza assistenza elettrica.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paragrafo 6.13);</w:t>
            </w:r>
          </w:p>
          <w:p w14:paraId="56344BF9" w14:textId="77777777" w:rsidR="00E56906" w:rsidRPr="006D7AE8" w:rsidRDefault="00E56906" w:rsidP="00E56906">
            <w:pPr>
              <w:numPr>
                <w:ilvl w:val="1"/>
                <w:numId w:val="126"/>
              </w:numPr>
              <w:tabs>
                <w:tab w:val="left" w:pos="1156"/>
                <w:tab w:val="left" w:pos="1159"/>
              </w:tabs>
              <w:suppressAutoHyphens/>
              <w:spacing w:before="160" w:after="0" w:line="240" w:lineRule="auto"/>
              <w:ind w:left="1156" w:right="96"/>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trasporto privato/auto e motoveicoli</w:t>
            </w:r>
            <w:r w:rsidRPr="006D7AE8">
              <w:rPr>
                <w:rFonts w:asciiTheme="minorHAnsi" w:eastAsia="Arial" w:hAnsiTheme="minorHAnsi" w:cstheme="minorHAnsi"/>
                <w:sz w:val="21"/>
                <w:szCs w:val="21"/>
                <w:lang w:val="it-IT"/>
              </w:rPr>
              <w:t>: mobilità personale via veicoli appartenenti alla categoria M1, N1, o L (veicoli a due o tre ruote e quadricicli) a zero emissioni di CO2 o, fino al 2025, entro 50 gCO2/km (come da indicazioni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 xml:space="preserve">egolamento Delegato (UE) 2021/2139 della Commissione, come di volta in volta modificato e/o integrato, paragrafi 3.3, 6.5); </w:t>
            </w:r>
          </w:p>
          <w:p w14:paraId="2F53847F" w14:textId="77777777" w:rsidR="00E56906" w:rsidRPr="006D7AE8" w:rsidRDefault="00E56906" w:rsidP="00E56906">
            <w:pPr>
              <w:numPr>
                <w:ilvl w:val="1"/>
                <w:numId w:val="126"/>
              </w:numPr>
              <w:tabs>
                <w:tab w:val="left" w:pos="1156"/>
                <w:tab w:val="left" w:pos="1159"/>
              </w:tabs>
              <w:suppressAutoHyphens/>
              <w:spacing w:before="160" w:after="0" w:line="240" w:lineRule="auto"/>
              <w:ind w:right="95"/>
              <w:jc w:val="both"/>
              <w:rPr>
                <w:rFonts w:asciiTheme="minorHAnsi" w:eastAsia="Arial" w:hAnsiTheme="minorHAnsi" w:cstheme="minorHAnsi"/>
                <w:b/>
                <w:bCs/>
                <w:sz w:val="21"/>
                <w:szCs w:val="21"/>
                <w:lang w:val="it-IT"/>
              </w:rPr>
            </w:pPr>
            <w:r w:rsidRPr="006D7AE8">
              <w:rPr>
                <w:rFonts w:asciiTheme="minorHAnsi" w:eastAsia="Arial" w:hAnsiTheme="minorHAnsi" w:cstheme="minorHAnsi"/>
                <w:b/>
                <w:bCs/>
                <w:sz w:val="21"/>
                <w:szCs w:val="21"/>
                <w:lang w:val="it-IT"/>
              </w:rPr>
              <w:t>trasporto privato/merci</w:t>
            </w:r>
            <w:r w:rsidRPr="006D7AE8">
              <w:rPr>
                <w:rFonts w:asciiTheme="minorHAnsi" w:eastAsia="Arial" w:hAnsiTheme="minorHAnsi" w:cstheme="minorHAnsi"/>
                <w:sz w:val="21"/>
                <w:szCs w:val="21"/>
                <w:lang w:val="it-IT"/>
              </w:rPr>
              <w:t xml:space="preserve">: mobilità personale e trasporto tramite veicoli appartenenti alla categoria N1, N2 o N3 che rientrano nell'ambito di applicazione della norma EURO VI, fase </w:t>
            </w:r>
            <w:proofErr w:type="gramStart"/>
            <w:r w:rsidRPr="006D7AE8">
              <w:rPr>
                <w:rFonts w:asciiTheme="minorHAnsi" w:eastAsia="Arial" w:hAnsiTheme="minorHAnsi" w:cstheme="minorHAnsi"/>
                <w:sz w:val="21"/>
                <w:szCs w:val="21"/>
                <w:lang w:val="it-IT"/>
              </w:rPr>
              <w:t>E o</w:t>
            </w:r>
            <w:proofErr w:type="gramEnd"/>
            <w:r w:rsidRPr="006D7AE8">
              <w:rPr>
                <w:rFonts w:asciiTheme="minorHAnsi" w:eastAsia="Arial" w:hAnsiTheme="minorHAnsi" w:cstheme="minorHAnsi"/>
                <w:sz w:val="21"/>
                <w:szCs w:val="21"/>
                <w:lang w:val="it-IT"/>
              </w:rPr>
              <w:t xml:space="preserve"> successiva, per i servizi di trasporto di merci su strada (come da indicazioni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 xml:space="preserve">egolamento Delegato (UE) 2021/2139 della Commissione, come di volta in volta modificato e/o integrato, paragrafi 3.3, 6.6); </w:t>
            </w:r>
          </w:p>
          <w:p w14:paraId="320ECB56" w14:textId="77777777" w:rsidR="00E56906" w:rsidRPr="006D7AE8" w:rsidRDefault="00E56906" w:rsidP="00E56906">
            <w:pPr>
              <w:numPr>
                <w:ilvl w:val="1"/>
                <w:numId w:val="126"/>
              </w:numPr>
              <w:tabs>
                <w:tab w:val="left" w:pos="1156"/>
                <w:tab w:val="left" w:pos="1159"/>
              </w:tabs>
              <w:suppressAutoHyphens/>
              <w:spacing w:before="160" w:after="0" w:line="240" w:lineRule="auto"/>
              <w:ind w:right="95"/>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trasporto pubblico e privato/infrastrutture</w:t>
            </w:r>
            <w:r w:rsidRPr="006D7AE8">
              <w:rPr>
                <w:rFonts w:asciiTheme="minorHAnsi" w:eastAsia="Arial" w:hAnsiTheme="minorHAnsi" w:cstheme="minorHAnsi"/>
                <w:sz w:val="21"/>
                <w:szCs w:val="21"/>
                <w:lang w:val="it-IT"/>
              </w:rPr>
              <w:t>: infrastrutture necessarie per il funzionamento a zero emissioni di CO2 dallo scarico del trasporto su strada, nonché di infrastrutture adibite al trasbordo e di infrastrutture necessarie per la gestione del trasporto urbano (come da indicazioni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 xml:space="preserve">egolamento Delegato (UE) 2021/2139 della Commissione, come di volta in volta modificato e/o integrato, paragrafo 6.15). Le attività economiche di questa categoria possono comprendere punti di ricarica elettrica, stazioni di rifornimento dell'idrogeno, sistemi di strade elettrificate (ERS, </w:t>
            </w:r>
            <w:r w:rsidRPr="006D7AE8">
              <w:rPr>
                <w:rFonts w:asciiTheme="minorHAnsi" w:eastAsia="Arial" w:hAnsiTheme="minorHAnsi" w:cstheme="minorHAnsi"/>
                <w:i/>
                <w:iCs/>
                <w:sz w:val="21"/>
                <w:szCs w:val="21"/>
                <w:lang w:val="it-IT"/>
              </w:rPr>
              <w:t>Electric Road System</w:t>
            </w:r>
            <w:r w:rsidRPr="006D7AE8">
              <w:rPr>
                <w:rFonts w:asciiTheme="minorHAnsi" w:eastAsia="Arial" w:hAnsiTheme="minorHAnsi" w:cstheme="minorHAnsi"/>
                <w:sz w:val="21"/>
                <w:szCs w:val="21"/>
                <w:lang w:val="it-IT"/>
              </w:rPr>
              <w:t>), infrastrutture e sovrastrutture di terminali per il carico, lo scarico e il trasbordo di beni;</w:t>
            </w:r>
          </w:p>
          <w:p w14:paraId="7C9B7BDA" w14:textId="77777777" w:rsidR="00E56906" w:rsidRPr="006D7AE8" w:rsidRDefault="00E56906" w:rsidP="00E56906">
            <w:pPr>
              <w:numPr>
                <w:ilvl w:val="1"/>
                <w:numId w:val="126"/>
              </w:numPr>
              <w:tabs>
                <w:tab w:val="left" w:pos="1156"/>
                <w:tab w:val="left" w:pos="1159"/>
              </w:tabs>
              <w:suppressAutoHyphens/>
              <w:spacing w:before="160" w:after="0" w:line="240" w:lineRule="auto"/>
              <w:ind w:right="98"/>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sviluppo di piattaforme per la </w:t>
            </w:r>
            <w:r w:rsidRPr="006D7AE8">
              <w:rPr>
                <w:rFonts w:asciiTheme="minorHAnsi" w:eastAsia="Arial" w:hAnsiTheme="minorHAnsi" w:cstheme="minorHAnsi"/>
                <w:b/>
                <w:bCs/>
                <w:sz w:val="21"/>
                <w:szCs w:val="21"/>
                <w:lang w:val="it-IT"/>
              </w:rPr>
              <w:t>digitalizzazione integrata dei dati sulla mobilità</w:t>
            </w:r>
            <w:r w:rsidRPr="006D7AE8">
              <w:rPr>
                <w:rFonts w:asciiTheme="minorHAnsi" w:eastAsia="Arial" w:hAnsiTheme="minorHAnsi" w:cstheme="minorHAnsi"/>
                <w:sz w:val="21"/>
                <w:szCs w:val="21"/>
                <w:lang w:val="it-IT"/>
              </w:rPr>
              <w:t xml:space="preserve"> (stradale, ferroviaria) finalizzate ad una gestione efficiente del traffico e ad una riduzione dei tempi di attesa delle utenze;</w:t>
            </w:r>
          </w:p>
          <w:p w14:paraId="73EB63B0" w14:textId="77777777" w:rsidR="00E56906" w:rsidRPr="006D7AE8" w:rsidRDefault="00E56906" w:rsidP="00E56906">
            <w:pPr>
              <w:numPr>
                <w:ilvl w:val="0"/>
                <w:numId w:val="126"/>
              </w:numPr>
              <w:tabs>
                <w:tab w:val="left" w:pos="1156"/>
                <w:tab w:val="left" w:pos="1159"/>
              </w:tabs>
              <w:suppressAutoHyphens/>
              <w:spacing w:before="160" w:after="0" w:line="240" w:lineRule="auto"/>
              <w:ind w:right="98"/>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attività</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produzione</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componenti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e/o</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sviluppo</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tecnologie</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per</w:t>
            </w:r>
            <w:r w:rsidRPr="006D7AE8">
              <w:rPr>
                <w:rFonts w:asciiTheme="minorHAnsi" w:eastAsia="Arial" w:hAnsiTheme="minorHAnsi" w:cstheme="minorHAnsi"/>
                <w:spacing w:val="-9"/>
                <w:sz w:val="21"/>
                <w:szCs w:val="21"/>
                <w:lang w:val="it-IT"/>
              </w:rPr>
              <w:t xml:space="preserve"> </w:t>
            </w:r>
            <w:r w:rsidRPr="006D7AE8">
              <w:rPr>
                <w:rFonts w:asciiTheme="minorHAnsi" w:eastAsia="Arial" w:hAnsiTheme="minorHAnsi" w:cstheme="minorHAnsi"/>
                <w:sz w:val="21"/>
                <w:szCs w:val="21"/>
                <w:lang w:val="it-IT"/>
              </w:rPr>
              <w:t>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progetti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sopra</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elencati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e/o</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 xml:space="preserve">attività </w:t>
            </w:r>
            <w:r w:rsidRPr="006D7AE8">
              <w:rPr>
                <w:rFonts w:asciiTheme="minorHAnsi" w:eastAsia="Arial" w:hAnsiTheme="minorHAnsi" w:cstheme="minorHAnsi"/>
                <w:spacing w:val="-2"/>
                <w:sz w:val="21"/>
                <w:szCs w:val="21"/>
                <w:lang w:val="it-IT"/>
              </w:rPr>
              <w:t>di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pacing w:val="-2"/>
                <w:sz w:val="21"/>
                <w:szCs w:val="21"/>
                <w:lang w:val="it-IT"/>
              </w:rPr>
              <w:t>ricerca</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pacing w:val="-2"/>
                <w:sz w:val="21"/>
                <w:szCs w:val="21"/>
                <w:lang w:val="it-IT"/>
              </w:rPr>
              <w:t>e</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sviluppo</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(R&amp;D)</w:t>
            </w:r>
            <w:r w:rsidRPr="006D7AE8">
              <w:rPr>
                <w:rFonts w:asciiTheme="minorHAnsi" w:eastAsia="Arial" w:hAnsiTheme="minorHAnsi" w:cstheme="minorHAnsi"/>
                <w:spacing w:val="-9"/>
                <w:sz w:val="21"/>
                <w:szCs w:val="21"/>
                <w:lang w:val="it-IT"/>
              </w:rPr>
              <w:t xml:space="preserve"> </w:t>
            </w:r>
            <w:r w:rsidRPr="006D7AE8">
              <w:rPr>
                <w:rFonts w:asciiTheme="minorHAnsi" w:eastAsia="Arial" w:hAnsiTheme="minorHAnsi" w:cstheme="minorHAnsi"/>
                <w:spacing w:val="-2"/>
                <w:sz w:val="21"/>
                <w:szCs w:val="21"/>
                <w:lang w:val="it-IT"/>
              </w:rPr>
              <w:t>con</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ragionevoli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pacing w:val="-2"/>
                <w:sz w:val="21"/>
                <w:szCs w:val="21"/>
                <w:lang w:val="it-IT"/>
              </w:rPr>
              <w:t>prospettive</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di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pacing w:val="-2"/>
                <w:sz w:val="21"/>
                <w:szCs w:val="21"/>
                <w:lang w:val="it-IT"/>
              </w:rPr>
              <w:t>commercializzazione</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in</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relazione</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pacing w:val="-2"/>
                <w:sz w:val="21"/>
                <w:szCs w:val="21"/>
                <w:lang w:val="it-IT"/>
              </w:rPr>
              <w:t>agli</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pacing w:val="-2"/>
                <w:sz w:val="21"/>
                <w:szCs w:val="21"/>
                <w:lang w:val="it-IT"/>
              </w:rPr>
              <w:t xml:space="preserve">stessi </w:t>
            </w:r>
            <w:r w:rsidRPr="006D7AE8">
              <w:rPr>
                <w:rFonts w:asciiTheme="minorHAnsi" w:eastAsia="Arial" w:hAnsiTheme="minorHAnsi" w:cstheme="minorHAnsi"/>
                <w:sz w:val="21"/>
                <w:szCs w:val="21"/>
                <w:lang w:val="it-IT"/>
              </w:rPr>
              <w:t>(</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 xml:space="preserve"> paragrafo 9.1).</w:t>
            </w:r>
          </w:p>
        </w:tc>
      </w:tr>
    </w:tbl>
    <w:p w14:paraId="7593FF58"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sectPr w:rsidR="00E56906" w:rsidRPr="00E56906" w:rsidSect="00E56906">
          <w:type w:val="continuous"/>
          <w:pgSz w:w="11910" w:h="16840"/>
          <w:pgMar w:top="1440" w:right="1080" w:bottom="1440" w:left="1080" w:header="194" w:footer="316" w:gutter="0"/>
          <w:cols w:space="720"/>
        </w:sectPr>
      </w:pPr>
    </w:p>
    <w:p w14:paraId="49B7D27F"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7770DD25" w14:textId="77777777">
        <w:trPr>
          <w:trHeight w:val="688"/>
        </w:trPr>
        <w:tc>
          <w:tcPr>
            <w:tcW w:w="5000" w:type="pct"/>
            <w:shd w:val="clear" w:color="auto" w:fill="C5D9F0"/>
            <w:vAlign w:val="center"/>
          </w:tcPr>
          <w:p w14:paraId="2C1331F9" w14:textId="77777777" w:rsidR="00E56906" w:rsidRPr="006D7AE8" w:rsidRDefault="00E56906" w:rsidP="00E56906">
            <w:pPr>
              <w:suppressAutoHyphens/>
              <w:spacing w:before="160" w:after="0" w:line="240" w:lineRule="auto"/>
              <w:ind w:left="113" w:right="103"/>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Obiettivo</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1:</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Mitigazione</w:t>
            </w:r>
            <w:r w:rsidRPr="006D7AE8">
              <w:rPr>
                <w:rFonts w:asciiTheme="minorHAnsi" w:eastAsia="Arial" w:hAnsiTheme="minorHAnsi" w:cstheme="minorHAnsi"/>
                <w:b/>
                <w:spacing w:val="-10"/>
                <w:sz w:val="21"/>
                <w:szCs w:val="21"/>
                <w:lang w:val="it-IT"/>
              </w:rPr>
              <w:t xml:space="preserve"> </w:t>
            </w:r>
            <w:r w:rsidRPr="006D7AE8">
              <w:rPr>
                <w:rFonts w:asciiTheme="minorHAnsi" w:eastAsia="Arial" w:hAnsiTheme="minorHAnsi" w:cstheme="minorHAnsi"/>
                <w:b/>
                <w:sz w:val="21"/>
                <w:szCs w:val="21"/>
                <w:lang w:val="it-IT"/>
              </w:rPr>
              <w:t>dei</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cambiamenti</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pacing w:val="-2"/>
                <w:sz w:val="21"/>
                <w:szCs w:val="21"/>
                <w:lang w:val="it-IT"/>
              </w:rPr>
              <w:t>climatici</w:t>
            </w:r>
          </w:p>
        </w:tc>
      </w:tr>
      <w:tr w:rsidR="00E56906" w:rsidRPr="00E56906" w14:paraId="2BCF77C8" w14:textId="77777777">
        <w:trPr>
          <w:trHeight w:val="392"/>
        </w:trPr>
        <w:tc>
          <w:tcPr>
            <w:tcW w:w="5000" w:type="pct"/>
          </w:tcPr>
          <w:p w14:paraId="3FE0BD6B" w14:textId="77777777" w:rsidR="00E56906" w:rsidRPr="006D7AE8" w:rsidRDefault="00E56906" w:rsidP="00E56906">
            <w:pPr>
              <w:suppressAutoHyphens/>
              <w:spacing w:before="160" w:after="0" w:line="240" w:lineRule="auto"/>
              <w:ind w:left="113" w:right="102"/>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Fattispecie</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(E):</w:t>
            </w:r>
            <w:r w:rsidRPr="006D7AE8">
              <w:rPr>
                <w:rFonts w:asciiTheme="minorHAnsi" w:eastAsia="Arial" w:hAnsiTheme="minorHAnsi" w:cstheme="minorHAnsi"/>
                <w:b/>
                <w:spacing w:val="-7"/>
                <w:sz w:val="21"/>
                <w:szCs w:val="21"/>
                <w:lang w:val="it-IT"/>
              </w:rPr>
              <w:t xml:space="preserve"> attività a supporto della mobilità pulita</w:t>
            </w:r>
          </w:p>
        </w:tc>
      </w:tr>
      <w:tr w:rsidR="00E56906" w:rsidRPr="00E56906" w14:paraId="2B8E95DC" w14:textId="77777777">
        <w:trPr>
          <w:trHeight w:val="469"/>
        </w:trPr>
        <w:tc>
          <w:tcPr>
            <w:tcW w:w="5000" w:type="pct"/>
            <w:shd w:val="clear" w:color="auto" w:fill="D9D9D9"/>
            <w:vAlign w:val="center"/>
          </w:tcPr>
          <w:p w14:paraId="5132F930"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65326BA9" w14:textId="77777777">
        <w:trPr>
          <w:trHeight w:val="3854"/>
        </w:trPr>
        <w:tc>
          <w:tcPr>
            <w:tcW w:w="5000" w:type="pct"/>
          </w:tcPr>
          <w:p w14:paraId="1817D039" w14:textId="77777777" w:rsidR="00E56906" w:rsidRPr="00E56906" w:rsidRDefault="00E56906" w:rsidP="00E56906">
            <w:pPr>
              <w:numPr>
                <w:ilvl w:val="0"/>
                <w:numId w:val="131"/>
              </w:numPr>
              <w:tabs>
                <w:tab w:val="left" w:pos="448"/>
              </w:tabs>
              <w:suppressAutoHyphens/>
              <w:spacing w:before="160" w:after="0" w:line="240" w:lineRule="auto"/>
              <w:jc w:val="both"/>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lastRenderedPageBreak/>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r w:rsidRPr="00E56906">
              <w:rPr>
                <w:rFonts w:asciiTheme="minorHAnsi" w:eastAsia="Arial" w:hAnsiTheme="minorHAnsi" w:cstheme="minorHAnsi"/>
                <w:sz w:val="21"/>
                <w:szCs w:val="21"/>
              </w:rPr>
              <w:t>:</w:t>
            </w:r>
          </w:p>
          <w:p w14:paraId="649BD021" w14:textId="77777777" w:rsidR="00E56906" w:rsidRPr="006D7AE8" w:rsidRDefault="00E56906" w:rsidP="00E56906">
            <w:pPr>
              <w:numPr>
                <w:ilvl w:val="1"/>
                <w:numId w:val="127"/>
              </w:numPr>
              <w:tabs>
                <w:tab w:val="left" w:pos="1155"/>
                <w:tab w:val="left" w:pos="1157"/>
              </w:tabs>
              <w:suppressAutoHyphens/>
              <w:spacing w:before="160" w:after="0" w:line="240" w:lineRule="auto"/>
              <w:ind w:right="92"/>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produzione di </w:t>
            </w:r>
            <w:r w:rsidRPr="006D7AE8">
              <w:rPr>
                <w:rFonts w:asciiTheme="minorHAnsi" w:eastAsia="Arial" w:hAnsiTheme="minorHAnsi" w:cstheme="minorHAnsi"/>
                <w:b/>
                <w:bCs/>
                <w:sz w:val="21"/>
                <w:szCs w:val="21"/>
                <w:lang w:val="it-IT"/>
              </w:rPr>
              <w:t>biocombustibili</w:t>
            </w:r>
            <w:r w:rsidRPr="006D7AE8">
              <w:rPr>
                <w:rFonts w:asciiTheme="minorHAnsi" w:eastAsia="Arial" w:hAnsiTheme="minorHAnsi" w:cstheme="minorHAnsi"/>
                <w:sz w:val="21"/>
                <w:szCs w:val="21"/>
                <w:lang w:val="it-IT"/>
              </w:rPr>
              <w:t xml:space="preserve"> avanzati per il trasporto quali: (i) produzione di biometano da digestione anaerobica di frazione organica dei rifiuti solidi urbani e/o da fanghi di trattamento dei reflui; (ii) produzione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biocombustibile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per</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uso</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trasporto</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a</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partire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da</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biomasse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forestali</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o</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agricole (inclusi reflui zootecnici) purché</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non</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ad</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uso</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alimentare</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(umano</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o</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animale)</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come</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declinato</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al</w:t>
            </w:r>
            <w:r w:rsidRPr="006D7AE8">
              <w:rPr>
                <w:rFonts w:asciiTheme="minorHAnsi" w:eastAsia="Arial" w:hAnsiTheme="minorHAnsi" w:cstheme="minorHAnsi"/>
                <w:spacing w:val="-12"/>
                <w:sz w:val="21"/>
                <w:szCs w:val="21"/>
                <w:lang w:val="it-IT"/>
              </w:rPr>
              <w:t xml:space="preserve"> </w:t>
            </w:r>
            <w:r w:rsidRPr="006D7AE8">
              <w:rPr>
                <w:rFonts w:asciiTheme="minorHAnsi" w:eastAsia="Arial" w:hAnsiTheme="minorHAnsi" w:cstheme="minorHAnsi"/>
                <w:sz w:val="21"/>
                <w:szCs w:val="21"/>
                <w:lang w:val="it-IT"/>
              </w:rPr>
              <w:t xml:space="preserve">paragrafo </w:t>
            </w:r>
            <w:r w:rsidRPr="006D7AE8">
              <w:rPr>
                <w:rFonts w:asciiTheme="minorHAnsi" w:eastAsia="Arial" w:hAnsiTheme="minorHAnsi" w:cstheme="minorHAnsi"/>
                <w:spacing w:val="-4"/>
                <w:sz w:val="21"/>
                <w:szCs w:val="21"/>
                <w:lang w:val="it-IT"/>
              </w:rPr>
              <w:t>4.13);</w:t>
            </w:r>
          </w:p>
          <w:p w14:paraId="488C6F62" w14:textId="77777777" w:rsidR="00E56906" w:rsidRPr="006D7AE8" w:rsidRDefault="00E56906" w:rsidP="00E56906">
            <w:pPr>
              <w:numPr>
                <w:ilvl w:val="1"/>
                <w:numId w:val="127"/>
              </w:numPr>
              <w:tabs>
                <w:tab w:val="left" w:pos="1155"/>
                <w:tab w:val="left" w:pos="1157"/>
              </w:tabs>
              <w:suppressAutoHyphens/>
              <w:spacing w:before="160" w:after="0" w:line="240" w:lineRule="auto"/>
              <w:ind w:right="92"/>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fabbricazione, riparazione e riqualificazione di </w:t>
            </w:r>
            <w:r w:rsidRPr="006D7AE8">
              <w:rPr>
                <w:rFonts w:asciiTheme="minorHAnsi" w:eastAsia="Arial" w:hAnsiTheme="minorHAnsi" w:cstheme="minorHAnsi"/>
                <w:b/>
                <w:bCs/>
                <w:sz w:val="21"/>
                <w:szCs w:val="21"/>
                <w:lang w:val="it-IT"/>
              </w:rPr>
              <w:t>veicoli, treni, materiale rotabile e navi</w:t>
            </w:r>
            <w:r w:rsidRPr="006D7AE8">
              <w:rPr>
                <w:rFonts w:asciiTheme="minorHAnsi" w:eastAsia="Arial" w:hAnsiTheme="minorHAnsi" w:cstheme="minorHAnsi"/>
                <w:sz w:val="21"/>
                <w:szCs w:val="21"/>
                <w:lang w:val="it-IT"/>
              </w:rPr>
              <w:t xml:space="preserve"> a basse emissioni di carbonio, inclusi componenti. Sono inclusi, quindi, autovetture, automezzi, biciclette e ciclomotori, carri ferroviari, vagoni letto e software relativi ai componenti ferroviari (come da requisiti previsti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ai paragrafi 3.3, 3.18, 3.19);</w:t>
            </w:r>
          </w:p>
          <w:p w14:paraId="4E99E3EF" w14:textId="77777777" w:rsidR="00E56906" w:rsidRPr="006D7AE8" w:rsidRDefault="00E56906" w:rsidP="00E56906">
            <w:pPr>
              <w:numPr>
                <w:ilvl w:val="1"/>
                <w:numId w:val="127"/>
              </w:numPr>
              <w:tabs>
                <w:tab w:val="left" w:pos="1155"/>
                <w:tab w:val="left" w:pos="1157"/>
              </w:tabs>
              <w:suppressAutoHyphens/>
              <w:spacing w:before="160" w:after="0" w:line="240" w:lineRule="auto"/>
              <w:ind w:right="92"/>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fabbricazione e riciclo di batterie ricaricabili, pacchi batterie e accumulatori (e relativi componenti), anche a partire da materie prime secondarie, che si traducono in sostanziali riduzioni delle emissioni di gas serra nei trasporti (come previsto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al paragrafo 3.4).</w:t>
            </w:r>
          </w:p>
          <w:p w14:paraId="00CA1FCB" w14:textId="77777777" w:rsidR="00E56906" w:rsidRPr="006D7AE8" w:rsidRDefault="00E56906" w:rsidP="00E56906">
            <w:pPr>
              <w:numPr>
                <w:ilvl w:val="0"/>
                <w:numId w:val="131"/>
              </w:numPr>
              <w:suppressAutoHyphens/>
              <w:spacing w:before="160" w:after="0" w:line="240" w:lineRule="auto"/>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attività di produzione di componenti e/o sviluppo di tecnologie per i progetti sopra elencati e/o attività di ricerca e sviluppo (R&amp;D) con ragionevoli prospettive di commercializzazione in relazione agli stessi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 xml:space="preserve"> paragrafo 9.1)</w:t>
            </w:r>
            <w:r w:rsidRPr="006D7AE8">
              <w:rPr>
                <w:rFonts w:asciiTheme="minorHAnsi" w:eastAsia="Arial" w:hAnsiTheme="minorHAnsi" w:cstheme="minorHAnsi"/>
                <w:sz w:val="21"/>
                <w:szCs w:val="21"/>
                <w:lang w:val="it-IT"/>
              </w:rPr>
              <w:t>.</w:t>
            </w:r>
          </w:p>
        </w:tc>
      </w:tr>
    </w:tbl>
    <w:p w14:paraId="5A592615"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sectPr w:rsidR="00E56906" w:rsidRPr="00E56906" w:rsidSect="00E56906">
          <w:type w:val="continuous"/>
          <w:pgSz w:w="11910" w:h="16840"/>
          <w:pgMar w:top="1440" w:right="1080" w:bottom="1440" w:left="1080" w:header="194" w:footer="316" w:gutter="0"/>
          <w:cols w:space="720"/>
        </w:sectPr>
      </w:pPr>
    </w:p>
    <w:p w14:paraId="2916EA51"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6ADAB7FF" w14:textId="77777777">
        <w:trPr>
          <w:trHeight w:val="688"/>
        </w:trPr>
        <w:tc>
          <w:tcPr>
            <w:tcW w:w="5000" w:type="pct"/>
            <w:shd w:val="clear" w:color="auto" w:fill="C5D9F0"/>
            <w:vAlign w:val="center"/>
          </w:tcPr>
          <w:p w14:paraId="6F27F479" w14:textId="77777777" w:rsidR="00E56906" w:rsidRPr="006D7AE8" w:rsidRDefault="00E56906" w:rsidP="00E56906">
            <w:pPr>
              <w:suppressAutoHyphens/>
              <w:spacing w:before="160" w:after="0" w:line="240" w:lineRule="auto"/>
              <w:ind w:left="113" w:right="103"/>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Obiettivo</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1:</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Mitigazione</w:t>
            </w:r>
            <w:r w:rsidRPr="006D7AE8">
              <w:rPr>
                <w:rFonts w:asciiTheme="minorHAnsi" w:eastAsia="Arial" w:hAnsiTheme="minorHAnsi" w:cstheme="minorHAnsi"/>
                <w:b/>
                <w:spacing w:val="-10"/>
                <w:sz w:val="21"/>
                <w:szCs w:val="21"/>
                <w:lang w:val="it-IT"/>
              </w:rPr>
              <w:t xml:space="preserve"> </w:t>
            </w:r>
            <w:r w:rsidRPr="006D7AE8">
              <w:rPr>
                <w:rFonts w:asciiTheme="minorHAnsi" w:eastAsia="Arial" w:hAnsiTheme="minorHAnsi" w:cstheme="minorHAnsi"/>
                <w:b/>
                <w:sz w:val="21"/>
                <w:szCs w:val="21"/>
                <w:lang w:val="it-IT"/>
              </w:rPr>
              <w:t>dei</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cambiamenti</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pacing w:val="-2"/>
                <w:sz w:val="21"/>
                <w:szCs w:val="21"/>
                <w:lang w:val="it-IT"/>
              </w:rPr>
              <w:t>climatici</w:t>
            </w:r>
          </w:p>
        </w:tc>
      </w:tr>
      <w:tr w:rsidR="00E56906" w:rsidRPr="00E56906" w14:paraId="7B86FA8B" w14:textId="77777777">
        <w:trPr>
          <w:trHeight w:val="334"/>
        </w:trPr>
        <w:tc>
          <w:tcPr>
            <w:tcW w:w="5000" w:type="pct"/>
            <w:vAlign w:val="center"/>
          </w:tcPr>
          <w:p w14:paraId="63D19D28" w14:textId="77777777" w:rsidR="00E56906" w:rsidRPr="006D7AE8" w:rsidRDefault="00E56906" w:rsidP="00E56906">
            <w:pPr>
              <w:suppressAutoHyphens/>
              <w:spacing w:before="160" w:after="0" w:line="240" w:lineRule="auto"/>
              <w:ind w:left="113" w:right="102"/>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Fattispecie</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(F):</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cattura</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e</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stoccaggio</w:t>
            </w:r>
            <w:r w:rsidRPr="006D7AE8">
              <w:rPr>
                <w:rFonts w:asciiTheme="minorHAnsi" w:eastAsia="Arial" w:hAnsiTheme="minorHAnsi" w:cstheme="minorHAnsi"/>
                <w:b/>
                <w:spacing w:val="-6"/>
                <w:sz w:val="21"/>
                <w:szCs w:val="21"/>
                <w:lang w:val="it-IT"/>
              </w:rPr>
              <w:t xml:space="preserve"> o utilizzo </w:t>
            </w:r>
            <w:r w:rsidRPr="006D7AE8">
              <w:rPr>
                <w:rFonts w:asciiTheme="minorHAnsi" w:eastAsia="Arial" w:hAnsiTheme="minorHAnsi" w:cstheme="minorHAnsi"/>
                <w:b/>
                <w:sz w:val="21"/>
                <w:szCs w:val="21"/>
                <w:lang w:val="it-IT"/>
              </w:rPr>
              <w:t>del</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carbonio</w:t>
            </w:r>
            <w:r w:rsidRPr="006D7AE8">
              <w:rPr>
                <w:rFonts w:asciiTheme="minorHAnsi" w:eastAsia="Arial" w:hAnsiTheme="minorHAnsi" w:cstheme="minorHAnsi"/>
                <w:b/>
                <w:spacing w:val="-4"/>
                <w:sz w:val="21"/>
                <w:szCs w:val="21"/>
                <w:lang w:val="it-IT"/>
              </w:rPr>
              <w:t xml:space="preserve"> </w:t>
            </w:r>
            <w:r w:rsidRPr="006D7AE8">
              <w:rPr>
                <w:rFonts w:asciiTheme="minorHAnsi" w:eastAsia="Arial" w:hAnsiTheme="minorHAnsi" w:cstheme="minorHAnsi"/>
                <w:b/>
                <w:sz w:val="21"/>
                <w:szCs w:val="21"/>
                <w:lang w:val="it-IT"/>
              </w:rPr>
              <w:t>(</w:t>
            </w:r>
            <w:r w:rsidRPr="006D7AE8">
              <w:rPr>
                <w:rFonts w:asciiTheme="minorHAnsi" w:eastAsia="Arial" w:hAnsiTheme="minorHAnsi" w:cstheme="minorHAnsi"/>
                <w:b/>
                <w:i/>
                <w:sz w:val="21"/>
                <w:szCs w:val="21"/>
                <w:lang w:val="it-IT"/>
              </w:rPr>
              <w:t>carbon</w:t>
            </w:r>
            <w:r w:rsidRPr="006D7AE8">
              <w:rPr>
                <w:rFonts w:asciiTheme="minorHAnsi" w:eastAsia="Arial" w:hAnsiTheme="minorHAnsi" w:cstheme="minorHAnsi"/>
                <w:b/>
                <w:i/>
                <w:spacing w:val="-5"/>
                <w:sz w:val="21"/>
                <w:szCs w:val="21"/>
                <w:lang w:val="it-IT"/>
              </w:rPr>
              <w:t xml:space="preserve"> </w:t>
            </w:r>
            <w:proofErr w:type="spellStart"/>
            <w:r w:rsidRPr="006D7AE8">
              <w:rPr>
                <w:rFonts w:asciiTheme="minorHAnsi" w:eastAsia="Arial" w:hAnsiTheme="minorHAnsi" w:cstheme="minorHAnsi"/>
                <w:b/>
                <w:i/>
                <w:sz w:val="21"/>
                <w:szCs w:val="21"/>
                <w:lang w:val="it-IT"/>
              </w:rPr>
              <w:t>capture</w:t>
            </w:r>
            <w:proofErr w:type="spellEnd"/>
            <w:r w:rsidRPr="006D7AE8">
              <w:rPr>
                <w:rFonts w:asciiTheme="minorHAnsi" w:eastAsia="Arial" w:hAnsiTheme="minorHAnsi" w:cstheme="minorHAnsi"/>
                <w:b/>
                <w:i/>
                <w:spacing w:val="-6"/>
                <w:sz w:val="21"/>
                <w:szCs w:val="21"/>
                <w:lang w:val="it-IT"/>
              </w:rPr>
              <w:t xml:space="preserve"> </w:t>
            </w:r>
            <w:r w:rsidRPr="006D7AE8">
              <w:rPr>
                <w:rFonts w:asciiTheme="minorHAnsi" w:eastAsia="Arial" w:hAnsiTheme="minorHAnsi" w:cstheme="minorHAnsi"/>
                <w:b/>
                <w:i/>
                <w:sz w:val="21"/>
                <w:szCs w:val="21"/>
                <w:lang w:val="it-IT"/>
              </w:rPr>
              <w:t>and</w:t>
            </w:r>
            <w:r w:rsidRPr="006D7AE8">
              <w:rPr>
                <w:rFonts w:asciiTheme="minorHAnsi" w:eastAsia="Arial" w:hAnsiTheme="minorHAnsi" w:cstheme="minorHAnsi"/>
                <w:b/>
                <w:i/>
                <w:spacing w:val="-5"/>
                <w:sz w:val="21"/>
                <w:szCs w:val="21"/>
                <w:lang w:val="it-IT"/>
              </w:rPr>
              <w:t xml:space="preserve"> </w:t>
            </w:r>
            <w:r w:rsidRPr="006D7AE8">
              <w:rPr>
                <w:rFonts w:asciiTheme="minorHAnsi" w:eastAsia="Arial" w:hAnsiTheme="minorHAnsi" w:cstheme="minorHAnsi"/>
                <w:b/>
                <w:i/>
                <w:sz w:val="21"/>
                <w:szCs w:val="21"/>
                <w:lang w:val="it-IT"/>
              </w:rPr>
              <w:t>storage</w:t>
            </w:r>
            <w:r w:rsidRPr="006D7AE8">
              <w:rPr>
                <w:rFonts w:asciiTheme="minorHAnsi" w:eastAsia="Arial" w:hAnsiTheme="minorHAnsi" w:cstheme="minorHAnsi"/>
                <w:b/>
                <w:i/>
                <w:spacing w:val="-5"/>
                <w:sz w:val="21"/>
                <w:szCs w:val="21"/>
                <w:lang w:val="it-IT"/>
              </w:rPr>
              <w:t xml:space="preserve"> </w:t>
            </w:r>
            <w:r w:rsidRPr="006D7AE8">
              <w:rPr>
                <w:rFonts w:asciiTheme="minorHAnsi" w:eastAsia="Arial" w:hAnsiTheme="minorHAnsi" w:cstheme="minorHAnsi"/>
                <w:b/>
                <w:sz w:val="21"/>
                <w:szCs w:val="21"/>
                <w:lang w:val="it-IT"/>
              </w:rPr>
              <w:t>—</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pacing w:val="-4"/>
                <w:sz w:val="21"/>
                <w:szCs w:val="21"/>
                <w:lang w:val="it-IT"/>
              </w:rPr>
              <w:t xml:space="preserve">CCS, </w:t>
            </w:r>
            <w:r w:rsidRPr="006D7AE8">
              <w:rPr>
                <w:rFonts w:asciiTheme="minorHAnsi" w:eastAsia="Arial" w:hAnsiTheme="minorHAnsi" w:cstheme="minorHAnsi"/>
                <w:b/>
                <w:i/>
                <w:iCs/>
                <w:spacing w:val="-4"/>
                <w:sz w:val="21"/>
                <w:szCs w:val="21"/>
                <w:lang w:val="it-IT"/>
              </w:rPr>
              <w:t xml:space="preserve">or/and </w:t>
            </w:r>
            <w:proofErr w:type="spellStart"/>
            <w:r w:rsidRPr="006D7AE8">
              <w:rPr>
                <w:rFonts w:asciiTheme="minorHAnsi" w:eastAsia="Arial" w:hAnsiTheme="minorHAnsi" w:cstheme="minorHAnsi"/>
                <w:b/>
                <w:i/>
                <w:iCs/>
                <w:spacing w:val="-4"/>
                <w:sz w:val="21"/>
                <w:szCs w:val="21"/>
                <w:lang w:val="it-IT"/>
              </w:rPr>
              <w:t>utilization</w:t>
            </w:r>
            <w:proofErr w:type="spellEnd"/>
            <w:r w:rsidRPr="006D7AE8">
              <w:rPr>
                <w:rFonts w:asciiTheme="minorHAnsi" w:eastAsia="Arial" w:hAnsiTheme="minorHAnsi" w:cstheme="minorHAnsi"/>
                <w:b/>
                <w:i/>
                <w:iCs/>
                <w:spacing w:val="-4"/>
                <w:sz w:val="21"/>
                <w:szCs w:val="21"/>
                <w:lang w:val="it-IT"/>
              </w:rPr>
              <w:t xml:space="preserve"> -</w:t>
            </w:r>
            <w:r w:rsidRPr="006D7AE8">
              <w:rPr>
                <w:rFonts w:asciiTheme="minorHAnsi" w:eastAsia="Arial" w:hAnsiTheme="minorHAnsi" w:cstheme="minorHAnsi"/>
                <w:b/>
                <w:spacing w:val="-4"/>
                <w:sz w:val="21"/>
                <w:szCs w:val="21"/>
                <w:lang w:val="it-IT"/>
              </w:rPr>
              <w:t xml:space="preserve"> CCU)</w:t>
            </w:r>
          </w:p>
        </w:tc>
      </w:tr>
      <w:tr w:rsidR="00E56906" w:rsidRPr="00E56906" w14:paraId="246A9EE1" w14:textId="77777777">
        <w:trPr>
          <w:trHeight w:val="553"/>
        </w:trPr>
        <w:tc>
          <w:tcPr>
            <w:tcW w:w="5000" w:type="pct"/>
            <w:shd w:val="clear" w:color="auto" w:fill="D9D9D9"/>
            <w:vAlign w:val="center"/>
          </w:tcPr>
          <w:p w14:paraId="04469FBC"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18BB81A6" w14:textId="77777777">
        <w:trPr>
          <w:trHeight w:val="3141"/>
        </w:trPr>
        <w:tc>
          <w:tcPr>
            <w:tcW w:w="5000" w:type="pct"/>
          </w:tcPr>
          <w:p w14:paraId="295DDE54" w14:textId="77777777" w:rsidR="00E56906" w:rsidRPr="00E56906" w:rsidRDefault="00E56906" w:rsidP="00E56906">
            <w:pPr>
              <w:numPr>
                <w:ilvl w:val="0"/>
                <w:numId w:val="125"/>
              </w:numPr>
              <w:tabs>
                <w:tab w:val="left" w:pos="587"/>
              </w:tabs>
              <w:suppressAutoHyphens/>
              <w:spacing w:before="160" w:after="0" w:line="240" w:lineRule="auto"/>
              <w:jc w:val="both"/>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8"/>
                <w:sz w:val="21"/>
                <w:szCs w:val="21"/>
              </w:rPr>
              <w:t xml:space="preserve"> </w:t>
            </w:r>
            <w:r w:rsidRPr="00E56906">
              <w:rPr>
                <w:rFonts w:asciiTheme="minorHAnsi" w:eastAsia="Arial" w:hAnsiTheme="minorHAnsi" w:cstheme="minorHAnsi"/>
                <w:spacing w:val="-5"/>
                <w:sz w:val="21"/>
                <w:szCs w:val="21"/>
              </w:rPr>
              <w:t>relative a:</w:t>
            </w:r>
          </w:p>
          <w:p w14:paraId="11270606" w14:textId="77777777" w:rsidR="00E56906" w:rsidRPr="001F3F77" w:rsidRDefault="00E56906" w:rsidP="00E56906">
            <w:pPr>
              <w:numPr>
                <w:ilvl w:val="1"/>
                <w:numId w:val="125"/>
              </w:numPr>
              <w:tabs>
                <w:tab w:val="left" w:pos="1186"/>
                <w:tab w:val="left" w:pos="1188"/>
              </w:tabs>
              <w:suppressAutoHyphens/>
              <w:spacing w:before="160" w:after="0" w:line="240" w:lineRule="auto"/>
              <w:ind w:right="98"/>
              <w:jc w:val="both"/>
              <w:rPr>
                <w:rFonts w:asciiTheme="minorHAnsi" w:eastAsia="Arial" w:hAnsiTheme="minorHAnsi" w:cstheme="minorHAnsi"/>
                <w:sz w:val="21"/>
                <w:szCs w:val="21"/>
                <w:lang w:val="it-IT"/>
              </w:rPr>
            </w:pPr>
            <w:r w:rsidRPr="001F3F77">
              <w:rPr>
                <w:rFonts w:asciiTheme="minorHAnsi" w:eastAsia="Arial" w:hAnsiTheme="minorHAnsi" w:cstheme="minorHAnsi"/>
                <w:sz w:val="21"/>
                <w:szCs w:val="21"/>
                <w:lang w:val="it-IT"/>
              </w:rPr>
              <w:t xml:space="preserve">tecnologie non nocive per l’ambiente per la </w:t>
            </w:r>
            <w:r w:rsidRPr="001F3F77">
              <w:rPr>
                <w:rFonts w:asciiTheme="minorHAnsi" w:eastAsia="Arial" w:hAnsiTheme="minorHAnsi" w:cstheme="minorHAnsi"/>
                <w:b/>
                <w:bCs/>
                <w:sz w:val="21"/>
                <w:szCs w:val="21"/>
                <w:lang w:val="it-IT"/>
              </w:rPr>
              <w:t>cattura</w:t>
            </w:r>
            <w:r w:rsidRPr="001F3F77">
              <w:rPr>
                <w:rFonts w:asciiTheme="minorHAnsi" w:eastAsia="Arial" w:hAnsiTheme="minorHAnsi" w:cstheme="minorHAnsi"/>
                <w:sz w:val="21"/>
                <w:szCs w:val="21"/>
                <w:lang w:val="it-IT"/>
              </w:rPr>
              <w:t xml:space="preserve"> finalizzata all’utilizzo/riutilizzo</w:t>
            </w:r>
            <w:r w:rsidRPr="001F3F77">
              <w:rPr>
                <w:rFonts w:asciiTheme="minorHAnsi" w:eastAsia="Arial" w:hAnsiTheme="minorHAnsi" w:cstheme="minorHAnsi"/>
                <w:spacing w:val="-6"/>
                <w:sz w:val="21"/>
                <w:szCs w:val="21"/>
                <w:lang w:val="it-IT"/>
              </w:rPr>
              <w:t xml:space="preserve"> o stoccaggio </w:t>
            </w:r>
            <w:r w:rsidRPr="001F3F77">
              <w:rPr>
                <w:rFonts w:asciiTheme="minorHAnsi" w:eastAsia="Arial" w:hAnsiTheme="minorHAnsi" w:cstheme="minorHAnsi"/>
                <w:sz w:val="21"/>
                <w:szCs w:val="21"/>
                <w:lang w:val="it-IT"/>
              </w:rPr>
              <w:t>del</w:t>
            </w:r>
            <w:r w:rsidRPr="001F3F77">
              <w:rPr>
                <w:rFonts w:asciiTheme="minorHAnsi" w:eastAsia="Arial" w:hAnsiTheme="minorHAnsi" w:cstheme="minorHAnsi"/>
                <w:spacing w:val="-5"/>
                <w:sz w:val="21"/>
                <w:szCs w:val="21"/>
                <w:lang w:val="it-IT"/>
              </w:rPr>
              <w:t xml:space="preserve"> </w:t>
            </w:r>
            <w:r w:rsidRPr="001F3F77">
              <w:rPr>
                <w:rFonts w:asciiTheme="minorHAnsi" w:eastAsia="Arial" w:hAnsiTheme="minorHAnsi" w:cstheme="minorHAnsi"/>
                <w:sz w:val="21"/>
                <w:szCs w:val="21"/>
                <w:lang w:val="it-IT"/>
              </w:rPr>
              <w:t>carbonio</w:t>
            </w:r>
            <w:r w:rsidRPr="001F3F77">
              <w:rPr>
                <w:rFonts w:asciiTheme="minorHAnsi" w:eastAsia="Arial" w:hAnsiTheme="minorHAnsi" w:cstheme="minorHAnsi"/>
                <w:spacing w:val="-6"/>
                <w:sz w:val="21"/>
                <w:szCs w:val="21"/>
                <w:lang w:val="it-IT"/>
              </w:rPr>
              <w:t xml:space="preserve"> </w:t>
            </w:r>
            <w:r w:rsidRPr="001F3F77">
              <w:rPr>
                <w:rFonts w:asciiTheme="minorHAnsi" w:eastAsia="Arial" w:hAnsiTheme="minorHAnsi" w:cstheme="minorHAnsi"/>
                <w:sz w:val="21"/>
                <w:szCs w:val="21"/>
                <w:lang w:val="it-IT"/>
              </w:rPr>
              <w:t>che</w:t>
            </w:r>
            <w:r w:rsidRPr="001F3F77">
              <w:rPr>
                <w:rFonts w:asciiTheme="minorHAnsi" w:eastAsia="Arial" w:hAnsiTheme="minorHAnsi" w:cstheme="minorHAnsi"/>
                <w:spacing w:val="-5"/>
                <w:sz w:val="21"/>
                <w:szCs w:val="21"/>
                <w:lang w:val="it-IT"/>
              </w:rPr>
              <w:t xml:space="preserve"> </w:t>
            </w:r>
            <w:r w:rsidRPr="001F3F77">
              <w:rPr>
                <w:rFonts w:asciiTheme="minorHAnsi" w:eastAsia="Arial" w:hAnsiTheme="minorHAnsi" w:cstheme="minorHAnsi"/>
                <w:sz w:val="21"/>
                <w:szCs w:val="21"/>
                <w:lang w:val="it-IT"/>
              </w:rPr>
              <w:t>consentono</w:t>
            </w:r>
            <w:r w:rsidRPr="001F3F77">
              <w:rPr>
                <w:rFonts w:asciiTheme="minorHAnsi" w:eastAsia="Arial" w:hAnsiTheme="minorHAnsi" w:cstheme="minorHAnsi"/>
                <w:spacing w:val="-5"/>
                <w:sz w:val="21"/>
                <w:szCs w:val="21"/>
                <w:lang w:val="it-IT"/>
              </w:rPr>
              <w:t xml:space="preserve"> </w:t>
            </w:r>
            <w:r w:rsidRPr="001F3F77">
              <w:rPr>
                <w:rFonts w:asciiTheme="minorHAnsi" w:eastAsia="Arial" w:hAnsiTheme="minorHAnsi" w:cstheme="minorHAnsi"/>
                <w:sz w:val="21"/>
                <w:szCs w:val="21"/>
                <w:lang w:val="it-IT"/>
              </w:rPr>
              <w:t>una</w:t>
            </w:r>
            <w:r w:rsidRPr="001F3F77">
              <w:rPr>
                <w:rFonts w:asciiTheme="minorHAnsi" w:eastAsia="Arial" w:hAnsiTheme="minorHAnsi" w:cstheme="minorHAnsi"/>
                <w:spacing w:val="-6"/>
                <w:sz w:val="21"/>
                <w:szCs w:val="21"/>
                <w:lang w:val="it-IT"/>
              </w:rPr>
              <w:t xml:space="preserve"> </w:t>
            </w:r>
            <w:r w:rsidRPr="001F3F77">
              <w:rPr>
                <w:rFonts w:asciiTheme="minorHAnsi" w:eastAsia="Arial" w:hAnsiTheme="minorHAnsi" w:cstheme="minorHAnsi"/>
                <w:sz w:val="21"/>
                <w:szCs w:val="21"/>
                <w:lang w:val="it-IT"/>
              </w:rPr>
              <w:t>riduzione</w:t>
            </w:r>
            <w:r w:rsidRPr="001F3F77">
              <w:rPr>
                <w:rFonts w:asciiTheme="minorHAnsi" w:eastAsia="Arial" w:hAnsiTheme="minorHAnsi" w:cstheme="minorHAnsi"/>
                <w:spacing w:val="-6"/>
                <w:sz w:val="21"/>
                <w:szCs w:val="21"/>
                <w:lang w:val="it-IT"/>
              </w:rPr>
              <w:t xml:space="preserve"> </w:t>
            </w:r>
            <w:r w:rsidRPr="001F3F77">
              <w:rPr>
                <w:rFonts w:asciiTheme="minorHAnsi" w:eastAsia="Arial" w:hAnsiTheme="minorHAnsi" w:cstheme="minorHAnsi"/>
                <w:sz w:val="21"/>
                <w:szCs w:val="21"/>
                <w:lang w:val="it-IT"/>
              </w:rPr>
              <w:t>netta</w:t>
            </w:r>
            <w:r w:rsidRPr="001F3F77">
              <w:rPr>
                <w:rFonts w:asciiTheme="minorHAnsi" w:eastAsia="Arial" w:hAnsiTheme="minorHAnsi" w:cstheme="minorHAnsi"/>
                <w:spacing w:val="-6"/>
                <w:sz w:val="21"/>
                <w:szCs w:val="21"/>
                <w:lang w:val="it-IT"/>
              </w:rPr>
              <w:t xml:space="preserve"> </w:t>
            </w:r>
            <w:r w:rsidRPr="001F3F77">
              <w:rPr>
                <w:rFonts w:asciiTheme="minorHAnsi" w:eastAsia="Arial" w:hAnsiTheme="minorHAnsi" w:cstheme="minorHAnsi"/>
                <w:sz w:val="21"/>
                <w:szCs w:val="21"/>
                <w:lang w:val="it-IT"/>
              </w:rPr>
              <w:t>delle</w:t>
            </w:r>
            <w:r w:rsidRPr="001F3F77">
              <w:rPr>
                <w:rFonts w:asciiTheme="minorHAnsi" w:eastAsia="Arial" w:hAnsiTheme="minorHAnsi" w:cstheme="minorHAnsi"/>
                <w:spacing w:val="-6"/>
                <w:sz w:val="21"/>
                <w:szCs w:val="21"/>
                <w:lang w:val="it-IT"/>
              </w:rPr>
              <w:t xml:space="preserve"> </w:t>
            </w:r>
            <w:r w:rsidRPr="001F3F77">
              <w:rPr>
                <w:rFonts w:asciiTheme="minorHAnsi" w:eastAsia="Arial" w:hAnsiTheme="minorHAnsi" w:cstheme="minorHAnsi"/>
                <w:sz w:val="21"/>
                <w:szCs w:val="21"/>
                <w:lang w:val="it-IT"/>
              </w:rPr>
              <w:t>emissioni</w:t>
            </w:r>
            <w:r w:rsidRPr="001F3F77">
              <w:rPr>
                <w:rFonts w:asciiTheme="minorHAnsi" w:eastAsia="Arial" w:hAnsiTheme="minorHAnsi" w:cstheme="minorHAnsi"/>
                <w:spacing w:val="-5"/>
                <w:sz w:val="21"/>
                <w:szCs w:val="21"/>
                <w:lang w:val="it-IT"/>
              </w:rPr>
              <w:t xml:space="preserve"> </w:t>
            </w:r>
            <w:r w:rsidRPr="001F3F77">
              <w:rPr>
                <w:rFonts w:asciiTheme="minorHAnsi" w:eastAsia="Arial" w:hAnsiTheme="minorHAnsi" w:cstheme="minorHAnsi"/>
                <w:sz w:val="21"/>
                <w:szCs w:val="21"/>
                <w:lang w:val="it-IT"/>
              </w:rPr>
              <w:t>di</w:t>
            </w:r>
            <w:r w:rsidRPr="001F3F77">
              <w:rPr>
                <w:rFonts w:asciiTheme="minorHAnsi" w:eastAsia="Arial" w:hAnsiTheme="minorHAnsi" w:cstheme="minorHAnsi"/>
                <w:spacing w:val="-5"/>
                <w:sz w:val="21"/>
                <w:szCs w:val="21"/>
                <w:lang w:val="it-IT"/>
              </w:rPr>
              <w:t xml:space="preserve"> </w:t>
            </w:r>
            <w:r w:rsidRPr="001F3F77">
              <w:rPr>
                <w:rFonts w:asciiTheme="minorHAnsi" w:eastAsia="Arial" w:hAnsiTheme="minorHAnsi" w:cstheme="minorHAnsi"/>
                <w:sz w:val="21"/>
                <w:szCs w:val="21"/>
                <w:lang w:val="it-IT"/>
              </w:rPr>
              <w:t>gas</w:t>
            </w:r>
            <w:r w:rsidRPr="001F3F77">
              <w:rPr>
                <w:rFonts w:asciiTheme="minorHAnsi" w:eastAsia="Arial" w:hAnsiTheme="minorHAnsi" w:cstheme="minorHAnsi"/>
                <w:spacing w:val="-5"/>
                <w:sz w:val="21"/>
                <w:szCs w:val="21"/>
                <w:lang w:val="it-IT"/>
              </w:rPr>
              <w:t xml:space="preserve"> </w:t>
            </w:r>
            <w:r w:rsidRPr="001F3F77">
              <w:rPr>
                <w:rFonts w:asciiTheme="minorHAnsi" w:eastAsia="Arial" w:hAnsiTheme="minorHAnsi" w:cstheme="minorHAnsi"/>
                <w:sz w:val="21"/>
                <w:szCs w:val="21"/>
                <w:lang w:val="it-IT"/>
              </w:rPr>
              <w:t>a effetto serra (Criteri MATTM);</w:t>
            </w:r>
          </w:p>
          <w:p w14:paraId="211ECEED" w14:textId="37633594" w:rsidR="00E56906" w:rsidRPr="00757F4A" w:rsidRDefault="00E56906" w:rsidP="00E56906">
            <w:pPr>
              <w:numPr>
                <w:ilvl w:val="1"/>
                <w:numId w:val="125"/>
              </w:numPr>
              <w:tabs>
                <w:tab w:val="left" w:pos="1186"/>
                <w:tab w:val="left" w:pos="1188"/>
              </w:tabs>
              <w:suppressAutoHyphens/>
              <w:spacing w:before="160" w:after="0" w:line="240" w:lineRule="auto"/>
              <w:ind w:right="96"/>
              <w:jc w:val="both"/>
              <w:rPr>
                <w:rFonts w:asciiTheme="minorHAnsi" w:hAnsiTheme="minorHAnsi" w:cstheme="minorHAnsi"/>
                <w:sz w:val="21"/>
                <w:lang w:val="it-IT"/>
              </w:rPr>
            </w:pPr>
            <w:r w:rsidRPr="006D7AE8">
              <w:rPr>
                <w:rFonts w:asciiTheme="minorHAnsi" w:eastAsia="Arial" w:hAnsiTheme="minorHAnsi" w:cstheme="minorHAnsi"/>
                <w:sz w:val="21"/>
                <w:szCs w:val="21"/>
                <w:lang w:val="it-IT"/>
              </w:rPr>
              <w:t xml:space="preserve">processi di </w:t>
            </w:r>
            <w:proofErr w:type="spellStart"/>
            <w:r w:rsidR="00D547E4" w:rsidRPr="006D7AE8">
              <w:rPr>
                <w:rFonts w:asciiTheme="minorHAnsi" w:eastAsia="Arial" w:hAnsiTheme="minorHAnsi" w:cstheme="minorHAnsi"/>
                <w:sz w:val="21"/>
                <w:szCs w:val="21"/>
                <w:lang w:val="it-IT"/>
              </w:rPr>
              <w:t>bio</w:t>
            </w:r>
            <w:r w:rsidR="0074717A">
              <w:rPr>
                <w:rFonts w:asciiTheme="minorHAnsi" w:eastAsia="Arial" w:hAnsiTheme="minorHAnsi" w:cstheme="minorHAnsi"/>
                <w:sz w:val="21"/>
                <w:szCs w:val="21"/>
                <w:lang w:val="it-IT"/>
              </w:rPr>
              <w:t>f</w:t>
            </w:r>
            <w:r w:rsidR="00D547E4" w:rsidRPr="006D7AE8">
              <w:rPr>
                <w:rFonts w:asciiTheme="minorHAnsi" w:eastAsia="Arial" w:hAnsiTheme="minorHAnsi" w:cstheme="minorHAnsi"/>
                <w:sz w:val="21"/>
                <w:szCs w:val="21"/>
                <w:lang w:val="it-IT"/>
              </w:rPr>
              <w:t>izzazione</w:t>
            </w:r>
            <w:proofErr w:type="spellEnd"/>
            <w:r w:rsidR="00D547E4" w:rsidRPr="006D7AE8">
              <w:rPr>
                <w:rFonts w:asciiTheme="minorHAnsi" w:eastAsia="Arial" w:hAnsiTheme="minorHAnsi" w:cstheme="minorHAnsi"/>
                <w:sz w:val="21"/>
                <w:szCs w:val="21"/>
                <w:lang w:val="it-IT"/>
              </w:rPr>
              <w:t>,</w:t>
            </w:r>
            <w:r w:rsidR="001E38EF" w:rsidRPr="006D7AE8">
              <w:rPr>
                <w:rFonts w:asciiTheme="minorHAnsi" w:eastAsia="Arial" w:hAnsiTheme="minorHAnsi" w:cstheme="minorHAnsi"/>
                <w:sz w:val="21"/>
                <w:szCs w:val="21"/>
                <w:lang w:val="it-IT"/>
              </w:rPr>
              <w:t xml:space="preserve"> </w:t>
            </w:r>
            <w:r w:rsidRPr="006D7AE8">
              <w:rPr>
                <w:rFonts w:asciiTheme="minorHAnsi" w:eastAsia="Arial" w:hAnsiTheme="minorHAnsi" w:cstheme="minorHAnsi"/>
                <w:sz w:val="21"/>
                <w:szCs w:val="21"/>
                <w:lang w:val="it-IT"/>
              </w:rPr>
              <w:t xml:space="preserve">conversione e/o altri metodi per </w:t>
            </w:r>
            <w:r w:rsidRPr="006D7AE8">
              <w:rPr>
                <w:rFonts w:asciiTheme="minorHAnsi" w:eastAsia="Arial" w:hAnsiTheme="minorHAnsi" w:cstheme="minorHAnsi"/>
                <w:b/>
                <w:bCs/>
                <w:sz w:val="21"/>
                <w:szCs w:val="21"/>
                <w:lang w:val="it-IT"/>
              </w:rPr>
              <w:t xml:space="preserve">l’utilizzo o </w:t>
            </w:r>
            <w:r w:rsidRPr="006D7AE8">
              <w:rPr>
                <w:rFonts w:asciiTheme="minorHAnsi" w:eastAsia="Arial" w:hAnsiTheme="minorHAnsi" w:cstheme="minorHAnsi"/>
                <w:b/>
                <w:bCs/>
                <w:position w:val="2"/>
                <w:sz w:val="21"/>
                <w:szCs w:val="21"/>
                <w:lang w:val="it-IT"/>
              </w:rPr>
              <w:t>riutilizzo di CO</w:t>
            </w:r>
            <w:r w:rsidRPr="006D7AE8">
              <w:rPr>
                <w:rFonts w:asciiTheme="minorHAnsi" w:eastAsia="Arial" w:hAnsiTheme="minorHAnsi" w:cstheme="minorHAnsi"/>
                <w:b/>
                <w:bCs/>
                <w:sz w:val="21"/>
                <w:szCs w:val="21"/>
                <w:lang w:val="it-IT"/>
              </w:rPr>
              <w:t>2</w:t>
            </w:r>
            <w:r w:rsidRPr="006D7AE8">
              <w:rPr>
                <w:rFonts w:asciiTheme="minorHAnsi" w:eastAsia="Arial" w:hAnsiTheme="minorHAnsi" w:cstheme="minorHAnsi"/>
                <w:sz w:val="21"/>
                <w:szCs w:val="21"/>
                <w:lang w:val="it-IT"/>
              </w:rPr>
              <w:t xml:space="preserve"> </w:t>
            </w:r>
            <w:r w:rsidRPr="006D7AE8">
              <w:rPr>
                <w:rFonts w:asciiTheme="minorHAnsi" w:eastAsia="Arial" w:hAnsiTheme="minorHAnsi" w:cstheme="minorHAnsi"/>
                <w:position w:val="2"/>
                <w:sz w:val="21"/>
                <w:szCs w:val="21"/>
                <w:lang w:val="it-IT"/>
              </w:rPr>
              <w:t>in processi produttivi e/o nella produzione di altri materiali</w:t>
            </w:r>
            <w:r w:rsidRPr="006D7AE8">
              <w:rPr>
                <w:rFonts w:asciiTheme="minorHAnsi" w:eastAsia="Arial" w:hAnsiTheme="minorHAnsi" w:cstheme="minorHAnsi"/>
                <w:spacing w:val="-3"/>
                <w:position w:val="2"/>
                <w:sz w:val="21"/>
                <w:szCs w:val="21"/>
                <w:lang w:val="it-IT"/>
              </w:rPr>
              <w:t xml:space="preserve"> </w:t>
            </w:r>
            <w:r w:rsidRPr="006D7AE8">
              <w:rPr>
                <w:rFonts w:asciiTheme="minorHAnsi" w:eastAsia="Arial" w:hAnsiTheme="minorHAnsi" w:cstheme="minorHAnsi"/>
                <w:position w:val="2"/>
                <w:sz w:val="21"/>
                <w:szCs w:val="21"/>
                <w:lang w:val="it-IT"/>
              </w:rPr>
              <w:t xml:space="preserve">(polimeri </w:t>
            </w:r>
            <w:r w:rsidRPr="006D7AE8">
              <w:rPr>
                <w:rFonts w:asciiTheme="minorHAnsi" w:eastAsia="Arial" w:hAnsiTheme="minorHAnsi" w:cstheme="minorHAnsi"/>
                <w:sz w:val="21"/>
                <w:szCs w:val="21"/>
                <w:lang w:val="it-IT"/>
              </w:rPr>
              <w:t xml:space="preserve">come policarbonati, materiali per l’edilizia, ecc.) </w:t>
            </w:r>
            <w:r w:rsidRPr="00757F4A">
              <w:rPr>
                <w:rFonts w:asciiTheme="minorHAnsi" w:hAnsiTheme="minorHAnsi" w:cstheme="minorHAnsi"/>
                <w:sz w:val="21"/>
                <w:lang w:val="it-IT"/>
              </w:rPr>
              <w:t>(Criteri MATTM);</w:t>
            </w:r>
          </w:p>
          <w:p w14:paraId="35F51D29" w14:textId="77777777" w:rsidR="00E56906" w:rsidRPr="006D7AE8" w:rsidRDefault="00E56906" w:rsidP="00E56906">
            <w:pPr>
              <w:numPr>
                <w:ilvl w:val="1"/>
                <w:numId w:val="125"/>
              </w:numPr>
              <w:tabs>
                <w:tab w:val="left" w:pos="1186"/>
                <w:tab w:val="left" w:pos="1188"/>
              </w:tabs>
              <w:suppressAutoHyphens/>
              <w:spacing w:before="160" w:after="0" w:line="240" w:lineRule="auto"/>
              <w:ind w:right="96"/>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trasporto di CO</w:t>
            </w:r>
            <w:r w:rsidRPr="006D7AE8">
              <w:rPr>
                <w:rFonts w:asciiTheme="minorHAnsi" w:eastAsia="Arial" w:hAnsiTheme="minorHAnsi" w:cstheme="minorHAnsi"/>
                <w:b/>
                <w:bCs/>
                <w:sz w:val="21"/>
                <w:szCs w:val="21"/>
                <w:vertAlign w:val="subscript"/>
                <w:lang w:val="it-IT"/>
              </w:rPr>
              <w:t>2</w:t>
            </w:r>
            <w:r w:rsidRPr="006D7AE8">
              <w:rPr>
                <w:rFonts w:asciiTheme="minorHAnsi" w:eastAsia="Arial" w:hAnsiTheme="minorHAnsi" w:cstheme="minorHAnsi"/>
                <w:sz w:val="21"/>
                <w:szCs w:val="21"/>
                <w:lang w:val="it-IT"/>
              </w:rPr>
              <w:t xml:space="preserve"> catturata con qualsiasi modalità (come da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paragrafo 5.11);</w:t>
            </w:r>
          </w:p>
          <w:p w14:paraId="176C772D" w14:textId="77777777" w:rsidR="00E56906" w:rsidRPr="006D7AE8" w:rsidRDefault="00E56906" w:rsidP="00E56906">
            <w:pPr>
              <w:numPr>
                <w:ilvl w:val="1"/>
                <w:numId w:val="125"/>
              </w:numPr>
              <w:tabs>
                <w:tab w:val="left" w:pos="1186"/>
                <w:tab w:val="left" w:pos="1188"/>
              </w:tabs>
              <w:suppressAutoHyphens/>
              <w:spacing w:before="160" w:after="0" w:line="240" w:lineRule="auto"/>
              <w:ind w:right="94"/>
              <w:jc w:val="both"/>
              <w:rPr>
                <w:rFonts w:asciiTheme="minorHAnsi" w:eastAsia="Arial" w:hAnsiTheme="minorHAnsi" w:cstheme="minorHAnsi"/>
                <w:position w:val="2"/>
                <w:sz w:val="21"/>
                <w:szCs w:val="21"/>
                <w:lang w:val="it-IT"/>
              </w:rPr>
            </w:pPr>
            <w:r w:rsidRPr="006D7AE8">
              <w:rPr>
                <w:rFonts w:asciiTheme="minorHAnsi" w:eastAsia="Arial" w:hAnsiTheme="minorHAnsi" w:cstheme="minorHAnsi"/>
                <w:position w:val="2"/>
                <w:sz w:val="21"/>
                <w:szCs w:val="21"/>
                <w:lang w:val="it-IT"/>
              </w:rPr>
              <w:t xml:space="preserve">realizzazione di </w:t>
            </w:r>
            <w:hyperlink r:id="rId17">
              <w:r w:rsidRPr="006D7AE8">
                <w:rPr>
                  <w:rFonts w:asciiTheme="minorHAnsi" w:eastAsia="Arial" w:hAnsiTheme="minorHAnsi" w:cstheme="minorHAnsi"/>
                  <w:b/>
                  <w:bCs/>
                  <w:i/>
                  <w:position w:val="2"/>
                  <w:sz w:val="21"/>
                  <w:szCs w:val="21"/>
                  <w:lang w:val="it-IT"/>
                </w:rPr>
                <w:t xml:space="preserve">hub </w:t>
              </w:r>
              <w:r w:rsidRPr="006D7AE8">
                <w:rPr>
                  <w:rFonts w:asciiTheme="minorHAnsi" w:eastAsia="Arial" w:hAnsiTheme="minorHAnsi" w:cstheme="minorHAnsi"/>
                  <w:b/>
                  <w:bCs/>
                  <w:position w:val="2"/>
                  <w:sz w:val="21"/>
                  <w:szCs w:val="21"/>
                  <w:lang w:val="it-IT"/>
                </w:rPr>
                <w:t>per lo stoccaggio di CO</w:t>
              </w:r>
              <w:r w:rsidRPr="006D7AE8">
                <w:rPr>
                  <w:rFonts w:asciiTheme="minorHAnsi" w:eastAsia="Arial" w:hAnsiTheme="minorHAnsi" w:cstheme="minorHAnsi"/>
                  <w:b/>
                  <w:bCs/>
                  <w:sz w:val="21"/>
                  <w:szCs w:val="21"/>
                  <w:lang w:val="it-IT"/>
                </w:rPr>
                <w:t>2</w:t>
              </w:r>
            </w:hyperlink>
            <w:r w:rsidRPr="006D7AE8">
              <w:rPr>
                <w:rFonts w:asciiTheme="minorHAnsi" w:eastAsia="Arial" w:hAnsiTheme="minorHAnsi" w:cstheme="minorHAnsi"/>
                <w:position w:val="2"/>
                <w:sz w:val="21"/>
                <w:szCs w:val="21"/>
                <w:lang w:val="it-IT"/>
              </w:rPr>
              <w:t xml:space="preserve">, anche mediante sfruttamento di giacimenti </w:t>
            </w:r>
            <w:r w:rsidRPr="006D7AE8">
              <w:rPr>
                <w:rFonts w:asciiTheme="minorHAnsi" w:eastAsia="Arial" w:hAnsiTheme="minorHAnsi" w:cstheme="minorHAnsi"/>
                <w:sz w:val="21"/>
                <w:szCs w:val="21"/>
                <w:lang w:val="it-IT"/>
              </w:rPr>
              <w:t xml:space="preserve">esauriti e di </w:t>
            </w:r>
            <w:r w:rsidRPr="006D7AE8">
              <w:rPr>
                <w:rFonts w:asciiTheme="minorHAnsi" w:eastAsia="Arial" w:hAnsiTheme="minorHAnsi" w:cstheme="minorHAnsi"/>
                <w:i/>
                <w:sz w:val="21"/>
                <w:szCs w:val="21"/>
                <w:lang w:val="it-IT"/>
              </w:rPr>
              <w:t xml:space="preserve">asset </w:t>
            </w:r>
            <w:r w:rsidRPr="006D7AE8">
              <w:rPr>
                <w:rFonts w:asciiTheme="minorHAnsi" w:eastAsia="Arial" w:hAnsiTheme="minorHAnsi" w:cstheme="minorHAnsi"/>
                <w:sz w:val="21"/>
                <w:szCs w:val="21"/>
                <w:lang w:val="it-IT"/>
              </w:rPr>
              <w:t>dismessi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paragrafo 5.12);</w:t>
            </w:r>
          </w:p>
          <w:p w14:paraId="3724C58D" w14:textId="77777777" w:rsidR="00E56906" w:rsidRPr="006D7AE8" w:rsidRDefault="00E56906" w:rsidP="00E56906">
            <w:pPr>
              <w:numPr>
                <w:ilvl w:val="0"/>
                <w:numId w:val="125"/>
              </w:numPr>
              <w:tabs>
                <w:tab w:val="left" w:pos="584"/>
                <w:tab w:val="left" w:pos="587"/>
              </w:tabs>
              <w:suppressAutoHyphens/>
              <w:spacing w:before="160" w:after="0" w:line="240" w:lineRule="auto"/>
              <w:ind w:right="94"/>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attività</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produzione</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componenti</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e/o</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sviluppo</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tecnologie</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per</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progetti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sopra</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elencati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e/o</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 xml:space="preserve">attività di ricerca e sviluppo (R&amp;D) con ragionevoli prospettive di commercializzazione in relazione agli </w:t>
            </w:r>
            <w:r w:rsidRPr="006D7AE8">
              <w:rPr>
                <w:rFonts w:asciiTheme="minorHAnsi" w:eastAsia="Arial" w:hAnsiTheme="minorHAnsi" w:cstheme="minorHAnsi"/>
                <w:spacing w:val="-2"/>
                <w:sz w:val="21"/>
                <w:szCs w:val="21"/>
                <w:lang w:val="it-IT"/>
              </w:rPr>
              <w:t xml:space="preserve">stessi </w:t>
            </w:r>
            <w:r w:rsidRPr="006D7AE8">
              <w:rPr>
                <w:rFonts w:asciiTheme="minorHAnsi" w:eastAsia="Arial" w:hAnsiTheme="minorHAnsi" w:cstheme="minorHAnsi"/>
                <w:sz w:val="21"/>
                <w:szCs w:val="21"/>
                <w:lang w:val="it-IT"/>
              </w:rPr>
              <w:t>(</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 xml:space="preserve"> paragrafo 9.1 e 9.2)</w:t>
            </w:r>
            <w:r w:rsidRPr="006D7AE8">
              <w:rPr>
                <w:rFonts w:asciiTheme="minorHAnsi" w:eastAsia="Arial" w:hAnsiTheme="minorHAnsi" w:cstheme="minorHAnsi"/>
                <w:sz w:val="21"/>
                <w:szCs w:val="21"/>
                <w:lang w:val="it-IT"/>
              </w:rPr>
              <w:t>.</w:t>
            </w:r>
          </w:p>
        </w:tc>
      </w:tr>
    </w:tbl>
    <w:p w14:paraId="6C698575"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sectPr w:rsidR="00E56906" w:rsidRPr="00E56906" w:rsidSect="00E56906">
          <w:type w:val="continuous"/>
          <w:pgSz w:w="11910" w:h="16840"/>
          <w:pgMar w:top="1440" w:right="1080" w:bottom="1440" w:left="1080" w:header="194" w:footer="316" w:gutter="0"/>
          <w:cols w:space="720"/>
        </w:sectPr>
      </w:pPr>
    </w:p>
    <w:p w14:paraId="2731D6A3"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377CE736" w14:textId="77777777">
        <w:trPr>
          <w:trHeight w:val="688"/>
        </w:trPr>
        <w:tc>
          <w:tcPr>
            <w:tcW w:w="5000" w:type="pct"/>
            <w:shd w:val="clear" w:color="auto" w:fill="C5D9F0"/>
            <w:vAlign w:val="center"/>
          </w:tcPr>
          <w:p w14:paraId="3E03EBE1" w14:textId="77777777" w:rsidR="00E56906" w:rsidRPr="006D7AE8" w:rsidRDefault="00E56906" w:rsidP="00E56906">
            <w:pPr>
              <w:suppressAutoHyphens/>
              <w:spacing w:before="160" w:after="0" w:line="240" w:lineRule="auto"/>
              <w:ind w:left="113" w:right="103"/>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Obiettivo</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1:</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Mitigazione</w:t>
            </w:r>
            <w:r w:rsidRPr="006D7AE8">
              <w:rPr>
                <w:rFonts w:asciiTheme="minorHAnsi" w:eastAsia="Arial" w:hAnsiTheme="minorHAnsi" w:cstheme="minorHAnsi"/>
                <w:b/>
                <w:spacing w:val="-10"/>
                <w:sz w:val="21"/>
                <w:szCs w:val="21"/>
                <w:lang w:val="it-IT"/>
              </w:rPr>
              <w:t xml:space="preserve"> </w:t>
            </w:r>
            <w:r w:rsidRPr="006D7AE8">
              <w:rPr>
                <w:rFonts w:asciiTheme="minorHAnsi" w:eastAsia="Arial" w:hAnsiTheme="minorHAnsi" w:cstheme="minorHAnsi"/>
                <w:b/>
                <w:sz w:val="21"/>
                <w:szCs w:val="21"/>
                <w:lang w:val="it-IT"/>
              </w:rPr>
              <w:t>dei</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cambiamenti</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pacing w:val="-2"/>
                <w:sz w:val="21"/>
                <w:szCs w:val="21"/>
                <w:lang w:val="it-IT"/>
              </w:rPr>
              <w:t>climatici</w:t>
            </w:r>
          </w:p>
        </w:tc>
      </w:tr>
      <w:tr w:rsidR="00E56906" w:rsidRPr="00E56906" w14:paraId="2E9500BF" w14:textId="77777777">
        <w:trPr>
          <w:trHeight w:val="335"/>
        </w:trPr>
        <w:tc>
          <w:tcPr>
            <w:tcW w:w="5000" w:type="pct"/>
          </w:tcPr>
          <w:p w14:paraId="4DBEDF9A" w14:textId="77777777" w:rsidR="00E56906" w:rsidRPr="006D7AE8" w:rsidRDefault="00E56906" w:rsidP="00E56906">
            <w:pPr>
              <w:suppressAutoHyphens/>
              <w:spacing w:before="160" w:after="0" w:line="240" w:lineRule="auto"/>
              <w:ind w:left="902"/>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Fattispecie</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(G):</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ripristino</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delle</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foreste,</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delle</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terre</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coltivate,</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delle</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praterie</w:t>
            </w:r>
            <w:r w:rsidRPr="006D7AE8">
              <w:rPr>
                <w:rFonts w:asciiTheme="minorHAnsi" w:eastAsia="Arial" w:hAnsiTheme="minorHAnsi" w:cstheme="minorHAnsi"/>
                <w:b/>
                <w:spacing w:val="-9"/>
                <w:sz w:val="21"/>
                <w:szCs w:val="21"/>
                <w:lang w:val="it-IT"/>
              </w:rPr>
              <w:t xml:space="preserve"> </w:t>
            </w:r>
            <w:r w:rsidRPr="006D7AE8">
              <w:rPr>
                <w:rFonts w:asciiTheme="minorHAnsi" w:eastAsia="Arial" w:hAnsiTheme="minorHAnsi" w:cstheme="minorHAnsi"/>
                <w:b/>
                <w:sz w:val="21"/>
                <w:szCs w:val="21"/>
                <w:lang w:val="it-IT"/>
              </w:rPr>
              <w:t>e</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delle</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zone</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umide</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e</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imboschimento</w:t>
            </w:r>
            <w:r w:rsidRPr="006D7AE8">
              <w:rPr>
                <w:rFonts w:asciiTheme="minorHAnsi" w:eastAsia="Arial" w:hAnsiTheme="minorHAnsi" w:cstheme="minorHAnsi"/>
                <w:b/>
                <w:spacing w:val="-5"/>
                <w:sz w:val="21"/>
                <w:szCs w:val="21"/>
                <w:lang w:val="it-IT"/>
              </w:rPr>
              <w:t xml:space="preserve"> </w:t>
            </w:r>
          </w:p>
        </w:tc>
      </w:tr>
      <w:tr w:rsidR="00E56906" w:rsidRPr="00E56906" w14:paraId="32171A67" w14:textId="77777777">
        <w:trPr>
          <w:trHeight w:val="411"/>
        </w:trPr>
        <w:tc>
          <w:tcPr>
            <w:tcW w:w="5000" w:type="pct"/>
            <w:shd w:val="clear" w:color="auto" w:fill="D9D9D9"/>
            <w:vAlign w:val="center"/>
          </w:tcPr>
          <w:p w14:paraId="254A6526"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085626E4" w14:textId="77777777">
        <w:trPr>
          <w:trHeight w:val="5297"/>
        </w:trPr>
        <w:tc>
          <w:tcPr>
            <w:tcW w:w="5000" w:type="pct"/>
          </w:tcPr>
          <w:p w14:paraId="3B5CB2B7" w14:textId="77777777" w:rsidR="00E56906" w:rsidRPr="00E56906" w:rsidRDefault="00E56906" w:rsidP="00E56906">
            <w:pPr>
              <w:numPr>
                <w:ilvl w:val="0"/>
                <w:numId w:val="124"/>
              </w:numPr>
              <w:tabs>
                <w:tab w:val="left" w:pos="448"/>
              </w:tabs>
              <w:suppressAutoHyphens/>
              <w:spacing w:before="160" w:after="0" w:line="240" w:lineRule="auto"/>
              <w:ind w:left="448" w:hanging="341"/>
              <w:jc w:val="both"/>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p>
          <w:p w14:paraId="6E40F364" w14:textId="77777777" w:rsidR="00E56906" w:rsidRPr="006D7AE8" w:rsidRDefault="00E56906" w:rsidP="00E56906">
            <w:pPr>
              <w:numPr>
                <w:ilvl w:val="1"/>
                <w:numId w:val="125"/>
              </w:numPr>
              <w:suppressAutoHyphens/>
              <w:spacing w:before="160" w:after="0" w:line="240" w:lineRule="auto"/>
              <w:ind w:right="98"/>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incremento dei benefici climatici derivanti dalle </w:t>
            </w:r>
            <w:r w:rsidRPr="006D7AE8">
              <w:rPr>
                <w:rFonts w:asciiTheme="minorHAnsi" w:eastAsia="Arial" w:hAnsiTheme="minorHAnsi" w:cstheme="minorHAnsi"/>
                <w:b/>
                <w:bCs/>
                <w:sz w:val="21"/>
                <w:szCs w:val="21"/>
                <w:lang w:val="it-IT"/>
              </w:rPr>
              <w:t>foreste</w:t>
            </w:r>
            <w:r w:rsidRPr="006D7AE8">
              <w:rPr>
                <w:rFonts w:asciiTheme="minorHAnsi" w:eastAsia="Arial" w:hAnsiTheme="minorHAnsi" w:cstheme="minorHAnsi"/>
                <w:sz w:val="21"/>
                <w:szCs w:val="21"/>
                <w:lang w:val="it-IT"/>
              </w:rPr>
              <w:t>, creando sinergie con altre necessità legate alle foreste;</w:t>
            </w:r>
          </w:p>
          <w:p w14:paraId="4CC62628" w14:textId="77777777" w:rsidR="00E56906" w:rsidRPr="006D7AE8" w:rsidRDefault="00E56906" w:rsidP="00E56906">
            <w:pPr>
              <w:numPr>
                <w:ilvl w:val="1"/>
                <w:numId w:val="125"/>
              </w:numPr>
              <w:tabs>
                <w:tab w:val="left" w:pos="1186"/>
                <w:tab w:val="left" w:pos="1188"/>
              </w:tabs>
              <w:suppressAutoHyphens/>
              <w:spacing w:before="160" w:after="0" w:line="240" w:lineRule="auto"/>
              <w:ind w:right="98"/>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prevenzione della deforestazione e del degrado forestale</w:t>
            </w:r>
            <w:r w:rsidRPr="006D7AE8">
              <w:rPr>
                <w:rFonts w:asciiTheme="minorHAnsi" w:eastAsia="Arial" w:hAnsiTheme="minorHAnsi" w:cstheme="minorHAnsi"/>
                <w:sz w:val="21"/>
                <w:szCs w:val="21"/>
                <w:lang w:val="it-IT"/>
              </w:rPr>
              <w:t xml:space="preserve"> e attività che consentano il ripristino</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delle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foreste,</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la</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gestione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sostenibile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il</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ripristino</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delle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terre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coltivate,</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delle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praterie e delle zone umide, l’imboschimento e l’agricoltura rigenerativa;</w:t>
            </w:r>
          </w:p>
          <w:p w14:paraId="68B2BCD9" w14:textId="77777777" w:rsidR="00E56906" w:rsidRPr="006D7AE8" w:rsidRDefault="00E56906" w:rsidP="00E56906">
            <w:pPr>
              <w:numPr>
                <w:ilvl w:val="1"/>
                <w:numId w:val="125"/>
              </w:numPr>
              <w:tabs>
                <w:tab w:val="left" w:pos="1186"/>
                <w:tab w:val="left" w:pos="1188"/>
              </w:tabs>
              <w:suppressAutoHyphens/>
              <w:spacing w:before="160" w:after="0" w:line="240" w:lineRule="auto"/>
              <w:ind w:right="98"/>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intervento sulla </w:t>
            </w:r>
            <w:r w:rsidRPr="006D7AE8">
              <w:rPr>
                <w:rFonts w:asciiTheme="minorHAnsi" w:eastAsia="Arial" w:hAnsiTheme="minorHAnsi" w:cstheme="minorHAnsi"/>
                <w:b/>
                <w:bCs/>
                <w:sz w:val="21"/>
                <w:szCs w:val="21"/>
                <w:lang w:val="it-IT"/>
              </w:rPr>
              <w:t>gestione forestale</w:t>
            </w:r>
            <w:r w:rsidRPr="006D7AE8">
              <w:rPr>
                <w:rFonts w:asciiTheme="minorHAnsi" w:eastAsia="Arial" w:hAnsiTheme="minorHAnsi" w:cstheme="minorHAnsi"/>
                <w:sz w:val="21"/>
                <w:szCs w:val="21"/>
                <w:lang w:val="it-IT"/>
              </w:rPr>
              <w:t xml:space="preserve"> per creare </w:t>
            </w:r>
            <w:r w:rsidRPr="006D7AE8">
              <w:rPr>
                <w:rFonts w:asciiTheme="minorHAnsi" w:eastAsia="Arial" w:hAnsiTheme="minorHAnsi" w:cstheme="minorHAnsi"/>
                <w:b/>
                <w:bCs/>
                <w:sz w:val="21"/>
                <w:szCs w:val="21"/>
                <w:lang w:val="it-IT"/>
              </w:rPr>
              <w:t>ecosistemi resilienti</w:t>
            </w:r>
            <w:r w:rsidRPr="006D7AE8">
              <w:rPr>
                <w:rFonts w:asciiTheme="minorHAnsi" w:eastAsia="Arial" w:hAnsiTheme="minorHAnsi" w:cstheme="minorHAnsi"/>
                <w:sz w:val="21"/>
                <w:szCs w:val="21"/>
                <w:lang w:val="it-IT"/>
              </w:rPr>
              <w:t xml:space="preserve"> in linea con i principi della gestione forestale sostenibile (</w:t>
            </w:r>
            <w:proofErr w:type="spellStart"/>
            <w:r w:rsidRPr="006D7AE8">
              <w:rPr>
                <w:rFonts w:asciiTheme="minorHAnsi" w:eastAsia="Arial" w:hAnsiTheme="minorHAnsi" w:cstheme="minorHAnsi"/>
                <w:i/>
                <w:iCs/>
                <w:sz w:val="21"/>
                <w:szCs w:val="21"/>
                <w:lang w:val="it-IT"/>
              </w:rPr>
              <w:t>sustainable</w:t>
            </w:r>
            <w:proofErr w:type="spellEnd"/>
            <w:r w:rsidRPr="006D7AE8">
              <w:rPr>
                <w:rFonts w:asciiTheme="minorHAnsi" w:eastAsia="Arial" w:hAnsiTheme="minorHAnsi" w:cstheme="minorHAnsi"/>
                <w:i/>
                <w:iCs/>
                <w:sz w:val="21"/>
                <w:szCs w:val="21"/>
                <w:lang w:val="it-IT"/>
              </w:rPr>
              <w:t xml:space="preserve"> </w:t>
            </w:r>
            <w:proofErr w:type="spellStart"/>
            <w:r w:rsidRPr="006D7AE8">
              <w:rPr>
                <w:rFonts w:asciiTheme="minorHAnsi" w:eastAsia="Arial" w:hAnsiTheme="minorHAnsi" w:cstheme="minorHAnsi"/>
                <w:i/>
                <w:iCs/>
                <w:sz w:val="21"/>
                <w:szCs w:val="21"/>
                <w:lang w:val="it-IT"/>
              </w:rPr>
              <w:t>forest</w:t>
            </w:r>
            <w:proofErr w:type="spellEnd"/>
            <w:r w:rsidRPr="006D7AE8">
              <w:rPr>
                <w:rFonts w:asciiTheme="minorHAnsi" w:eastAsia="Arial" w:hAnsiTheme="minorHAnsi" w:cstheme="minorHAnsi"/>
                <w:i/>
                <w:iCs/>
                <w:sz w:val="21"/>
                <w:szCs w:val="21"/>
                <w:lang w:val="it-IT"/>
              </w:rPr>
              <w:t xml:space="preserve"> management</w:t>
            </w:r>
            <w:r w:rsidRPr="006D7AE8">
              <w:rPr>
                <w:rFonts w:asciiTheme="minorHAnsi" w:eastAsia="Arial" w:hAnsiTheme="minorHAnsi" w:cstheme="minorHAnsi"/>
                <w:sz w:val="21"/>
                <w:szCs w:val="21"/>
                <w:lang w:val="it-IT"/>
              </w:rPr>
              <w:t xml:space="preserve"> – i.e. gestione forestale che mantenga la biodiversità, la produttività e la capacità rigenerativa senza danneggiare altri ecosistemi);</w:t>
            </w:r>
          </w:p>
          <w:p w14:paraId="2C03B563" w14:textId="77777777" w:rsidR="00E56906" w:rsidRPr="006D7AE8" w:rsidRDefault="00E56906" w:rsidP="00E56906">
            <w:pPr>
              <w:numPr>
                <w:ilvl w:val="1"/>
                <w:numId w:val="125"/>
              </w:numPr>
              <w:tabs>
                <w:tab w:val="left" w:pos="1186"/>
                <w:tab w:val="left" w:pos="1188"/>
              </w:tabs>
              <w:suppressAutoHyphens/>
              <w:spacing w:before="160" w:after="0" w:line="240" w:lineRule="auto"/>
              <w:ind w:right="98"/>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gestione attiva delle foreste</w:t>
            </w:r>
            <w:r w:rsidRPr="006D7AE8">
              <w:rPr>
                <w:rFonts w:asciiTheme="minorHAnsi" w:eastAsia="Arial" w:hAnsiTheme="minorHAnsi" w:cstheme="minorHAnsi"/>
                <w:sz w:val="21"/>
                <w:szCs w:val="21"/>
                <w:lang w:val="it-IT"/>
              </w:rPr>
              <w:t xml:space="preserve"> per incrementare la produttività in modo sostenibile traendone tutti i benefici disponibili in linea con i principi della gestione forestale sostenibile (</w:t>
            </w:r>
            <w:proofErr w:type="spellStart"/>
            <w:r w:rsidRPr="006D7AE8">
              <w:rPr>
                <w:rFonts w:asciiTheme="minorHAnsi" w:eastAsia="Arial" w:hAnsiTheme="minorHAnsi" w:cstheme="minorHAnsi"/>
                <w:i/>
                <w:iCs/>
                <w:sz w:val="21"/>
                <w:szCs w:val="21"/>
                <w:lang w:val="it-IT"/>
              </w:rPr>
              <w:t>sustainable</w:t>
            </w:r>
            <w:proofErr w:type="spellEnd"/>
            <w:r w:rsidRPr="006D7AE8">
              <w:rPr>
                <w:rFonts w:asciiTheme="minorHAnsi" w:eastAsia="Arial" w:hAnsiTheme="minorHAnsi" w:cstheme="minorHAnsi"/>
                <w:i/>
                <w:iCs/>
                <w:sz w:val="21"/>
                <w:szCs w:val="21"/>
                <w:lang w:val="it-IT"/>
              </w:rPr>
              <w:t xml:space="preserve"> </w:t>
            </w:r>
            <w:proofErr w:type="spellStart"/>
            <w:r w:rsidRPr="006D7AE8">
              <w:rPr>
                <w:rFonts w:asciiTheme="minorHAnsi" w:eastAsia="Arial" w:hAnsiTheme="minorHAnsi" w:cstheme="minorHAnsi"/>
                <w:i/>
                <w:iCs/>
                <w:sz w:val="21"/>
                <w:szCs w:val="21"/>
                <w:lang w:val="it-IT"/>
              </w:rPr>
              <w:t>forest</w:t>
            </w:r>
            <w:proofErr w:type="spellEnd"/>
            <w:r w:rsidRPr="006D7AE8">
              <w:rPr>
                <w:rFonts w:asciiTheme="minorHAnsi" w:eastAsia="Arial" w:hAnsiTheme="minorHAnsi" w:cstheme="minorHAnsi"/>
                <w:i/>
                <w:iCs/>
                <w:sz w:val="21"/>
                <w:szCs w:val="21"/>
                <w:lang w:val="it-IT"/>
              </w:rPr>
              <w:t xml:space="preserve"> management</w:t>
            </w:r>
            <w:r w:rsidRPr="006D7AE8">
              <w:rPr>
                <w:rFonts w:asciiTheme="minorHAnsi" w:eastAsia="Arial" w:hAnsiTheme="minorHAnsi" w:cstheme="minorHAnsi"/>
                <w:sz w:val="21"/>
                <w:szCs w:val="21"/>
                <w:lang w:val="it-IT"/>
              </w:rPr>
              <w:t xml:space="preserve"> – i.e. gestione forestale che mantenga la biodiversità, la produttività e la capacità rigenerativa senza danneggiare altri ecosistemi),</w:t>
            </w:r>
          </w:p>
          <w:p w14:paraId="255267AA" w14:textId="77777777" w:rsidR="00E56906" w:rsidRPr="006D7AE8" w:rsidRDefault="00E56906" w:rsidP="00E56906">
            <w:pPr>
              <w:suppressAutoHyphens/>
              <w:spacing w:before="160" w:after="0" w:line="240" w:lineRule="auto"/>
              <w:ind w:left="495" w:hanging="2"/>
              <w:rPr>
                <w:rFonts w:asciiTheme="minorHAnsi" w:eastAsia="Arial" w:hAnsiTheme="minorHAnsi" w:cstheme="minorHAnsi"/>
                <w:spacing w:val="-2"/>
                <w:sz w:val="21"/>
                <w:szCs w:val="21"/>
                <w:lang w:val="it-IT"/>
              </w:rPr>
            </w:pPr>
            <w:r w:rsidRPr="006D7AE8">
              <w:rPr>
                <w:rFonts w:asciiTheme="minorHAnsi" w:eastAsia="Arial" w:hAnsiTheme="minorHAnsi" w:cstheme="minorHAnsi"/>
                <w:sz w:val="21"/>
                <w:szCs w:val="21"/>
                <w:lang w:val="it-IT"/>
              </w:rPr>
              <w:t>(tutti i punti precedenti come</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declinati</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nei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paragrafi</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1.1,</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1.2,</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1.3,</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1.4);</w:t>
            </w:r>
          </w:p>
          <w:p w14:paraId="655FB049" w14:textId="77777777" w:rsidR="00E56906" w:rsidRPr="006D7AE8" w:rsidRDefault="00E56906" w:rsidP="00E56906">
            <w:pPr>
              <w:numPr>
                <w:ilvl w:val="1"/>
                <w:numId w:val="125"/>
              </w:numPr>
              <w:tabs>
                <w:tab w:val="left" w:pos="1186"/>
                <w:tab w:val="left" w:pos="1188"/>
              </w:tabs>
              <w:suppressAutoHyphens/>
              <w:spacing w:before="160" w:after="0" w:line="240" w:lineRule="auto"/>
              <w:ind w:right="98"/>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protezione e ripristino ambientale delle </w:t>
            </w:r>
            <w:r w:rsidRPr="006D7AE8">
              <w:rPr>
                <w:rFonts w:asciiTheme="minorHAnsi" w:eastAsia="Arial" w:hAnsiTheme="minorHAnsi" w:cstheme="minorHAnsi"/>
                <w:b/>
                <w:bCs/>
                <w:sz w:val="21"/>
                <w:szCs w:val="21"/>
                <w:lang w:val="it-IT"/>
              </w:rPr>
              <w:t>zone umide o torbiere</w:t>
            </w:r>
            <w:r w:rsidRPr="006D7AE8">
              <w:rPr>
                <w:rFonts w:asciiTheme="minorHAnsi" w:eastAsia="Arial" w:hAnsiTheme="minorHAnsi" w:cstheme="minorHAnsi"/>
                <w:sz w:val="21"/>
                <w:szCs w:val="21"/>
                <w:lang w:val="it-IT"/>
              </w:rPr>
              <w:t xml:space="preserve"> come definite dalla Convenzione di Ramsar (secondo i requisiti dell’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paragrafo 2.1);</w:t>
            </w:r>
          </w:p>
          <w:p w14:paraId="22FABDF5" w14:textId="77777777" w:rsidR="00E56906" w:rsidRPr="006D7AE8" w:rsidRDefault="00E56906" w:rsidP="00E56906">
            <w:pPr>
              <w:numPr>
                <w:ilvl w:val="0"/>
                <w:numId w:val="124"/>
              </w:numPr>
              <w:tabs>
                <w:tab w:val="left" w:pos="447"/>
                <w:tab w:val="left" w:pos="450"/>
              </w:tabs>
              <w:suppressAutoHyphens/>
              <w:spacing w:before="160" w:after="0" w:line="240" w:lineRule="auto"/>
              <w:ind w:left="450" w:right="94"/>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attività</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produzione</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componenti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e/o</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sviluppo</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tecnologie</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per</w:t>
            </w:r>
            <w:r w:rsidRPr="006D7AE8">
              <w:rPr>
                <w:rFonts w:asciiTheme="minorHAnsi" w:eastAsia="Arial" w:hAnsiTheme="minorHAnsi" w:cstheme="minorHAnsi"/>
                <w:spacing w:val="-9"/>
                <w:sz w:val="21"/>
                <w:szCs w:val="21"/>
                <w:lang w:val="it-IT"/>
              </w:rPr>
              <w:t xml:space="preserve"> </w:t>
            </w:r>
            <w:r w:rsidRPr="006D7AE8">
              <w:rPr>
                <w:rFonts w:asciiTheme="minorHAnsi" w:eastAsia="Arial" w:hAnsiTheme="minorHAnsi" w:cstheme="minorHAnsi"/>
                <w:sz w:val="21"/>
                <w:szCs w:val="21"/>
                <w:lang w:val="it-IT"/>
              </w:rPr>
              <w:t>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progetti</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sopra</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elencati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e/o</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attività di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ricerca</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e</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sviluppo</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(R&amp;D)</w:t>
            </w:r>
            <w:r w:rsidRPr="006D7AE8">
              <w:rPr>
                <w:rFonts w:asciiTheme="minorHAnsi" w:eastAsia="Arial" w:hAnsiTheme="minorHAnsi" w:cstheme="minorHAnsi"/>
                <w:spacing w:val="-16"/>
                <w:sz w:val="21"/>
                <w:szCs w:val="21"/>
                <w:lang w:val="it-IT"/>
              </w:rPr>
              <w:t xml:space="preserve"> </w:t>
            </w:r>
            <w:r w:rsidRPr="006D7AE8">
              <w:rPr>
                <w:rFonts w:asciiTheme="minorHAnsi" w:eastAsia="Arial" w:hAnsiTheme="minorHAnsi" w:cstheme="minorHAnsi"/>
                <w:sz w:val="21"/>
                <w:szCs w:val="21"/>
                <w:lang w:val="it-IT"/>
              </w:rPr>
              <w:t>con</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ragionevoli</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prospettive</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commercializzazione</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in</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relazione</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agli</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stessi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 xml:space="preserve"> paragrafo 9.1)</w:t>
            </w:r>
            <w:r w:rsidRPr="006D7AE8">
              <w:rPr>
                <w:rFonts w:asciiTheme="minorHAnsi" w:eastAsia="Arial" w:hAnsiTheme="minorHAnsi" w:cstheme="minorHAnsi"/>
                <w:sz w:val="21"/>
                <w:szCs w:val="21"/>
                <w:lang w:val="it-IT"/>
              </w:rPr>
              <w:t>.</w:t>
            </w:r>
          </w:p>
        </w:tc>
      </w:tr>
    </w:tbl>
    <w:p w14:paraId="6C1EA5DC"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sectPr w:rsidR="00E56906" w:rsidRPr="00E56906" w:rsidSect="00E56906">
          <w:type w:val="continuous"/>
          <w:pgSz w:w="11910" w:h="16840"/>
          <w:pgMar w:top="1440" w:right="1080" w:bottom="1440" w:left="1080" w:header="194" w:footer="316" w:gutter="0"/>
          <w:cols w:space="720"/>
        </w:sectPr>
      </w:pPr>
    </w:p>
    <w:p w14:paraId="6ECDC921"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79B86E6E"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213E5221"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5BD6BEDF"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440EBB2C"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2A9679D3"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5E867B00"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203F0611"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09DBC457"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7A0A97C2" w14:textId="77777777">
        <w:trPr>
          <w:trHeight w:val="688"/>
        </w:trPr>
        <w:tc>
          <w:tcPr>
            <w:tcW w:w="5000" w:type="pct"/>
            <w:shd w:val="clear" w:color="auto" w:fill="C5D9F0"/>
            <w:vAlign w:val="center"/>
          </w:tcPr>
          <w:p w14:paraId="67A9D984" w14:textId="77777777" w:rsidR="00E56906" w:rsidRPr="006D7AE8" w:rsidRDefault="00E56906" w:rsidP="00E56906">
            <w:pPr>
              <w:suppressAutoHyphens/>
              <w:spacing w:before="160" w:after="0" w:line="240" w:lineRule="auto"/>
              <w:ind w:left="113" w:right="103"/>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lastRenderedPageBreak/>
              <w:t>Obiettivo</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1:</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Mitigazione</w:t>
            </w:r>
            <w:r w:rsidRPr="006D7AE8">
              <w:rPr>
                <w:rFonts w:asciiTheme="minorHAnsi" w:eastAsia="Arial" w:hAnsiTheme="minorHAnsi" w:cstheme="minorHAnsi"/>
                <w:b/>
                <w:spacing w:val="-10"/>
                <w:sz w:val="21"/>
                <w:szCs w:val="21"/>
                <w:lang w:val="it-IT"/>
              </w:rPr>
              <w:t xml:space="preserve"> </w:t>
            </w:r>
            <w:r w:rsidRPr="006D7AE8">
              <w:rPr>
                <w:rFonts w:asciiTheme="minorHAnsi" w:eastAsia="Arial" w:hAnsiTheme="minorHAnsi" w:cstheme="minorHAnsi"/>
                <w:b/>
                <w:sz w:val="21"/>
                <w:szCs w:val="21"/>
                <w:lang w:val="it-IT"/>
              </w:rPr>
              <w:t>dei</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cambiamenti</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pacing w:val="-2"/>
                <w:sz w:val="21"/>
                <w:szCs w:val="21"/>
                <w:lang w:val="it-IT"/>
              </w:rPr>
              <w:t>climatici</w:t>
            </w:r>
          </w:p>
        </w:tc>
      </w:tr>
      <w:tr w:rsidR="00E56906" w:rsidRPr="00E56906" w14:paraId="7DB0BE85" w14:textId="77777777">
        <w:trPr>
          <w:trHeight w:val="366"/>
        </w:trPr>
        <w:tc>
          <w:tcPr>
            <w:tcW w:w="5000" w:type="pct"/>
          </w:tcPr>
          <w:p w14:paraId="036CE285" w14:textId="77777777" w:rsidR="00E56906" w:rsidRPr="006D7AE8" w:rsidRDefault="00E56906" w:rsidP="00E56906">
            <w:pPr>
              <w:suppressAutoHyphens/>
              <w:spacing w:before="160" w:after="0" w:line="240" w:lineRule="auto"/>
              <w:ind w:left="113" w:right="102"/>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Fattispecie</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(H):</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rete idrica, fognaria, depurazione, gestione rifiuti</w:t>
            </w:r>
          </w:p>
          <w:p w14:paraId="033AB14E" w14:textId="77777777" w:rsidR="00E56906" w:rsidRPr="006D7AE8" w:rsidRDefault="00E56906" w:rsidP="00E56906">
            <w:pPr>
              <w:suppressAutoHyphens/>
              <w:spacing w:before="160" w:after="0" w:line="240" w:lineRule="auto"/>
              <w:ind w:left="113" w:right="102"/>
              <w:jc w:val="both"/>
              <w:rPr>
                <w:rFonts w:asciiTheme="minorHAnsi" w:eastAsia="Arial" w:hAnsiTheme="minorHAnsi" w:cstheme="minorHAnsi"/>
                <w:b/>
                <w:sz w:val="21"/>
                <w:szCs w:val="21"/>
                <w:lang w:val="it-IT"/>
              </w:rPr>
            </w:pPr>
            <w:r w:rsidRPr="006D7AE8">
              <w:rPr>
                <w:rFonts w:asciiTheme="minorHAnsi" w:eastAsia="Arial" w:hAnsiTheme="minorHAnsi" w:cstheme="minorHAnsi"/>
                <w:b/>
                <w:i/>
                <w:iCs/>
                <w:spacing w:val="-2"/>
                <w:sz w:val="21"/>
                <w:szCs w:val="21"/>
                <w:lang w:val="it-IT"/>
              </w:rPr>
              <w:t>NOTA</w:t>
            </w:r>
            <w:r w:rsidRPr="006D7AE8">
              <w:rPr>
                <w:rFonts w:asciiTheme="minorHAnsi" w:eastAsia="Arial" w:hAnsiTheme="minorHAnsi" w:cstheme="minorHAnsi"/>
                <w:bCs/>
                <w:i/>
                <w:iCs/>
                <w:spacing w:val="-2"/>
                <w:sz w:val="21"/>
                <w:szCs w:val="21"/>
                <w:lang w:val="it-IT"/>
              </w:rPr>
              <w:t xml:space="preserve">: senza pregiudizio per quanto di seguito riportato, sono esclusi dall’operatività Green i finanziamenti e/o le Operazioni direttamente o indirettamente riconducibili ad attività economiche relative ad </w:t>
            </w:r>
            <w:r w:rsidRPr="006D7AE8">
              <w:rPr>
                <w:rFonts w:asciiTheme="minorHAnsi" w:eastAsia="Arial" w:hAnsiTheme="minorHAnsi" w:cstheme="minorHAnsi"/>
                <w:i/>
                <w:iCs/>
                <w:sz w:val="21"/>
                <w:szCs w:val="21"/>
                <w:lang w:val="it-IT"/>
              </w:rPr>
              <w:t>incenerimento</w:t>
            </w:r>
            <w:r w:rsidRPr="006D7AE8">
              <w:rPr>
                <w:rFonts w:asciiTheme="minorHAnsi" w:eastAsia="Arial" w:hAnsiTheme="minorHAnsi" w:cstheme="minorHAnsi"/>
                <w:i/>
                <w:iCs/>
                <w:spacing w:val="-7"/>
                <w:sz w:val="21"/>
                <w:szCs w:val="21"/>
                <w:lang w:val="it-IT"/>
              </w:rPr>
              <w:t xml:space="preserve"> </w:t>
            </w:r>
            <w:r w:rsidRPr="006D7AE8">
              <w:rPr>
                <w:rFonts w:asciiTheme="minorHAnsi" w:eastAsia="Arial" w:hAnsiTheme="minorHAnsi" w:cstheme="minorHAnsi"/>
                <w:i/>
                <w:iCs/>
                <w:sz w:val="21"/>
                <w:szCs w:val="21"/>
                <w:lang w:val="it-IT"/>
              </w:rPr>
              <w:t>di</w:t>
            </w:r>
            <w:r w:rsidRPr="006D7AE8">
              <w:rPr>
                <w:rFonts w:asciiTheme="minorHAnsi" w:eastAsia="Arial" w:hAnsiTheme="minorHAnsi" w:cstheme="minorHAnsi"/>
                <w:i/>
                <w:iCs/>
                <w:spacing w:val="-5"/>
                <w:sz w:val="21"/>
                <w:szCs w:val="21"/>
                <w:lang w:val="it-IT"/>
              </w:rPr>
              <w:t xml:space="preserve"> </w:t>
            </w:r>
            <w:r w:rsidRPr="006D7AE8">
              <w:rPr>
                <w:rFonts w:asciiTheme="minorHAnsi" w:eastAsia="Arial" w:hAnsiTheme="minorHAnsi" w:cstheme="minorHAnsi"/>
                <w:i/>
                <w:iCs/>
                <w:sz w:val="21"/>
                <w:szCs w:val="21"/>
                <w:lang w:val="it-IT"/>
              </w:rPr>
              <w:t>rifiuti non pericolosi,</w:t>
            </w:r>
            <w:r w:rsidRPr="006D7AE8">
              <w:rPr>
                <w:rFonts w:asciiTheme="minorHAnsi" w:eastAsia="Arial" w:hAnsiTheme="minorHAnsi" w:cstheme="minorHAnsi"/>
                <w:i/>
                <w:iCs/>
                <w:spacing w:val="-7"/>
                <w:sz w:val="21"/>
                <w:szCs w:val="21"/>
                <w:lang w:val="it-IT"/>
              </w:rPr>
              <w:t xml:space="preserve"> </w:t>
            </w:r>
            <w:r w:rsidRPr="006D7AE8">
              <w:rPr>
                <w:rFonts w:asciiTheme="minorHAnsi" w:eastAsia="Arial" w:hAnsiTheme="minorHAnsi" w:cstheme="minorHAnsi"/>
                <w:i/>
                <w:iCs/>
                <w:sz w:val="21"/>
                <w:szCs w:val="21"/>
                <w:lang w:val="it-IT"/>
              </w:rPr>
              <w:t>con</w:t>
            </w:r>
            <w:r w:rsidRPr="006D7AE8">
              <w:rPr>
                <w:rFonts w:asciiTheme="minorHAnsi" w:eastAsia="Arial" w:hAnsiTheme="minorHAnsi" w:cstheme="minorHAnsi"/>
                <w:i/>
                <w:iCs/>
                <w:spacing w:val="-6"/>
                <w:sz w:val="21"/>
                <w:szCs w:val="21"/>
                <w:lang w:val="it-IT"/>
              </w:rPr>
              <w:t xml:space="preserve"> </w:t>
            </w:r>
            <w:r w:rsidRPr="006D7AE8">
              <w:rPr>
                <w:rFonts w:asciiTheme="minorHAnsi" w:eastAsia="Arial" w:hAnsiTheme="minorHAnsi" w:cstheme="minorHAnsi"/>
                <w:i/>
                <w:iCs/>
                <w:sz w:val="21"/>
                <w:szCs w:val="21"/>
                <w:lang w:val="it-IT"/>
              </w:rPr>
              <w:t>o</w:t>
            </w:r>
            <w:r w:rsidRPr="006D7AE8">
              <w:rPr>
                <w:rFonts w:asciiTheme="minorHAnsi" w:eastAsia="Arial" w:hAnsiTheme="minorHAnsi" w:cstheme="minorHAnsi"/>
                <w:i/>
                <w:iCs/>
                <w:spacing w:val="-6"/>
                <w:sz w:val="21"/>
                <w:szCs w:val="21"/>
                <w:lang w:val="it-IT"/>
              </w:rPr>
              <w:t xml:space="preserve"> </w:t>
            </w:r>
            <w:r w:rsidRPr="006D7AE8">
              <w:rPr>
                <w:rFonts w:asciiTheme="minorHAnsi" w:eastAsia="Arial" w:hAnsiTheme="minorHAnsi" w:cstheme="minorHAnsi"/>
                <w:i/>
                <w:iCs/>
                <w:sz w:val="21"/>
                <w:szCs w:val="21"/>
                <w:lang w:val="it-IT"/>
              </w:rPr>
              <w:t>senza</w:t>
            </w:r>
            <w:r w:rsidRPr="006D7AE8">
              <w:rPr>
                <w:rFonts w:asciiTheme="minorHAnsi" w:eastAsia="Arial" w:hAnsiTheme="minorHAnsi" w:cstheme="minorHAnsi"/>
                <w:i/>
                <w:iCs/>
                <w:spacing w:val="-6"/>
                <w:sz w:val="21"/>
                <w:szCs w:val="21"/>
                <w:lang w:val="it-IT"/>
              </w:rPr>
              <w:t xml:space="preserve"> </w:t>
            </w:r>
            <w:r w:rsidRPr="006D7AE8">
              <w:rPr>
                <w:rFonts w:asciiTheme="minorHAnsi" w:eastAsia="Arial" w:hAnsiTheme="minorHAnsi" w:cstheme="minorHAnsi"/>
                <w:i/>
                <w:iCs/>
                <w:sz w:val="21"/>
                <w:szCs w:val="21"/>
                <w:lang w:val="it-IT"/>
              </w:rPr>
              <w:t>recupero</w:t>
            </w:r>
            <w:r w:rsidRPr="006D7AE8">
              <w:rPr>
                <w:rFonts w:asciiTheme="minorHAnsi" w:eastAsia="Arial" w:hAnsiTheme="minorHAnsi" w:cstheme="minorHAnsi"/>
                <w:i/>
                <w:iCs/>
                <w:spacing w:val="-6"/>
                <w:sz w:val="21"/>
                <w:szCs w:val="21"/>
                <w:lang w:val="it-IT"/>
              </w:rPr>
              <w:t xml:space="preserve"> </w:t>
            </w:r>
            <w:r w:rsidRPr="006D7AE8">
              <w:rPr>
                <w:rFonts w:asciiTheme="minorHAnsi" w:eastAsia="Arial" w:hAnsiTheme="minorHAnsi" w:cstheme="minorHAnsi"/>
                <w:i/>
                <w:iCs/>
                <w:spacing w:val="-2"/>
                <w:sz w:val="21"/>
                <w:szCs w:val="21"/>
                <w:lang w:val="it-IT"/>
              </w:rPr>
              <w:t>energetico e impianti per la selezione del combustibile derivato dai rifiuti (CDR)</w:t>
            </w:r>
          </w:p>
        </w:tc>
      </w:tr>
      <w:tr w:rsidR="00E56906" w:rsidRPr="00E56906" w14:paraId="479EB92E" w14:textId="77777777">
        <w:trPr>
          <w:trHeight w:val="443"/>
        </w:trPr>
        <w:tc>
          <w:tcPr>
            <w:tcW w:w="5000" w:type="pct"/>
            <w:shd w:val="clear" w:color="auto" w:fill="D9D9D9"/>
            <w:vAlign w:val="center"/>
          </w:tcPr>
          <w:p w14:paraId="0089F593"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4F5A91DC" w14:textId="77777777">
        <w:trPr>
          <w:trHeight w:val="3141"/>
        </w:trPr>
        <w:tc>
          <w:tcPr>
            <w:tcW w:w="5000" w:type="pct"/>
          </w:tcPr>
          <w:p w14:paraId="2F32FD12" w14:textId="77777777" w:rsidR="00E56906" w:rsidRPr="00E56906" w:rsidRDefault="00E56906" w:rsidP="00E56906">
            <w:pPr>
              <w:numPr>
                <w:ilvl w:val="0"/>
                <w:numId w:val="132"/>
              </w:numPr>
              <w:tabs>
                <w:tab w:val="left" w:pos="448"/>
              </w:tabs>
              <w:suppressAutoHyphens/>
              <w:spacing w:before="160" w:after="0" w:line="240" w:lineRule="auto"/>
              <w:jc w:val="both"/>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r w:rsidRPr="00E56906">
              <w:rPr>
                <w:rFonts w:asciiTheme="minorHAnsi" w:eastAsia="Arial" w:hAnsiTheme="minorHAnsi" w:cstheme="minorHAnsi"/>
                <w:sz w:val="21"/>
                <w:szCs w:val="21"/>
              </w:rPr>
              <w:t>:</w:t>
            </w:r>
          </w:p>
          <w:p w14:paraId="522354EF" w14:textId="77777777" w:rsidR="00E56906" w:rsidRPr="006D7AE8" w:rsidRDefault="00E56906" w:rsidP="00E56906">
            <w:pPr>
              <w:numPr>
                <w:ilvl w:val="0"/>
                <w:numId w:val="133"/>
              </w:numPr>
              <w:tabs>
                <w:tab w:val="left" w:pos="587"/>
              </w:tabs>
              <w:suppressAutoHyphens/>
              <w:spacing w:before="160" w:after="0" w:line="240" w:lineRule="auto"/>
              <w:ind w:right="239"/>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sistemi di</w:t>
            </w:r>
            <w:r w:rsidRPr="006D7AE8">
              <w:rPr>
                <w:rFonts w:asciiTheme="minorHAnsi" w:eastAsia="Arial" w:hAnsiTheme="minorHAnsi" w:cstheme="minorHAnsi"/>
                <w:b/>
                <w:bCs/>
                <w:sz w:val="21"/>
                <w:szCs w:val="21"/>
                <w:lang w:val="it-IT"/>
              </w:rPr>
              <w:t xml:space="preserve"> raccolta, trattamento e fornitura di acqua</w:t>
            </w:r>
            <w:r w:rsidRPr="006D7AE8">
              <w:rPr>
                <w:rFonts w:asciiTheme="minorHAnsi" w:eastAsia="Arial" w:hAnsiTheme="minorHAnsi" w:cstheme="minorHAnsi"/>
                <w:sz w:val="21"/>
                <w:szCs w:val="21"/>
                <w:lang w:val="it-IT"/>
              </w:rPr>
              <w:t xml:space="preserve"> per utenze domestiche o industriali, con consumo medio di energia inferiore a 0,5 kWh/mc (o secondo i criteri alternativi previsti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paragrafi 5.1 e 5.2);</w:t>
            </w:r>
          </w:p>
          <w:p w14:paraId="307E33E9" w14:textId="77777777" w:rsidR="00E56906" w:rsidRPr="006D7AE8" w:rsidRDefault="00E56906" w:rsidP="00E56906">
            <w:pPr>
              <w:numPr>
                <w:ilvl w:val="0"/>
                <w:numId w:val="133"/>
              </w:numPr>
              <w:tabs>
                <w:tab w:val="left" w:pos="587"/>
              </w:tabs>
              <w:suppressAutoHyphens/>
              <w:spacing w:before="160" w:after="0" w:line="240" w:lineRule="auto"/>
              <w:ind w:right="239"/>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sistemi di </w:t>
            </w:r>
            <w:r w:rsidRPr="006D7AE8">
              <w:rPr>
                <w:rFonts w:asciiTheme="minorHAnsi" w:eastAsia="Arial" w:hAnsiTheme="minorHAnsi" w:cstheme="minorHAnsi"/>
                <w:b/>
                <w:bCs/>
                <w:sz w:val="21"/>
                <w:szCs w:val="21"/>
                <w:lang w:val="it-IT"/>
              </w:rPr>
              <w:t>acque reflue</w:t>
            </w:r>
            <w:r w:rsidRPr="006D7AE8">
              <w:rPr>
                <w:rFonts w:asciiTheme="minorHAnsi" w:eastAsia="Arial" w:hAnsiTheme="minorHAnsi" w:cstheme="minorHAnsi"/>
                <w:sz w:val="21"/>
                <w:szCs w:val="21"/>
                <w:lang w:val="it-IT"/>
              </w:rPr>
              <w:t xml:space="preserve"> centralizzati, comprensivi di raccolta (rete fognaria) e trattamento con bassi consumi energetici per abitante equivalente (come da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paragrafi 5.3 e 5.4);</w:t>
            </w:r>
          </w:p>
          <w:p w14:paraId="749A3860" w14:textId="77777777" w:rsidR="00E56906" w:rsidRPr="006D7AE8" w:rsidRDefault="00E56906" w:rsidP="00E56906">
            <w:pPr>
              <w:numPr>
                <w:ilvl w:val="0"/>
                <w:numId w:val="133"/>
              </w:numPr>
              <w:suppressAutoHyphens/>
              <w:spacing w:before="160" w:after="0" w:line="240" w:lineRule="auto"/>
              <w:ind w:right="239"/>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raccolta, trasporto, recupero materiali da rifiuti non pericolosi</w:t>
            </w:r>
            <w:r w:rsidRPr="006D7AE8">
              <w:rPr>
                <w:rFonts w:asciiTheme="minorHAnsi" w:eastAsia="Arial" w:hAnsiTheme="minorHAnsi" w:cstheme="minorHAnsi"/>
                <w:sz w:val="21"/>
                <w:szCs w:val="21"/>
                <w:lang w:val="it-IT"/>
              </w:rPr>
              <w:t xml:space="preserve"> differenziati (come da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paragrafi 5.5, 5.9);</w:t>
            </w:r>
          </w:p>
          <w:p w14:paraId="5B71A6B2" w14:textId="77777777" w:rsidR="00E56906" w:rsidRPr="006D7AE8" w:rsidRDefault="00E56906" w:rsidP="00E56906">
            <w:pPr>
              <w:numPr>
                <w:ilvl w:val="0"/>
                <w:numId w:val="133"/>
              </w:numPr>
              <w:suppressAutoHyphens/>
              <w:spacing w:before="160" w:after="0" w:line="240" w:lineRule="auto"/>
              <w:ind w:right="239"/>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costruzione e gestione di impianti per il </w:t>
            </w:r>
            <w:r w:rsidRPr="006D7AE8">
              <w:rPr>
                <w:rFonts w:asciiTheme="minorHAnsi" w:eastAsia="Arial" w:hAnsiTheme="minorHAnsi" w:cstheme="minorHAnsi"/>
                <w:b/>
                <w:bCs/>
                <w:sz w:val="21"/>
                <w:szCs w:val="21"/>
                <w:lang w:val="it-IT"/>
              </w:rPr>
              <w:t>trattamento dei fanghi di depurazione</w:t>
            </w:r>
            <w:r w:rsidRPr="006D7AE8">
              <w:rPr>
                <w:rFonts w:asciiTheme="minorHAnsi" w:eastAsia="Arial" w:hAnsiTheme="minorHAnsi" w:cstheme="minorHAnsi"/>
                <w:sz w:val="21"/>
                <w:szCs w:val="21"/>
                <w:lang w:val="it-IT"/>
              </w:rPr>
              <w:t xml:space="preserve"> mediante digestione anaerobica, con conseguente produzione e utilizzo di biogas e prodotti chimici (come da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paragrafo 5.6);</w:t>
            </w:r>
          </w:p>
          <w:p w14:paraId="3214E331" w14:textId="77777777" w:rsidR="00E56906" w:rsidRPr="006D7AE8" w:rsidRDefault="00E56906" w:rsidP="00E56906">
            <w:pPr>
              <w:numPr>
                <w:ilvl w:val="0"/>
                <w:numId w:val="133"/>
              </w:numPr>
              <w:suppressAutoHyphens/>
              <w:spacing w:before="160" w:after="0" w:line="240" w:lineRule="auto"/>
              <w:ind w:right="239"/>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costruzione e gestione di impianti dedicati per il trattamento di rifiuti organici, separati alla fonte e raccolti in maniera differenziata (inclusi reflui zootecnici), mediante </w:t>
            </w:r>
            <w:r w:rsidRPr="006D7AE8">
              <w:rPr>
                <w:rFonts w:asciiTheme="minorHAnsi" w:eastAsia="Arial" w:hAnsiTheme="minorHAnsi" w:cstheme="minorHAnsi"/>
                <w:b/>
                <w:bCs/>
                <w:sz w:val="21"/>
                <w:szCs w:val="21"/>
                <w:lang w:val="it-IT"/>
              </w:rPr>
              <w:t>digestione anaerobica</w:t>
            </w:r>
            <w:r w:rsidRPr="006D7AE8">
              <w:rPr>
                <w:rFonts w:asciiTheme="minorHAnsi" w:eastAsia="Arial" w:hAnsiTheme="minorHAnsi" w:cstheme="minorHAnsi"/>
                <w:sz w:val="21"/>
                <w:szCs w:val="21"/>
                <w:lang w:val="it-IT"/>
              </w:rPr>
              <w:t xml:space="preserve"> con conseguente produzione e utilizzo di biogas e digestato o mediante </w:t>
            </w:r>
            <w:r w:rsidRPr="006D7AE8">
              <w:rPr>
                <w:rFonts w:asciiTheme="minorHAnsi" w:eastAsia="Arial" w:hAnsiTheme="minorHAnsi" w:cstheme="minorHAnsi"/>
                <w:b/>
                <w:bCs/>
                <w:sz w:val="21"/>
                <w:szCs w:val="21"/>
                <w:lang w:val="it-IT"/>
              </w:rPr>
              <w:t>compostaggio</w:t>
            </w:r>
            <w:r w:rsidRPr="006D7AE8">
              <w:rPr>
                <w:rFonts w:asciiTheme="minorHAnsi" w:eastAsia="Arial" w:hAnsiTheme="minorHAnsi" w:cstheme="minorHAnsi"/>
                <w:sz w:val="21"/>
                <w:szCs w:val="21"/>
                <w:lang w:val="it-IT"/>
              </w:rPr>
              <w:t xml:space="preserve"> (digestione aerobica) (come da requisiti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paragrafi 5.7, 5.8);</w:t>
            </w:r>
          </w:p>
          <w:p w14:paraId="665C912F" w14:textId="77777777" w:rsidR="00E56906" w:rsidRPr="006D7AE8" w:rsidRDefault="00E56906" w:rsidP="00E56906">
            <w:pPr>
              <w:numPr>
                <w:ilvl w:val="0"/>
                <w:numId w:val="133"/>
              </w:numPr>
              <w:suppressAutoHyphens/>
              <w:spacing w:before="160" w:after="0" w:line="240" w:lineRule="auto"/>
              <w:ind w:right="239"/>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installazione e gestione di infrastrutture per la cattura e l'utilizzo di </w:t>
            </w:r>
            <w:r w:rsidRPr="006D7AE8">
              <w:rPr>
                <w:rFonts w:asciiTheme="minorHAnsi" w:eastAsia="Arial" w:hAnsiTheme="minorHAnsi" w:cstheme="minorHAnsi"/>
                <w:b/>
                <w:bCs/>
                <w:sz w:val="21"/>
                <w:szCs w:val="21"/>
                <w:lang w:val="it-IT"/>
              </w:rPr>
              <w:t>gas di discarica</w:t>
            </w:r>
            <w:r w:rsidRPr="006D7AE8">
              <w:rPr>
                <w:rFonts w:asciiTheme="minorHAnsi" w:eastAsia="Arial" w:hAnsiTheme="minorHAnsi" w:cstheme="minorHAnsi"/>
                <w:sz w:val="21"/>
                <w:szCs w:val="21"/>
                <w:lang w:val="it-IT"/>
              </w:rPr>
              <w:t xml:space="preserve"> in discariche o celle di discarica chiuse in modo permanente e non entrate in esercizio dopo l'8 luglio 2020 (come da requisiti nell’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 paragrafo 5.10);</w:t>
            </w:r>
          </w:p>
          <w:p w14:paraId="083AB5BC" w14:textId="77777777" w:rsidR="00E56906" w:rsidRPr="006D7AE8" w:rsidRDefault="00E56906" w:rsidP="00E56906">
            <w:pPr>
              <w:numPr>
                <w:ilvl w:val="0"/>
                <w:numId w:val="132"/>
              </w:numPr>
              <w:suppressAutoHyphens/>
              <w:spacing w:before="160" w:after="0" w:line="240" w:lineRule="auto"/>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attività</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produzione</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componenti</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e/o</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sviluppo</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tecnologie</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per</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progetti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sopra</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elencati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e/o</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 xml:space="preserve">attività di ricerca e sviluppo (R&amp;D) con ragionevoli prospettive di commercializzazione in relazione agli </w:t>
            </w:r>
            <w:r w:rsidRPr="006D7AE8">
              <w:rPr>
                <w:rFonts w:asciiTheme="minorHAnsi" w:eastAsia="Arial" w:hAnsiTheme="minorHAnsi" w:cstheme="minorHAnsi"/>
                <w:spacing w:val="-2"/>
                <w:sz w:val="21"/>
                <w:szCs w:val="21"/>
                <w:lang w:val="it-IT"/>
              </w:rPr>
              <w:t xml:space="preserve">stessi </w:t>
            </w:r>
            <w:r w:rsidRPr="006D7AE8">
              <w:rPr>
                <w:rFonts w:asciiTheme="minorHAnsi" w:eastAsia="Arial" w:hAnsiTheme="minorHAnsi" w:cstheme="minorHAnsi"/>
                <w:sz w:val="21"/>
                <w:szCs w:val="21"/>
                <w:lang w:val="it-IT"/>
              </w:rPr>
              <w:t>(</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 xml:space="preserve"> paragrafo 9.1)</w:t>
            </w:r>
            <w:r w:rsidRPr="006D7AE8">
              <w:rPr>
                <w:rFonts w:asciiTheme="minorHAnsi" w:eastAsia="Arial" w:hAnsiTheme="minorHAnsi" w:cstheme="minorHAnsi"/>
                <w:sz w:val="21"/>
                <w:szCs w:val="21"/>
                <w:lang w:val="it-IT"/>
              </w:rPr>
              <w:t>.</w:t>
            </w:r>
          </w:p>
        </w:tc>
      </w:tr>
    </w:tbl>
    <w:p w14:paraId="609A9756"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7C73DE6C"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2BC51021"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5B9D303C"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7CBED407"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046FEC34"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3022F9E1"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44B9CFEB" w14:textId="77777777">
        <w:trPr>
          <w:trHeight w:val="688"/>
        </w:trPr>
        <w:tc>
          <w:tcPr>
            <w:tcW w:w="5000" w:type="pct"/>
            <w:shd w:val="clear" w:color="auto" w:fill="C5D9F0"/>
            <w:vAlign w:val="center"/>
          </w:tcPr>
          <w:p w14:paraId="25ACA618" w14:textId="77777777" w:rsidR="00E56906" w:rsidRPr="006D7AE8" w:rsidRDefault="00E56906" w:rsidP="00E56906">
            <w:pPr>
              <w:suppressAutoHyphens/>
              <w:spacing w:before="160" w:after="0" w:line="240" w:lineRule="auto"/>
              <w:ind w:left="113" w:right="102"/>
              <w:jc w:val="center"/>
              <w:rPr>
                <w:rFonts w:asciiTheme="minorHAnsi" w:eastAsia="Arial" w:hAnsiTheme="minorHAnsi" w:cstheme="minorHAnsi"/>
                <w:b/>
                <w:spacing w:val="-2"/>
                <w:sz w:val="21"/>
                <w:szCs w:val="21"/>
                <w:lang w:val="it-IT"/>
              </w:rPr>
            </w:pPr>
            <w:r w:rsidRPr="006D7AE8">
              <w:rPr>
                <w:rFonts w:asciiTheme="minorHAnsi" w:eastAsia="Arial" w:hAnsiTheme="minorHAnsi" w:cstheme="minorHAnsi"/>
                <w:b/>
                <w:sz w:val="21"/>
                <w:szCs w:val="21"/>
                <w:lang w:val="it-IT"/>
              </w:rPr>
              <w:lastRenderedPageBreak/>
              <w:t>Obiettivo</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2:</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Adattamento</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ai</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cambiamenti</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pacing w:val="-2"/>
                <w:sz w:val="21"/>
                <w:szCs w:val="21"/>
                <w:lang w:val="it-IT"/>
              </w:rPr>
              <w:t>climatici</w:t>
            </w:r>
          </w:p>
          <w:p w14:paraId="6B6CB71D" w14:textId="77777777" w:rsidR="00E56906" w:rsidRPr="006D7AE8" w:rsidRDefault="00E56906" w:rsidP="00E56906">
            <w:pPr>
              <w:suppressAutoHyphens/>
              <w:spacing w:before="160" w:after="0" w:line="240" w:lineRule="auto"/>
              <w:ind w:left="113" w:right="102"/>
              <w:jc w:val="both"/>
              <w:rPr>
                <w:rFonts w:asciiTheme="minorHAnsi" w:eastAsia="Arial" w:hAnsiTheme="minorHAnsi" w:cstheme="minorHAnsi"/>
                <w:sz w:val="21"/>
                <w:szCs w:val="21"/>
                <w:lang w:val="it-IT"/>
              </w:rPr>
            </w:pPr>
            <w:r w:rsidRPr="006D7AE8">
              <w:rPr>
                <w:rFonts w:asciiTheme="minorHAnsi" w:eastAsia="Arial" w:hAnsiTheme="minorHAnsi" w:cstheme="minorHAnsi"/>
                <w:b/>
                <w:i/>
                <w:iCs/>
                <w:spacing w:val="-2"/>
                <w:sz w:val="21"/>
                <w:szCs w:val="21"/>
                <w:lang w:val="it-IT"/>
              </w:rPr>
              <w:t>NOTA</w:t>
            </w:r>
            <w:r w:rsidRPr="006D7AE8">
              <w:rPr>
                <w:rFonts w:asciiTheme="minorHAnsi" w:eastAsia="Arial" w:hAnsiTheme="minorHAnsi" w:cstheme="minorHAnsi"/>
                <w:bCs/>
                <w:i/>
                <w:iCs/>
                <w:spacing w:val="-2"/>
                <w:sz w:val="21"/>
                <w:szCs w:val="21"/>
                <w:lang w:val="it-IT"/>
              </w:rPr>
              <w:t xml:space="preserve">: per il presente Obiettivo Ambientale, in aggiunta a quanto previsto nelle Condizioni Generali / Autocertificazione allegata alla Richiesta di Finanziamento, la documentazione relativa all’Operazione dovrà includere attestazioni relative al rischio di cambiamento climatico / vulnerabilità </w:t>
            </w:r>
            <w:r w:rsidRPr="006D7AE8">
              <w:rPr>
                <w:rFonts w:asciiTheme="minorHAnsi" w:eastAsia="Arial" w:hAnsiTheme="minorHAnsi" w:cstheme="minorHAnsi"/>
                <w:b/>
                <w:i/>
                <w:iCs/>
                <w:spacing w:val="-2"/>
                <w:sz w:val="21"/>
                <w:szCs w:val="21"/>
                <w:lang w:val="it-IT"/>
              </w:rPr>
              <w:t>valutato in linea con i criteri di vaglio tecnico riportati per le attività economiche elencate nell’allegato II al Regolamento Delegato (UE) 2021/2139 della Commissione, come di volta in volta modificato e/o integrato</w:t>
            </w:r>
            <w:r w:rsidRPr="006D7AE8">
              <w:rPr>
                <w:rFonts w:asciiTheme="minorHAnsi" w:eastAsia="Arial" w:hAnsiTheme="minorHAnsi" w:cstheme="minorHAnsi"/>
                <w:bCs/>
                <w:i/>
                <w:iCs/>
                <w:spacing w:val="-2"/>
                <w:sz w:val="21"/>
                <w:szCs w:val="21"/>
                <w:lang w:val="it-IT"/>
              </w:rPr>
              <w:t>, al fine di determinare la necessità di interventi per il miglioramento della capacità di adattamento e resilienza rispetto al cambiamento climatico</w:t>
            </w:r>
          </w:p>
        </w:tc>
      </w:tr>
      <w:tr w:rsidR="00E56906" w:rsidRPr="00E56906" w14:paraId="300A3CD9" w14:textId="77777777">
        <w:trPr>
          <w:trHeight w:val="290"/>
        </w:trPr>
        <w:tc>
          <w:tcPr>
            <w:tcW w:w="5000" w:type="pct"/>
          </w:tcPr>
          <w:p w14:paraId="276A31EE" w14:textId="77777777" w:rsidR="00E56906" w:rsidRPr="006D7AE8" w:rsidRDefault="00E56906" w:rsidP="00E56906">
            <w:pPr>
              <w:suppressAutoHyphens/>
              <w:spacing w:before="160" w:after="0" w:line="240" w:lineRule="auto"/>
              <w:ind w:left="113" w:right="102"/>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Fattispecie</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(A):</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interventi</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di</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prevenzione</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dal</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rischio</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di</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calamità</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pacing w:val="-2"/>
                <w:sz w:val="21"/>
                <w:szCs w:val="21"/>
                <w:lang w:val="it-IT"/>
              </w:rPr>
              <w:t xml:space="preserve">naturali </w:t>
            </w:r>
          </w:p>
        </w:tc>
      </w:tr>
      <w:tr w:rsidR="00E56906" w:rsidRPr="00E56906" w14:paraId="3C504F2E" w14:textId="77777777">
        <w:trPr>
          <w:trHeight w:val="369"/>
        </w:trPr>
        <w:tc>
          <w:tcPr>
            <w:tcW w:w="5000" w:type="pct"/>
            <w:shd w:val="clear" w:color="auto" w:fill="D9D9D9"/>
            <w:vAlign w:val="center"/>
          </w:tcPr>
          <w:p w14:paraId="13CD0BF4" w14:textId="77777777" w:rsidR="00E56906" w:rsidRPr="00E56906" w:rsidRDefault="00E56906" w:rsidP="00E56906">
            <w:pPr>
              <w:suppressAutoHyphens/>
              <w:spacing w:before="160" w:after="0" w:line="240" w:lineRule="auto"/>
              <w:ind w:right="90"/>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766E2CEC" w14:textId="77777777">
        <w:trPr>
          <w:trHeight w:val="4536"/>
        </w:trPr>
        <w:tc>
          <w:tcPr>
            <w:tcW w:w="5000" w:type="pct"/>
          </w:tcPr>
          <w:p w14:paraId="6FFA72BF" w14:textId="77777777" w:rsidR="00E56906" w:rsidRPr="00E56906" w:rsidRDefault="00E56906" w:rsidP="00E56906">
            <w:pPr>
              <w:numPr>
                <w:ilvl w:val="0"/>
                <w:numId w:val="123"/>
              </w:numPr>
              <w:tabs>
                <w:tab w:val="left" w:pos="448"/>
              </w:tabs>
              <w:suppressAutoHyphens/>
              <w:spacing w:before="160" w:after="0" w:line="240" w:lineRule="auto"/>
              <w:ind w:left="448" w:hanging="341"/>
              <w:jc w:val="both"/>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p>
          <w:p w14:paraId="7610FDD3" w14:textId="77777777" w:rsidR="00E56906" w:rsidRPr="006D7AE8" w:rsidRDefault="00E56906" w:rsidP="00E56906">
            <w:pPr>
              <w:numPr>
                <w:ilvl w:val="1"/>
                <w:numId w:val="123"/>
              </w:numPr>
              <w:tabs>
                <w:tab w:val="left" w:pos="1186"/>
                <w:tab w:val="left" w:pos="1188"/>
              </w:tabs>
              <w:suppressAutoHyphens/>
              <w:spacing w:before="160" w:after="0" w:line="240" w:lineRule="auto"/>
              <w:ind w:right="99"/>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produzione ed installazione di sistemi e tecnologie per la </w:t>
            </w:r>
            <w:r w:rsidRPr="006D7AE8">
              <w:rPr>
                <w:rFonts w:asciiTheme="minorHAnsi" w:eastAsia="Arial" w:hAnsiTheme="minorHAnsi" w:cstheme="minorHAnsi"/>
                <w:b/>
                <w:bCs/>
                <w:sz w:val="21"/>
                <w:szCs w:val="21"/>
                <w:lang w:val="it-IT"/>
              </w:rPr>
              <w:t>protezione delle infrastrutture, edifici e altri immobili</w:t>
            </w:r>
            <w:r w:rsidRPr="006D7AE8">
              <w:rPr>
                <w:rFonts w:asciiTheme="minorHAnsi" w:eastAsia="Arial" w:hAnsiTheme="minorHAnsi" w:cstheme="minorHAnsi"/>
                <w:sz w:val="21"/>
                <w:szCs w:val="21"/>
                <w:lang w:val="it-IT"/>
              </w:rPr>
              <w:t xml:space="preserve"> contro il rischio di calamità naturali derivanti dai cambiamenti climatici (</w:t>
            </w:r>
            <w:r w:rsidRPr="006D7AE8">
              <w:rPr>
                <w:rFonts w:asciiTheme="minorHAnsi" w:eastAsia="Arial" w:hAnsiTheme="minorHAnsi" w:cstheme="minorHAnsi"/>
                <w:spacing w:val="-2"/>
                <w:sz w:val="21"/>
                <w:szCs w:val="21"/>
                <w:lang w:val="it-IT"/>
              </w:rPr>
              <w:t>allegato II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paragrafi 3, 4, 5, 6, 7, 11, 12, 13);</w:t>
            </w:r>
          </w:p>
          <w:p w14:paraId="04E66BFC" w14:textId="77777777" w:rsidR="00E56906" w:rsidRPr="006D7AE8" w:rsidRDefault="00E56906" w:rsidP="00E56906">
            <w:pPr>
              <w:numPr>
                <w:ilvl w:val="1"/>
                <w:numId w:val="123"/>
              </w:numPr>
              <w:tabs>
                <w:tab w:val="left" w:pos="1186"/>
                <w:tab w:val="left" w:pos="1188"/>
              </w:tabs>
              <w:suppressAutoHyphens/>
              <w:spacing w:before="160" w:after="0" w:line="240" w:lineRule="auto"/>
              <w:ind w:right="95"/>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produzione ed installazione di sistemi, tecnologie e soluzioni per la </w:t>
            </w:r>
            <w:r w:rsidRPr="006D7AE8">
              <w:rPr>
                <w:rFonts w:asciiTheme="minorHAnsi" w:eastAsia="Arial" w:hAnsiTheme="minorHAnsi" w:cstheme="minorHAnsi"/>
                <w:b/>
                <w:bCs/>
                <w:sz w:val="21"/>
                <w:szCs w:val="21"/>
                <w:lang w:val="it-IT"/>
              </w:rPr>
              <w:t>protezione del territorio</w:t>
            </w:r>
            <w:r w:rsidRPr="006D7AE8">
              <w:rPr>
                <w:rFonts w:asciiTheme="minorHAnsi" w:eastAsia="Arial" w:hAnsiTheme="minorHAnsi" w:cstheme="minorHAnsi"/>
                <w:sz w:val="21"/>
                <w:szCs w:val="21"/>
                <w:lang w:val="it-IT"/>
              </w:rPr>
              <w:t xml:space="preserve"> contro il rischio di calamità naturali o comunque derivanti dai cambiamenti climatici (</w:t>
            </w:r>
            <w:r w:rsidRPr="006D7AE8">
              <w:rPr>
                <w:rFonts w:asciiTheme="minorHAnsi" w:eastAsia="Arial" w:hAnsiTheme="minorHAnsi" w:cstheme="minorHAnsi"/>
                <w:spacing w:val="-2"/>
                <w:sz w:val="21"/>
                <w:szCs w:val="21"/>
                <w:lang w:val="it-IT"/>
              </w:rPr>
              <w:t>allegato II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paragrafi 1, 2, 14); </w:t>
            </w:r>
          </w:p>
          <w:p w14:paraId="16C95E6B" w14:textId="77777777" w:rsidR="00E56906" w:rsidRPr="006D7AE8" w:rsidRDefault="00E56906" w:rsidP="00E56906">
            <w:pPr>
              <w:numPr>
                <w:ilvl w:val="1"/>
                <w:numId w:val="123"/>
              </w:numPr>
              <w:tabs>
                <w:tab w:val="left" w:pos="1186"/>
                <w:tab w:val="left" w:pos="1188"/>
              </w:tabs>
              <w:suppressAutoHyphens/>
              <w:spacing w:before="160" w:after="0" w:line="240" w:lineRule="auto"/>
              <w:ind w:right="95"/>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realizzazione</w:t>
            </w:r>
            <w:r w:rsidRPr="006D7AE8">
              <w:rPr>
                <w:rFonts w:asciiTheme="minorHAnsi" w:eastAsia="Arial" w:hAnsiTheme="minorHAnsi" w:cstheme="minorHAnsi"/>
                <w:spacing w:val="-12"/>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2"/>
                <w:sz w:val="21"/>
                <w:szCs w:val="21"/>
                <w:lang w:val="it-IT"/>
              </w:rPr>
              <w:t xml:space="preserve"> </w:t>
            </w:r>
            <w:r w:rsidRPr="006D7AE8">
              <w:rPr>
                <w:rFonts w:asciiTheme="minorHAnsi" w:eastAsia="Arial" w:hAnsiTheme="minorHAnsi" w:cstheme="minorHAnsi"/>
                <w:b/>
                <w:bCs/>
                <w:sz w:val="21"/>
                <w:szCs w:val="21"/>
                <w:lang w:val="it-IT"/>
              </w:rPr>
              <w:t>soluzioni</w:t>
            </w:r>
            <w:r w:rsidRPr="006D7AE8">
              <w:rPr>
                <w:rFonts w:asciiTheme="minorHAnsi" w:eastAsia="Arial" w:hAnsiTheme="minorHAnsi" w:cstheme="minorHAnsi"/>
                <w:b/>
                <w:bCs/>
                <w:spacing w:val="-14"/>
                <w:sz w:val="21"/>
                <w:szCs w:val="21"/>
                <w:lang w:val="it-IT"/>
              </w:rPr>
              <w:t xml:space="preserve"> </w:t>
            </w:r>
            <w:r w:rsidRPr="006D7AE8">
              <w:rPr>
                <w:rFonts w:asciiTheme="minorHAnsi" w:eastAsia="Arial" w:hAnsiTheme="minorHAnsi" w:cstheme="minorHAnsi"/>
                <w:b/>
                <w:bCs/>
                <w:sz w:val="21"/>
                <w:szCs w:val="21"/>
                <w:lang w:val="it-IT"/>
              </w:rPr>
              <w:t>di</w:t>
            </w:r>
            <w:r w:rsidRPr="006D7AE8">
              <w:rPr>
                <w:rFonts w:asciiTheme="minorHAnsi" w:eastAsia="Arial" w:hAnsiTheme="minorHAnsi" w:cstheme="minorHAnsi"/>
                <w:b/>
                <w:bCs/>
                <w:spacing w:val="-12"/>
                <w:sz w:val="21"/>
                <w:szCs w:val="21"/>
                <w:lang w:val="it-IT"/>
              </w:rPr>
              <w:t xml:space="preserve"> </w:t>
            </w:r>
            <w:r w:rsidRPr="006D7AE8">
              <w:rPr>
                <w:rFonts w:asciiTheme="minorHAnsi" w:eastAsia="Arial" w:hAnsiTheme="minorHAnsi" w:cstheme="minorHAnsi"/>
                <w:b/>
                <w:bCs/>
                <w:sz w:val="21"/>
                <w:szCs w:val="21"/>
                <w:lang w:val="it-IT"/>
              </w:rPr>
              <w:t>adattamento</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che</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contribuiscono</w:t>
            </w:r>
            <w:r w:rsidRPr="006D7AE8">
              <w:rPr>
                <w:rFonts w:asciiTheme="minorHAnsi" w:eastAsia="Arial" w:hAnsiTheme="minorHAnsi" w:cstheme="minorHAnsi"/>
                <w:spacing w:val="-12"/>
                <w:sz w:val="21"/>
                <w:szCs w:val="21"/>
                <w:lang w:val="it-IT"/>
              </w:rPr>
              <w:t xml:space="preserve"> </w:t>
            </w:r>
            <w:r w:rsidRPr="006D7AE8">
              <w:rPr>
                <w:rFonts w:asciiTheme="minorHAnsi" w:eastAsia="Arial" w:hAnsiTheme="minorHAnsi" w:cstheme="minorHAnsi"/>
                <w:sz w:val="21"/>
                <w:szCs w:val="21"/>
                <w:lang w:val="it-IT"/>
              </w:rPr>
              <w:t>in</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modo</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sostanziale</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a</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prevenire o ridurre il rischio di effetti negativi del clima attuale e del clima previsto per il futuro sull’attività economica, sulle persone, sulla natura o sugli attivi, senza accrescere il rischio di effetti negativi sulle altre persone, sulla natura o sugli attivi (</w:t>
            </w:r>
            <w:r w:rsidRPr="006D7AE8">
              <w:rPr>
                <w:rFonts w:asciiTheme="minorHAnsi" w:eastAsia="Arial" w:hAnsiTheme="minorHAnsi" w:cstheme="minorHAnsi"/>
                <w:spacing w:val="-2"/>
                <w:sz w:val="21"/>
                <w:szCs w:val="21"/>
                <w:lang w:val="it-IT"/>
              </w:rPr>
              <w:t>allegato II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w:t>
            </w:r>
          </w:p>
          <w:p w14:paraId="4637E75E" w14:textId="77777777" w:rsidR="00E56906" w:rsidRPr="00630679" w:rsidRDefault="00E56906" w:rsidP="00E56906">
            <w:pPr>
              <w:numPr>
                <w:ilvl w:val="1"/>
                <w:numId w:val="123"/>
              </w:numPr>
              <w:tabs>
                <w:tab w:val="left" w:pos="1186"/>
                <w:tab w:val="left" w:pos="1188"/>
              </w:tabs>
              <w:suppressAutoHyphens/>
              <w:spacing w:before="160" w:after="0" w:line="240" w:lineRule="auto"/>
              <w:ind w:right="95"/>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mitigazione e prevenzione del rischio di </w:t>
            </w:r>
            <w:r w:rsidRPr="006D7AE8">
              <w:rPr>
                <w:rFonts w:asciiTheme="minorHAnsi" w:eastAsia="Arial" w:hAnsiTheme="minorHAnsi" w:cstheme="minorHAnsi"/>
                <w:b/>
                <w:bCs/>
                <w:sz w:val="21"/>
                <w:szCs w:val="21"/>
                <w:lang w:val="it-IT"/>
              </w:rPr>
              <w:t>alluvioni</w:t>
            </w:r>
            <w:r w:rsidRPr="006D7AE8">
              <w:rPr>
                <w:rFonts w:asciiTheme="minorHAnsi" w:eastAsia="Arial" w:hAnsiTheme="minorHAnsi" w:cstheme="minorHAnsi"/>
                <w:sz w:val="21"/>
                <w:szCs w:val="21"/>
                <w:lang w:val="it-IT"/>
              </w:rPr>
              <w:t xml:space="preserve"> (e.g. barriere anti-alluvionali, superfici porose, ecc.) </w:t>
            </w:r>
            <w:r w:rsidRPr="00222C50">
              <w:rPr>
                <w:rFonts w:asciiTheme="minorHAnsi" w:eastAsia="Arial" w:hAnsiTheme="minorHAnsi" w:cstheme="minorHAnsi"/>
                <w:sz w:val="21"/>
                <w:szCs w:val="21"/>
                <w:lang w:val="it-IT"/>
              </w:rPr>
              <w:t>(</w:t>
            </w:r>
            <w:r w:rsidRPr="00222C50">
              <w:rPr>
                <w:rFonts w:asciiTheme="minorHAnsi" w:eastAsia="Arial" w:hAnsiTheme="minorHAnsi" w:cstheme="minorHAnsi"/>
                <w:spacing w:val="-2"/>
                <w:sz w:val="21"/>
                <w:szCs w:val="21"/>
                <w:lang w:val="it-IT"/>
              </w:rPr>
              <w:t>allegato II al R</w:t>
            </w:r>
            <w:r w:rsidRPr="00222C50">
              <w:rPr>
                <w:rFonts w:asciiTheme="minorHAnsi" w:eastAsia="Arial" w:hAnsiTheme="minorHAnsi" w:cstheme="minorHAnsi"/>
                <w:sz w:val="21"/>
                <w:szCs w:val="21"/>
                <w:lang w:val="it-IT"/>
              </w:rPr>
              <w:t>egolamento Delegato (UE) 2021/2139 della Commissione, come di volta in volta modificato e/o integrato</w:t>
            </w:r>
            <w:r w:rsidRPr="00222C50">
              <w:rPr>
                <w:rFonts w:asciiTheme="minorHAnsi" w:eastAsia="Arial" w:hAnsiTheme="minorHAnsi" w:cstheme="minorHAnsi"/>
                <w:spacing w:val="-2"/>
                <w:sz w:val="21"/>
                <w:szCs w:val="21"/>
                <w:lang w:val="it-IT"/>
              </w:rPr>
              <w:t>,</w:t>
            </w:r>
            <w:r w:rsidRPr="00222C50">
              <w:rPr>
                <w:rFonts w:asciiTheme="minorHAnsi" w:eastAsia="Arial" w:hAnsiTheme="minorHAnsi" w:cstheme="minorHAnsi"/>
                <w:sz w:val="21"/>
                <w:szCs w:val="21"/>
                <w:lang w:val="it-IT"/>
              </w:rPr>
              <w:t xml:space="preserve"> paragrafo 14.2); </w:t>
            </w:r>
          </w:p>
          <w:p w14:paraId="69B3D956" w14:textId="77777777" w:rsidR="00E56906" w:rsidRPr="006D7AE8" w:rsidRDefault="00E56906" w:rsidP="00E56906">
            <w:pPr>
              <w:numPr>
                <w:ilvl w:val="1"/>
                <w:numId w:val="123"/>
              </w:numPr>
              <w:tabs>
                <w:tab w:val="left" w:pos="1185"/>
                <w:tab w:val="left" w:pos="1188"/>
              </w:tabs>
              <w:suppressAutoHyphens/>
              <w:spacing w:before="160" w:after="0" w:line="240" w:lineRule="auto"/>
              <w:ind w:right="94"/>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sviluppo</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e</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produzione</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tecnologie</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che</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consentano</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il</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b/>
                <w:bCs/>
                <w:sz w:val="21"/>
                <w:szCs w:val="21"/>
                <w:lang w:val="it-IT"/>
              </w:rPr>
              <w:t>monitoraggio</w:t>
            </w:r>
            <w:r w:rsidRPr="006D7AE8">
              <w:rPr>
                <w:rFonts w:asciiTheme="minorHAnsi" w:eastAsia="Arial" w:hAnsiTheme="minorHAnsi" w:cstheme="minorHAnsi"/>
                <w:b/>
                <w:bCs/>
                <w:spacing w:val="-5"/>
                <w:sz w:val="21"/>
                <w:szCs w:val="21"/>
                <w:lang w:val="it-IT"/>
              </w:rPr>
              <w:t xml:space="preserve"> </w:t>
            </w:r>
            <w:r w:rsidRPr="006D7AE8">
              <w:rPr>
                <w:rFonts w:asciiTheme="minorHAnsi" w:eastAsia="Arial" w:hAnsiTheme="minorHAnsi" w:cstheme="minorHAnsi"/>
                <w:b/>
                <w:bCs/>
                <w:sz w:val="21"/>
                <w:szCs w:val="21"/>
                <w:lang w:val="it-IT"/>
              </w:rPr>
              <w:t>di</w:t>
            </w:r>
            <w:r w:rsidRPr="006D7AE8">
              <w:rPr>
                <w:rFonts w:asciiTheme="minorHAnsi" w:eastAsia="Arial" w:hAnsiTheme="minorHAnsi" w:cstheme="minorHAnsi"/>
                <w:b/>
                <w:bCs/>
                <w:spacing w:val="-4"/>
                <w:sz w:val="21"/>
                <w:szCs w:val="21"/>
                <w:lang w:val="it-IT"/>
              </w:rPr>
              <w:t xml:space="preserve"> </w:t>
            </w:r>
            <w:r w:rsidRPr="006D7AE8">
              <w:rPr>
                <w:rFonts w:asciiTheme="minorHAnsi" w:eastAsia="Arial" w:hAnsiTheme="minorHAnsi" w:cstheme="minorHAnsi"/>
                <w:b/>
                <w:bCs/>
                <w:sz w:val="21"/>
                <w:szCs w:val="21"/>
                <w:lang w:val="it-IT"/>
              </w:rPr>
              <w:t>cambiamenti</w:t>
            </w:r>
            <w:r w:rsidRPr="006D7AE8">
              <w:rPr>
                <w:rFonts w:asciiTheme="minorHAnsi" w:eastAsia="Arial" w:hAnsiTheme="minorHAnsi" w:cstheme="minorHAnsi"/>
                <w:b/>
                <w:bCs/>
                <w:spacing w:val="-4"/>
                <w:sz w:val="21"/>
                <w:szCs w:val="21"/>
                <w:lang w:val="it-IT"/>
              </w:rPr>
              <w:t xml:space="preserve"> </w:t>
            </w:r>
            <w:r w:rsidRPr="006D7AE8">
              <w:rPr>
                <w:rFonts w:asciiTheme="minorHAnsi" w:eastAsia="Arial" w:hAnsiTheme="minorHAnsi" w:cstheme="minorHAnsi"/>
                <w:b/>
                <w:bCs/>
                <w:sz w:val="21"/>
                <w:szCs w:val="21"/>
                <w:lang w:val="it-IT"/>
              </w:rPr>
              <w:t>climatici</w:t>
            </w:r>
            <w:r w:rsidRPr="006D7AE8">
              <w:rPr>
                <w:rFonts w:asciiTheme="minorHAnsi" w:eastAsia="Arial" w:hAnsiTheme="minorHAnsi" w:cstheme="minorHAnsi"/>
                <w:sz w:val="21"/>
                <w:szCs w:val="21"/>
                <w:lang w:val="it-IT"/>
              </w:rPr>
              <w:t xml:space="preserve"> quali, a titolo esemplificativo, strumenti per l’osservazione, per l’intervento coordinato e preventivo nonché strumentazione informatica di supporto (</w:t>
            </w:r>
            <w:r w:rsidRPr="006D7AE8">
              <w:rPr>
                <w:rFonts w:asciiTheme="minorHAnsi" w:eastAsia="Arial" w:hAnsiTheme="minorHAnsi" w:cstheme="minorHAnsi"/>
                <w:spacing w:val="-2"/>
                <w:sz w:val="21"/>
                <w:szCs w:val="21"/>
                <w:lang w:val="it-IT"/>
              </w:rPr>
              <w:t>allegato II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paragrafi 8.4 e 14.1); </w:t>
            </w:r>
          </w:p>
          <w:p w14:paraId="33A5B06E" w14:textId="77777777" w:rsidR="00E56906" w:rsidRPr="006D7AE8" w:rsidRDefault="00E56906" w:rsidP="00E56906">
            <w:pPr>
              <w:numPr>
                <w:ilvl w:val="0"/>
                <w:numId w:val="123"/>
              </w:numPr>
              <w:suppressAutoHyphens/>
              <w:spacing w:before="160" w:after="0" w:line="240" w:lineRule="auto"/>
              <w:ind w:right="93"/>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attività</w:t>
            </w:r>
            <w:r w:rsidRPr="006D7AE8">
              <w:rPr>
                <w:rFonts w:asciiTheme="minorHAnsi" w:eastAsia="Arial" w:hAnsiTheme="minorHAnsi" w:cstheme="minorHAnsi"/>
                <w:spacing w:val="-12"/>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z w:val="21"/>
                <w:szCs w:val="21"/>
                <w:lang w:val="it-IT"/>
              </w:rPr>
              <w:t>produzione</w:t>
            </w:r>
            <w:r w:rsidRPr="006D7AE8">
              <w:rPr>
                <w:rFonts w:asciiTheme="minorHAnsi" w:eastAsia="Arial" w:hAnsiTheme="minorHAnsi" w:cstheme="minorHAnsi"/>
                <w:spacing w:val="-12"/>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z w:val="21"/>
                <w:szCs w:val="21"/>
                <w:lang w:val="it-IT"/>
              </w:rPr>
              <w:t>componenti</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z w:val="21"/>
                <w:szCs w:val="21"/>
                <w:lang w:val="it-IT"/>
              </w:rPr>
              <w:t>e/o</w:t>
            </w:r>
            <w:r w:rsidRPr="006D7AE8">
              <w:rPr>
                <w:rFonts w:asciiTheme="minorHAnsi" w:eastAsia="Arial" w:hAnsiTheme="minorHAnsi" w:cstheme="minorHAnsi"/>
                <w:spacing w:val="-12"/>
                <w:sz w:val="21"/>
                <w:szCs w:val="21"/>
                <w:lang w:val="it-IT"/>
              </w:rPr>
              <w:t xml:space="preserve"> </w:t>
            </w:r>
            <w:r w:rsidRPr="006D7AE8">
              <w:rPr>
                <w:rFonts w:asciiTheme="minorHAnsi" w:eastAsia="Arial" w:hAnsiTheme="minorHAnsi" w:cstheme="minorHAnsi"/>
                <w:sz w:val="21"/>
                <w:szCs w:val="21"/>
                <w:lang w:val="it-IT"/>
              </w:rPr>
              <w:t>sviluppo</w:t>
            </w:r>
            <w:r w:rsidRPr="006D7AE8">
              <w:rPr>
                <w:rFonts w:asciiTheme="minorHAnsi" w:eastAsia="Arial" w:hAnsiTheme="minorHAnsi" w:cstheme="minorHAnsi"/>
                <w:spacing w:val="-12"/>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1"/>
                <w:sz w:val="21"/>
                <w:szCs w:val="21"/>
                <w:lang w:val="it-IT"/>
              </w:rPr>
              <w:t xml:space="preserve"> </w:t>
            </w:r>
            <w:r w:rsidRPr="006D7AE8">
              <w:rPr>
                <w:rFonts w:asciiTheme="minorHAnsi" w:eastAsia="Arial" w:hAnsiTheme="minorHAnsi" w:cstheme="minorHAnsi"/>
                <w:sz w:val="21"/>
                <w:szCs w:val="21"/>
                <w:lang w:val="it-IT"/>
              </w:rPr>
              <w:t>tecnologie</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z w:val="21"/>
                <w:szCs w:val="21"/>
                <w:lang w:val="it-IT"/>
              </w:rPr>
              <w:t>per</w:t>
            </w:r>
            <w:r w:rsidRPr="006D7AE8">
              <w:rPr>
                <w:rFonts w:asciiTheme="minorHAnsi" w:eastAsia="Arial" w:hAnsiTheme="minorHAnsi" w:cstheme="minorHAnsi"/>
                <w:spacing w:val="-12"/>
                <w:sz w:val="21"/>
                <w:szCs w:val="21"/>
                <w:lang w:val="it-IT"/>
              </w:rPr>
              <w:t xml:space="preserve"> </w:t>
            </w:r>
            <w:r w:rsidRPr="006D7AE8">
              <w:rPr>
                <w:rFonts w:asciiTheme="minorHAnsi" w:eastAsia="Arial" w:hAnsiTheme="minorHAnsi" w:cstheme="minorHAnsi"/>
                <w:sz w:val="21"/>
                <w:szCs w:val="21"/>
                <w:lang w:val="it-IT"/>
              </w:rPr>
              <w:t>i</w:t>
            </w:r>
            <w:r w:rsidRPr="006D7AE8">
              <w:rPr>
                <w:rFonts w:asciiTheme="minorHAnsi" w:eastAsia="Arial" w:hAnsiTheme="minorHAnsi" w:cstheme="minorHAnsi"/>
                <w:spacing w:val="-11"/>
                <w:sz w:val="21"/>
                <w:szCs w:val="21"/>
                <w:lang w:val="it-IT"/>
              </w:rPr>
              <w:t xml:space="preserve"> </w:t>
            </w:r>
            <w:r w:rsidRPr="006D7AE8">
              <w:rPr>
                <w:rFonts w:asciiTheme="minorHAnsi" w:eastAsia="Arial" w:hAnsiTheme="minorHAnsi" w:cstheme="minorHAnsi"/>
                <w:sz w:val="21"/>
                <w:szCs w:val="21"/>
                <w:lang w:val="it-IT"/>
              </w:rPr>
              <w:t>progetti</w:t>
            </w:r>
            <w:r w:rsidRPr="006D7AE8">
              <w:rPr>
                <w:rFonts w:asciiTheme="minorHAnsi" w:eastAsia="Arial" w:hAnsiTheme="minorHAnsi" w:cstheme="minorHAnsi"/>
                <w:spacing w:val="-11"/>
                <w:sz w:val="21"/>
                <w:szCs w:val="21"/>
                <w:lang w:val="it-IT"/>
              </w:rPr>
              <w:t xml:space="preserve"> </w:t>
            </w:r>
            <w:r w:rsidRPr="006D7AE8">
              <w:rPr>
                <w:rFonts w:asciiTheme="minorHAnsi" w:eastAsia="Arial" w:hAnsiTheme="minorHAnsi" w:cstheme="minorHAnsi"/>
                <w:sz w:val="21"/>
                <w:szCs w:val="21"/>
                <w:lang w:val="it-IT"/>
              </w:rPr>
              <w:t>sopra</w:t>
            </w:r>
            <w:r w:rsidRPr="006D7AE8">
              <w:rPr>
                <w:rFonts w:asciiTheme="minorHAnsi" w:eastAsia="Arial" w:hAnsiTheme="minorHAnsi" w:cstheme="minorHAnsi"/>
                <w:spacing w:val="-12"/>
                <w:sz w:val="21"/>
                <w:szCs w:val="21"/>
                <w:lang w:val="it-IT"/>
              </w:rPr>
              <w:t xml:space="preserve"> </w:t>
            </w:r>
            <w:r w:rsidRPr="006D7AE8">
              <w:rPr>
                <w:rFonts w:asciiTheme="minorHAnsi" w:eastAsia="Arial" w:hAnsiTheme="minorHAnsi" w:cstheme="minorHAnsi"/>
                <w:sz w:val="21"/>
                <w:szCs w:val="21"/>
                <w:lang w:val="it-IT"/>
              </w:rPr>
              <w:t>elencati</w:t>
            </w:r>
            <w:r w:rsidRPr="006D7AE8">
              <w:rPr>
                <w:rFonts w:asciiTheme="minorHAnsi" w:eastAsia="Arial" w:hAnsiTheme="minorHAnsi" w:cstheme="minorHAnsi"/>
                <w:spacing w:val="-11"/>
                <w:sz w:val="21"/>
                <w:szCs w:val="21"/>
                <w:lang w:val="it-IT"/>
              </w:rPr>
              <w:t xml:space="preserve"> </w:t>
            </w:r>
            <w:r w:rsidRPr="006D7AE8">
              <w:rPr>
                <w:rFonts w:asciiTheme="minorHAnsi" w:eastAsia="Arial" w:hAnsiTheme="minorHAnsi" w:cstheme="minorHAnsi"/>
                <w:sz w:val="21"/>
                <w:szCs w:val="21"/>
                <w:lang w:val="it-IT"/>
              </w:rPr>
              <w:t>e/o</w:t>
            </w:r>
            <w:r w:rsidRPr="006D7AE8">
              <w:rPr>
                <w:rFonts w:asciiTheme="minorHAnsi" w:eastAsia="Arial" w:hAnsiTheme="minorHAnsi" w:cstheme="minorHAnsi"/>
                <w:spacing w:val="-12"/>
                <w:sz w:val="21"/>
                <w:szCs w:val="21"/>
                <w:lang w:val="it-IT"/>
              </w:rPr>
              <w:t xml:space="preserve"> </w:t>
            </w:r>
            <w:r w:rsidRPr="006D7AE8">
              <w:rPr>
                <w:rFonts w:asciiTheme="minorHAnsi" w:eastAsia="Arial" w:hAnsiTheme="minorHAnsi" w:cstheme="minorHAnsi"/>
                <w:sz w:val="21"/>
                <w:szCs w:val="21"/>
                <w:lang w:val="it-IT"/>
              </w:rPr>
              <w:t xml:space="preserve">attività </w:t>
            </w:r>
            <w:r w:rsidRPr="006D7AE8">
              <w:rPr>
                <w:rFonts w:asciiTheme="minorHAnsi" w:eastAsia="Arial" w:hAnsiTheme="minorHAnsi" w:cstheme="minorHAnsi"/>
                <w:spacing w:val="-2"/>
                <w:sz w:val="21"/>
                <w:szCs w:val="21"/>
                <w:lang w:val="it-IT"/>
              </w:rPr>
              <w:t>di</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pacing w:val="-2"/>
                <w:sz w:val="21"/>
                <w:szCs w:val="21"/>
                <w:lang w:val="it-IT"/>
              </w:rPr>
              <w:t>ricerca</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e</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sviluppo</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pacing w:val="-2"/>
                <w:sz w:val="21"/>
                <w:szCs w:val="21"/>
                <w:lang w:val="it-IT"/>
              </w:rPr>
              <w:t>(R&amp;D)</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pacing w:val="-2"/>
                <w:sz w:val="21"/>
                <w:szCs w:val="21"/>
                <w:lang w:val="it-IT"/>
              </w:rPr>
              <w:t>con</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pacing w:val="-2"/>
                <w:sz w:val="21"/>
                <w:szCs w:val="21"/>
                <w:lang w:val="it-IT"/>
              </w:rPr>
              <w:t>ragionevoli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pacing w:val="-2"/>
                <w:sz w:val="21"/>
                <w:szCs w:val="21"/>
                <w:lang w:val="it-IT"/>
              </w:rPr>
              <w:t>prospettive</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di</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commercializzazione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pacing w:val="-2"/>
                <w:sz w:val="21"/>
                <w:szCs w:val="21"/>
                <w:lang w:val="it-IT"/>
              </w:rPr>
              <w:t>in</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relazione</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agli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pacing w:val="-2"/>
                <w:sz w:val="21"/>
                <w:szCs w:val="21"/>
                <w:lang w:val="it-IT"/>
              </w:rPr>
              <w:t xml:space="preserve">stessi </w:t>
            </w:r>
            <w:r w:rsidRPr="006D7AE8">
              <w:rPr>
                <w:rFonts w:asciiTheme="minorHAnsi" w:eastAsia="Arial" w:hAnsiTheme="minorHAnsi" w:cstheme="minorHAnsi"/>
                <w:sz w:val="21"/>
                <w:szCs w:val="21"/>
                <w:lang w:val="it-IT"/>
              </w:rPr>
              <w:t>(</w:t>
            </w:r>
            <w:r w:rsidRPr="006D7AE8">
              <w:rPr>
                <w:rFonts w:asciiTheme="minorHAnsi" w:eastAsia="Arial" w:hAnsiTheme="minorHAnsi" w:cstheme="minorHAnsi"/>
                <w:spacing w:val="-2"/>
                <w:sz w:val="21"/>
                <w:szCs w:val="21"/>
                <w:lang w:val="it-IT"/>
              </w:rPr>
              <w:t>allegato II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 paragrafo 9.2)</w:t>
            </w:r>
            <w:r w:rsidRPr="006D7AE8">
              <w:rPr>
                <w:rFonts w:asciiTheme="minorHAnsi" w:eastAsia="Arial" w:hAnsiTheme="minorHAnsi" w:cstheme="minorHAnsi"/>
                <w:sz w:val="21"/>
                <w:szCs w:val="21"/>
                <w:lang w:val="it-IT"/>
              </w:rPr>
              <w:t>.</w:t>
            </w:r>
          </w:p>
        </w:tc>
      </w:tr>
    </w:tbl>
    <w:p w14:paraId="7BBE4614" w14:textId="77777777" w:rsidR="00E56906" w:rsidRPr="00E56906" w:rsidRDefault="00E56906" w:rsidP="00E56906">
      <w:pPr>
        <w:widowControl w:val="0"/>
        <w:suppressAutoHyphens/>
        <w:autoSpaceDE w:val="0"/>
        <w:autoSpaceDN w:val="0"/>
        <w:spacing w:before="160" w:after="160" w:line="240" w:lineRule="auto"/>
        <w:jc w:val="both"/>
        <w:rPr>
          <w:rFonts w:asciiTheme="minorHAnsi" w:eastAsia="Arial" w:hAnsiTheme="minorHAnsi" w:cstheme="minorHAnsi"/>
          <w:sz w:val="21"/>
          <w:szCs w:val="21"/>
        </w:rPr>
        <w:sectPr w:rsidR="00E56906" w:rsidRPr="00E56906" w:rsidSect="00E56906">
          <w:type w:val="continuous"/>
          <w:pgSz w:w="11910" w:h="16840"/>
          <w:pgMar w:top="1440" w:right="1080" w:bottom="1440" w:left="1080" w:header="194" w:footer="316" w:gutter="0"/>
          <w:cols w:space="720"/>
        </w:sectPr>
      </w:pPr>
    </w:p>
    <w:p w14:paraId="4D936048"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45BC3185"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135E93EC"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5440D11F"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7CAFEDFF"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32CE924E"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675B2339"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0B4B6527" w14:textId="77777777">
        <w:trPr>
          <w:trHeight w:val="688"/>
        </w:trPr>
        <w:tc>
          <w:tcPr>
            <w:tcW w:w="5000" w:type="pct"/>
            <w:shd w:val="clear" w:color="auto" w:fill="C5D9F0"/>
            <w:vAlign w:val="center"/>
          </w:tcPr>
          <w:p w14:paraId="29E17D1B" w14:textId="77777777" w:rsidR="00E56906" w:rsidRPr="006D7AE8" w:rsidRDefault="00E56906" w:rsidP="00E56906">
            <w:pPr>
              <w:suppressAutoHyphens/>
              <w:spacing w:before="160" w:after="0" w:line="240" w:lineRule="auto"/>
              <w:ind w:left="113" w:right="102"/>
              <w:jc w:val="center"/>
              <w:rPr>
                <w:rFonts w:asciiTheme="minorHAnsi" w:eastAsia="Arial" w:hAnsiTheme="minorHAnsi" w:cstheme="minorHAnsi"/>
                <w:b/>
                <w:spacing w:val="-2"/>
                <w:sz w:val="21"/>
                <w:szCs w:val="21"/>
                <w:lang w:val="it-IT"/>
              </w:rPr>
            </w:pPr>
            <w:r w:rsidRPr="006D7AE8">
              <w:rPr>
                <w:rFonts w:asciiTheme="minorHAnsi" w:eastAsia="Arial" w:hAnsiTheme="minorHAnsi" w:cstheme="minorHAnsi"/>
                <w:b/>
                <w:sz w:val="21"/>
                <w:szCs w:val="21"/>
                <w:lang w:val="it-IT"/>
              </w:rPr>
              <w:lastRenderedPageBreak/>
              <w:t>Obiettivo</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2:</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Adattamento</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ai</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cambiamenti</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pacing w:val="-2"/>
                <w:sz w:val="21"/>
                <w:szCs w:val="21"/>
                <w:lang w:val="it-IT"/>
              </w:rPr>
              <w:t>climatici</w:t>
            </w:r>
          </w:p>
          <w:p w14:paraId="4A892B35" w14:textId="77777777" w:rsidR="00E56906" w:rsidRPr="006D7AE8" w:rsidRDefault="00E56906" w:rsidP="00E56906">
            <w:pPr>
              <w:suppressAutoHyphens/>
              <w:spacing w:before="160" w:after="0" w:line="240" w:lineRule="auto"/>
              <w:ind w:left="113" w:right="102"/>
              <w:jc w:val="both"/>
              <w:rPr>
                <w:rFonts w:asciiTheme="minorHAnsi" w:eastAsia="Arial" w:hAnsiTheme="minorHAnsi" w:cstheme="minorHAnsi"/>
                <w:b/>
                <w:sz w:val="21"/>
                <w:szCs w:val="21"/>
                <w:lang w:val="it-IT"/>
              </w:rPr>
            </w:pPr>
            <w:r w:rsidRPr="006D7AE8">
              <w:rPr>
                <w:rFonts w:asciiTheme="minorHAnsi" w:eastAsia="Arial" w:hAnsiTheme="minorHAnsi" w:cstheme="minorHAnsi"/>
                <w:b/>
                <w:i/>
                <w:iCs/>
                <w:spacing w:val="-2"/>
                <w:sz w:val="21"/>
                <w:szCs w:val="21"/>
                <w:lang w:val="it-IT"/>
              </w:rPr>
              <w:t>NOTA</w:t>
            </w:r>
            <w:r w:rsidRPr="006D7AE8">
              <w:rPr>
                <w:rFonts w:asciiTheme="minorHAnsi" w:eastAsia="Arial" w:hAnsiTheme="minorHAnsi" w:cstheme="minorHAnsi"/>
                <w:bCs/>
                <w:i/>
                <w:iCs/>
                <w:spacing w:val="-2"/>
                <w:sz w:val="21"/>
                <w:szCs w:val="21"/>
                <w:lang w:val="it-IT"/>
              </w:rPr>
              <w:t xml:space="preserve">: per il presente Obiettivo Ambientale, in aggiunta a quanto previsto nelle Condizioni Generali / Autocertificazione allegata alla Richiesta di Finanziamento, la documentazione relativa all’Operazione dovrà includere attestazioni relative al rischio di cambiamento climatico / vulnerabilità </w:t>
            </w:r>
            <w:r w:rsidRPr="006D7AE8">
              <w:rPr>
                <w:rFonts w:asciiTheme="minorHAnsi" w:eastAsia="Arial" w:hAnsiTheme="minorHAnsi" w:cstheme="minorHAnsi"/>
                <w:b/>
                <w:i/>
                <w:iCs/>
                <w:spacing w:val="-2"/>
                <w:sz w:val="21"/>
                <w:szCs w:val="21"/>
                <w:lang w:val="it-IT"/>
              </w:rPr>
              <w:t>valutato in linea con i criteri di vaglio tecnico riportati per le attività economiche elencate nell’allegato II al Regolamento Delegato (UE) 2021/2139 della Commissione, come di volta in volta modificato e/o integrato</w:t>
            </w:r>
            <w:r w:rsidRPr="006D7AE8">
              <w:rPr>
                <w:rFonts w:asciiTheme="minorHAnsi" w:eastAsia="Arial" w:hAnsiTheme="minorHAnsi" w:cstheme="minorHAnsi"/>
                <w:bCs/>
                <w:i/>
                <w:iCs/>
                <w:spacing w:val="-2"/>
                <w:sz w:val="21"/>
                <w:szCs w:val="21"/>
                <w:lang w:val="it-IT"/>
              </w:rPr>
              <w:t>, al fine di determinare la necessità di interventi per il miglioramento della capacità di adattamento e resilienza rispetto al cambiamento climatico</w:t>
            </w:r>
          </w:p>
        </w:tc>
      </w:tr>
      <w:tr w:rsidR="00E56906" w:rsidRPr="00E56906" w14:paraId="131F44F0" w14:textId="77777777">
        <w:trPr>
          <w:trHeight w:val="334"/>
        </w:trPr>
        <w:tc>
          <w:tcPr>
            <w:tcW w:w="5000" w:type="pct"/>
          </w:tcPr>
          <w:p w14:paraId="667434ED" w14:textId="77777777" w:rsidR="00E56906" w:rsidRPr="006D7AE8" w:rsidRDefault="00E56906" w:rsidP="00E56906">
            <w:pPr>
              <w:suppressAutoHyphens/>
              <w:spacing w:before="160" w:after="0" w:line="240" w:lineRule="auto"/>
              <w:ind w:left="113" w:right="108"/>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Fattispecie</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(B):</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interventi</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di</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messa</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in</w:t>
            </w:r>
            <w:r w:rsidRPr="006D7AE8">
              <w:rPr>
                <w:rFonts w:asciiTheme="minorHAnsi" w:eastAsia="Arial" w:hAnsiTheme="minorHAnsi" w:cstheme="minorHAnsi"/>
                <w:b/>
                <w:spacing w:val="-4"/>
                <w:sz w:val="21"/>
                <w:szCs w:val="21"/>
                <w:lang w:val="it-IT"/>
              </w:rPr>
              <w:t xml:space="preserve"> </w:t>
            </w:r>
            <w:r w:rsidRPr="006D7AE8">
              <w:rPr>
                <w:rFonts w:asciiTheme="minorHAnsi" w:eastAsia="Arial" w:hAnsiTheme="minorHAnsi" w:cstheme="minorHAnsi"/>
                <w:b/>
                <w:sz w:val="21"/>
                <w:szCs w:val="21"/>
                <w:lang w:val="it-IT"/>
              </w:rPr>
              <w:t>sicurezza</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del</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patrimonio</w:t>
            </w:r>
            <w:r w:rsidRPr="006D7AE8">
              <w:rPr>
                <w:rFonts w:asciiTheme="minorHAnsi" w:eastAsia="Arial" w:hAnsiTheme="minorHAnsi" w:cstheme="minorHAnsi"/>
                <w:b/>
                <w:spacing w:val="-4"/>
                <w:sz w:val="21"/>
                <w:szCs w:val="21"/>
                <w:lang w:val="it-IT"/>
              </w:rPr>
              <w:t xml:space="preserve"> </w:t>
            </w:r>
            <w:r w:rsidRPr="006D7AE8">
              <w:rPr>
                <w:rFonts w:asciiTheme="minorHAnsi" w:eastAsia="Arial" w:hAnsiTheme="minorHAnsi" w:cstheme="minorHAnsi"/>
                <w:b/>
                <w:sz w:val="21"/>
                <w:szCs w:val="21"/>
                <w:lang w:val="it-IT"/>
              </w:rPr>
              <w:t>culturale</w:t>
            </w:r>
            <w:r w:rsidRPr="006D7AE8">
              <w:rPr>
                <w:rFonts w:asciiTheme="minorHAnsi" w:eastAsia="Arial" w:hAnsiTheme="minorHAnsi" w:cstheme="minorHAnsi"/>
                <w:b/>
                <w:spacing w:val="-9"/>
                <w:sz w:val="21"/>
                <w:szCs w:val="21"/>
                <w:lang w:val="it-IT"/>
              </w:rPr>
              <w:t xml:space="preserve"> </w:t>
            </w:r>
            <w:r w:rsidRPr="006D7AE8">
              <w:rPr>
                <w:rFonts w:asciiTheme="minorHAnsi" w:eastAsia="Arial" w:hAnsiTheme="minorHAnsi" w:cstheme="minorHAnsi"/>
                <w:b/>
                <w:sz w:val="21"/>
                <w:szCs w:val="21"/>
                <w:lang w:val="it-IT"/>
              </w:rPr>
              <w:t>da</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rischi</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pacing w:val="-2"/>
                <w:sz w:val="21"/>
                <w:szCs w:val="21"/>
                <w:lang w:val="it-IT"/>
              </w:rPr>
              <w:t xml:space="preserve">climatici </w:t>
            </w:r>
          </w:p>
        </w:tc>
      </w:tr>
      <w:tr w:rsidR="00E56906" w:rsidRPr="00E56906" w14:paraId="0A1E0DF1" w14:textId="77777777">
        <w:trPr>
          <w:trHeight w:val="395"/>
        </w:trPr>
        <w:tc>
          <w:tcPr>
            <w:tcW w:w="5000" w:type="pct"/>
            <w:shd w:val="clear" w:color="auto" w:fill="D9D9D9"/>
            <w:vAlign w:val="center"/>
          </w:tcPr>
          <w:p w14:paraId="31A460B0"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334CAB05" w14:textId="77777777">
        <w:trPr>
          <w:trHeight w:val="2972"/>
        </w:trPr>
        <w:tc>
          <w:tcPr>
            <w:tcW w:w="5000" w:type="pct"/>
          </w:tcPr>
          <w:p w14:paraId="3E098D66" w14:textId="77777777" w:rsidR="00E56906" w:rsidRPr="00E56906" w:rsidRDefault="00E56906" w:rsidP="00E56906">
            <w:pPr>
              <w:numPr>
                <w:ilvl w:val="0"/>
                <w:numId w:val="122"/>
              </w:numPr>
              <w:tabs>
                <w:tab w:val="left" w:pos="448"/>
              </w:tabs>
              <w:suppressAutoHyphens/>
              <w:spacing w:before="160" w:after="0" w:line="240" w:lineRule="auto"/>
              <w:ind w:left="448" w:hanging="341"/>
              <w:jc w:val="both"/>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p>
          <w:p w14:paraId="0F825A66" w14:textId="77777777" w:rsidR="00E56906" w:rsidRPr="006D7AE8" w:rsidRDefault="00E56906" w:rsidP="00E56906">
            <w:pPr>
              <w:numPr>
                <w:ilvl w:val="1"/>
                <w:numId w:val="122"/>
              </w:numPr>
              <w:tabs>
                <w:tab w:val="left" w:pos="1186"/>
                <w:tab w:val="left" w:pos="1188"/>
              </w:tabs>
              <w:suppressAutoHyphens/>
              <w:spacing w:before="160" w:after="0" w:line="240" w:lineRule="auto"/>
              <w:ind w:right="96"/>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produzione</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ed</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installazione</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sistemi</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e</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tecnologie</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per</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la</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b/>
                <w:bCs/>
                <w:sz w:val="21"/>
                <w:szCs w:val="21"/>
                <w:lang w:val="it-IT"/>
              </w:rPr>
              <w:t>protezione</w:t>
            </w:r>
            <w:r w:rsidRPr="006D7AE8">
              <w:rPr>
                <w:rFonts w:asciiTheme="minorHAnsi" w:eastAsia="Arial" w:hAnsiTheme="minorHAnsi" w:cstheme="minorHAnsi"/>
                <w:b/>
                <w:bCs/>
                <w:spacing w:val="-4"/>
                <w:sz w:val="21"/>
                <w:szCs w:val="21"/>
                <w:lang w:val="it-IT"/>
              </w:rPr>
              <w:t xml:space="preserve"> </w:t>
            </w:r>
            <w:r w:rsidRPr="006D7AE8">
              <w:rPr>
                <w:rFonts w:asciiTheme="minorHAnsi" w:eastAsia="Arial" w:hAnsiTheme="minorHAnsi" w:cstheme="minorHAnsi"/>
                <w:b/>
                <w:bCs/>
                <w:sz w:val="21"/>
                <w:szCs w:val="21"/>
                <w:lang w:val="it-IT"/>
              </w:rPr>
              <w:t>del</w:t>
            </w:r>
            <w:r w:rsidRPr="006D7AE8">
              <w:rPr>
                <w:rFonts w:asciiTheme="minorHAnsi" w:eastAsia="Arial" w:hAnsiTheme="minorHAnsi" w:cstheme="minorHAnsi"/>
                <w:b/>
                <w:bCs/>
                <w:spacing w:val="-6"/>
                <w:sz w:val="21"/>
                <w:szCs w:val="21"/>
                <w:lang w:val="it-IT"/>
              </w:rPr>
              <w:t xml:space="preserve"> </w:t>
            </w:r>
            <w:r w:rsidRPr="006D7AE8">
              <w:rPr>
                <w:rFonts w:asciiTheme="minorHAnsi" w:eastAsia="Arial" w:hAnsiTheme="minorHAnsi" w:cstheme="minorHAnsi"/>
                <w:b/>
                <w:bCs/>
                <w:sz w:val="21"/>
                <w:szCs w:val="21"/>
                <w:lang w:val="it-IT"/>
              </w:rPr>
              <w:t>patrimonio</w:t>
            </w:r>
            <w:r w:rsidRPr="006D7AE8">
              <w:rPr>
                <w:rFonts w:asciiTheme="minorHAnsi" w:eastAsia="Arial" w:hAnsiTheme="minorHAnsi" w:cstheme="minorHAnsi"/>
                <w:b/>
                <w:bCs/>
                <w:spacing w:val="-4"/>
                <w:sz w:val="21"/>
                <w:szCs w:val="21"/>
                <w:lang w:val="it-IT"/>
              </w:rPr>
              <w:t xml:space="preserve"> </w:t>
            </w:r>
            <w:r w:rsidRPr="006D7AE8">
              <w:rPr>
                <w:rFonts w:asciiTheme="minorHAnsi" w:eastAsia="Arial" w:hAnsiTheme="minorHAnsi" w:cstheme="minorHAnsi"/>
                <w:b/>
                <w:bCs/>
                <w:sz w:val="21"/>
                <w:szCs w:val="21"/>
                <w:lang w:val="it-IT"/>
              </w:rPr>
              <w:t>culturale</w:t>
            </w:r>
            <w:r w:rsidRPr="006D7AE8">
              <w:rPr>
                <w:rFonts w:asciiTheme="minorHAnsi" w:eastAsia="Arial" w:hAnsiTheme="minorHAnsi" w:cstheme="minorHAnsi"/>
                <w:sz w:val="21"/>
                <w:szCs w:val="21"/>
                <w:lang w:val="it-IT"/>
              </w:rPr>
              <w:t xml:space="preserve"> (edifici,</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opere,</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beni</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e</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altri</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oggetti</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interesse</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artistico</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o</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culturale)</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contro</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il</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rischio</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calamità naturali derivanti dai cambiamenti climatici (</w:t>
            </w:r>
            <w:r w:rsidRPr="006D7AE8">
              <w:rPr>
                <w:rFonts w:asciiTheme="minorHAnsi" w:eastAsia="Arial" w:hAnsiTheme="minorHAnsi" w:cstheme="minorHAnsi"/>
                <w:spacing w:val="-2"/>
                <w:sz w:val="21"/>
                <w:szCs w:val="21"/>
                <w:lang w:val="it-IT"/>
              </w:rPr>
              <w:t>allegato II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paragrafi 7 e 14); </w:t>
            </w:r>
          </w:p>
          <w:p w14:paraId="16D2B474" w14:textId="77777777" w:rsidR="00E56906" w:rsidRPr="006D7AE8" w:rsidRDefault="00E56906" w:rsidP="00E56906">
            <w:pPr>
              <w:numPr>
                <w:ilvl w:val="1"/>
                <w:numId w:val="122"/>
              </w:numPr>
              <w:tabs>
                <w:tab w:val="left" w:pos="1186"/>
                <w:tab w:val="left" w:pos="1188"/>
              </w:tabs>
              <w:suppressAutoHyphens/>
              <w:spacing w:before="160" w:after="0" w:line="240" w:lineRule="auto"/>
              <w:ind w:right="96"/>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sviluppo e produzione di tecnologie che consentano il </w:t>
            </w:r>
            <w:r w:rsidRPr="006D7AE8">
              <w:rPr>
                <w:rFonts w:asciiTheme="minorHAnsi" w:eastAsia="Arial" w:hAnsiTheme="minorHAnsi" w:cstheme="minorHAnsi"/>
                <w:b/>
                <w:bCs/>
                <w:sz w:val="21"/>
                <w:szCs w:val="21"/>
                <w:lang w:val="it-IT"/>
              </w:rPr>
              <w:t>monitoraggio del territorio</w:t>
            </w:r>
            <w:r w:rsidRPr="006D7AE8">
              <w:rPr>
                <w:rFonts w:asciiTheme="minorHAnsi" w:eastAsia="Arial" w:hAnsiTheme="minorHAnsi" w:cstheme="minorHAnsi"/>
                <w:sz w:val="21"/>
                <w:szCs w:val="21"/>
                <w:lang w:val="it-IT"/>
              </w:rPr>
              <w:t xml:space="preserve"> su cui insistono ovvero sono collocati beni appartenenti al patrimonio culturale, mappando e rappresentando il relativo livello di rischio rispetto a fenomeni connessi o derivanti da cambiamenti climatici quali, a titolo esemplificativo, strumenti per l’osservazione, per l’intervento coordinato e preventivo nonché strumentazione informatica di supporto (</w:t>
            </w:r>
            <w:r w:rsidRPr="006D7AE8">
              <w:rPr>
                <w:rFonts w:asciiTheme="minorHAnsi" w:eastAsia="Arial" w:hAnsiTheme="minorHAnsi" w:cstheme="minorHAnsi"/>
                <w:spacing w:val="-2"/>
                <w:sz w:val="21"/>
                <w:szCs w:val="21"/>
                <w:lang w:val="it-IT"/>
              </w:rPr>
              <w:t>allegato II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paragrafi 8.4 e 14.1);</w:t>
            </w:r>
          </w:p>
          <w:p w14:paraId="2C617EDD" w14:textId="77777777" w:rsidR="00E56906" w:rsidRPr="006D7AE8" w:rsidRDefault="00E56906" w:rsidP="00E56906">
            <w:pPr>
              <w:numPr>
                <w:ilvl w:val="0"/>
                <w:numId w:val="122"/>
              </w:numPr>
              <w:tabs>
                <w:tab w:val="left" w:pos="447"/>
                <w:tab w:val="left" w:pos="450"/>
              </w:tabs>
              <w:suppressAutoHyphens/>
              <w:spacing w:before="160" w:after="0" w:line="240" w:lineRule="auto"/>
              <w:ind w:left="450" w:right="95"/>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attività</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produzione</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componenti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e/o</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sviluppo</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tecnologie</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per</w:t>
            </w:r>
            <w:r w:rsidRPr="006D7AE8">
              <w:rPr>
                <w:rFonts w:asciiTheme="minorHAnsi" w:eastAsia="Arial" w:hAnsiTheme="minorHAnsi" w:cstheme="minorHAnsi"/>
                <w:spacing w:val="-9"/>
                <w:sz w:val="21"/>
                <w:szCs w:val="21"/>
                <w:lang w:val="it-IT"/>
              </w:rPr>
              <w:t xml:space="preserve"> </w:t>
            </w:r>
            <w:r w:rsidRPr="006D7AE8">
              <w:rPr>
                <w:rFonts w:asciiTheme="minorHAnsi" w:eastAsia="Arial" w:hAnsiTheme="minorHAnsi" w:cstheme="minorHAnsi"/>
                <w:sz w:val="21"/>
                <w:szCs w:val="21"/>
                <w:lang w:val="it-IT"/>
              </w:rPr>
              <w:t>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progetti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sopra</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elencati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e/o</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attività di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ricerca</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e</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sviluppo</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(R&amp;D)</w:t>
            </w:r>
            <w:r w:rsidRPr="006D7AE8">
              <w:rPr>
                <w:rFonts w:asciiTheme="minorHAnsi" w:eastAsia="Arial" w:hAnsiTheme="minorHAnsi" w:cstheme="minorHAnsi"/>
                <w:spacing w:val="-16"/>
                <w:sz w:val="21"/>
                <w:szCs w:val="21"/>
                <w:lang w:val="it-IT"/>
              </w:rPr>
              <w:t xml:space="preserve"> </w:t>
            </w:r>
            <w:r w:rsidRPr="006D7AE8">
              <w:rPr>
                <w:rFonts w:asciiTheme="minorHAnsi" w:eastAsia="Arial" w:hAnsiTheme="minorHAnsi" w:cstheme="minorHAnsi"/>
                <w:sz w:val="21"/>
                <w:szCs w:val="21"/>
                <w:lang w:val="it-IT"/>
              </w:rPr>
              <w:t>con</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ragionevoli</w:t>
            </w:r>
            <w:r w:rsidRPr="006D7AE8">
              <w:rPr>
                <w:rFonts w:asciiTheme="minorHAnsi" w:eastAsia="Arial" w:hAnsiTheme="minorHAnsi" w:cstheme="minorHAnsi"/>
                <w:spacing w:val="-12"/>
                <w:sz w:val="21"/>
                <w:szCs w:val="21"/>
                <w:lang w:val="it-IT"/>
              </w:rPr>
              <w:t xml:space="preserve"> </w:t>
            </w:r>
            <w:r w:rsidRPr="006D7AE8">
              <w:rPr>
                <w:rFonts w:asciiTheme="minorHAnsi" w:eastAsia="Arial" w:hAnsiTheme="minorHAnsi" w:cstheme="minorHAnsi"/>
                <w:sz w:val="21"/>
                <w:szCs w:val="21"/>
                <w:lang w:val="it-IT"/>
              </w:rPr>
              <w:t>prospettive</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commercializzazione</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in</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relazione</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agli</w:t>
            </w:r>
            <w:r w:rsidRPr="006D7AE8">
              <w:rPr>
                <w:rFonts w:asciiTheme="minorHAnsi" w:eastAsia="Arial" w:hAnsiTheme="minorHAnsi" w:cstheme="minorHAnsi"/>
                <w:spacing w:val="-13"/>
                <w:sz w:val="21"/>
                <w:szCs w:val="21"/>
                <w:lang w:val="it-IT"/>
              </w:rPr>
              <w:t xml:space="preserve"> </w:t>
            </w:r>
            <w:r w:rsidRPr="006D7AE8">
              <w:rPr>
                <w:rFonts w:asciiTheme="minorHAnsi" w:eastAsia="Arial" w:hAnsiTheme="minorHAnsi" w:cstheme="minorHAnsi"/>
                <w:sz w:val="21"/>
                <w:szCs w:val="21"/>
                <w:lang w:val="it-IT"/>
              </w:rPr>
              <w:t>stessi (</w:t>
            </w:r>
            <w:r w:rsidRPr="006D7AE8">
              <w:rPr>
                <w:rFonts w:asciiTheme="minorHAnsi" w:eastAsia="Arial" w:hAnsiTheme="minorHAnsi" w:cstheme="minorHAnsi"/>
                <w:spacing w:val="-2"/>
                <w:sz w:val="21"/>
                <w:szCs w:val="21"/>
                <w:lang w:val="it-IT"/>
              </w:rPr>
              <w:t>allegato II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 paragrafo 9.2)</w:t>
            </w:r>
            <w:r w:rsidRPr="006D7AE8">
              <w:rPr>
                <w:rFonts w:asciiTheme="minorHAnsi" w:eastAsia="Arial" w:hAnsiTheme="minorHAnsi" w:cstheme="minorHAnsi"/>
                <w:sz w:val="21"/>
                <w:szCs w:val="21"/>
                <w:lang w:val="it-IT"/>
              </w:rPr>
              <w:t>.</w:t>
            </w:r>
          </w:p>
        </w:tc>
      </w:tr>
    </w:tbl>
    <w:p w14:paraId="1F49A447" w14:textId="77777777" w:rsidR="00E56906" w:rsidRPr="00E56906" w:rsidRDefault="00E56906" w:rsidP="00E56906">
      <w:pPr>
        <w:widowControl w:val="0"/>
        <w:suppressAutoHyphens/>
        <w:autoSpaceDE w:val="0"/>
        <w:autoSpaceDN w:val="0"/>
        <w:spacing w:before="160" w:after="160" w:line="240" w:lineRule="auto"/>
        <w:jc w:val="both"/>
        <w:rPr>
          <w:rFonts w:asciiTheme="minorHAnsi" w:eastAsia="Arial" w:hAnsiTheme="minorHAnsi" w:cstheme="minorHAnsi"/>
          <w:sz w:val="21"/>
          <w:szCs w:val="21"/>
        </w:rPr>
        <w:sectPr w:rsidR="00E56906" w:rsidRPr="00E56906" w:rsidSect="00E56906">
          <w:type w:val="continuous"/>
          <w:pgSz w:w="11910" w:h="16840"/>
          <w:pgMar w:top="1440" w:right="1080" w:bottom="1440" w:left="1080" w:header="194" w:footer="316" w:gutter="0"/>
          <w:cols w:space="720"/>
        </w:sect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1C43DFBB" w14:textId="77777777">
        <w:trPr>
          <w:trHeight w:val="688"/>
        </w:trPr>
        <w:tc>
          <w:tcPr>
            <w:tcW w:w="5000" w:type="pct"/>
            <w:shd w:val="clear" w:color="auto" w:fill="C5D9F0"/>
            <w:vAlign w:val="center"/>
          </w:tcPr>
          <w:p w14:paraId="36920E85" w14:textId="77777777" w:rsidR="00E56906" w:rsidRPr="00441233" w:rsidRDefault="00E56906" w:rsidP="00E56906">
            <w:pPr>
              <w:suppressAutoHyphens/>
              <w:spacing w:before="160" w:after="0" w:line="240" w:lineRule="auto"/>
              <w:ind w:left="113" w:right="102"/>
              <w:jc w:val="center"/>
              <w:rPr>
                <w:rFonts w:asciiTheme="minorHAnsi" w:eastAsia="Arial" w:hAnsiTheme="minorHAnsi" w:cstheme="minorHAnsi"/>
                <w:b/>
                <w:sz w:val="21"/>
                <w:szCs w:val="21"/>
                <w:lang w:val="it-IT"/>
              </w:rPr>
            </w:pPr>
            <w:r w:rsidRPr="00441233">
              <w:rPr>
                <w:rFonts w:asciiTheme="minorHAnsi" w:eastAsia="Arial" w:hAnsiTheme="minorHAnsi" w:cstheme="minorHAnsi"/>
                <w:b/>
                <w:sz w:val="21"/>
                <w:szCs w:val="21"/>
                <w:lang w:val="it-IT"/>
              </w:rPr>
              <w:t>Obiettivo</w:t>
            </w:r>
            <w:r w:rsidRPr="00441233">
              <w:rPr>
                <w:rFonts w:asciiTheme="minorHAnsi" w:eastAsia="Arial" w:hAnsiTheme="minorHAnsi" w:cstheme="minorHAnsi"/>
                <w:b/>
                <w:spacing w:val="-8"/>
                <w:sz w:val="21"/>
                <w:szCs w:val="21"/>
                <w:lang w:val="it-IT"/>
              </w:rPr>
              <w:t xml:space="preserve"> </w:t>
            </w:r>
            <w:r w:rsidRPr="00441233">
              <w:rPr>
                <w:rFonts w:asciiTheme="minorHAnsi" w:eastAsia="Arial" w:hAnsiTheme="minorHAnsi" w:cstheme="minorHAnsi"/>
                <w:b/>
                <w:sz w:val="21"/>
                <w:szCs w:val="21"/>
                <w:lang w:val="it-IT"/>
              </w:rPr>
              <w:t>3:</w:t>
            </w:r>
            <w:r w:rsidRPr="00441233">
              <w:rPr>
                <w:rFonts w:asciiTheme="minorHAnsi" w:eastAsia="Arial" w:hAnsiTheme="minorHAnsi" w:cstheme="minorHAnsi"/>
                <w:b/>
                <w:spacing w:val="-5"/>
                <w:sz w:val="21"/>
                <w:szCs w:val="21"/>
                <w:lang w:val="it-IT"/>
              </w:rPr>
              <w:t xml:space="preserve"> </w:t>
            </w:r>
            <w:r w:rsidRPr="00441233">
              <w:rPr>
                <w:rFonts w:asciiTheme="minorHAnsi" w:eastAsia="Arial" w:hAnsiTheme="minorHAnsi" w:cstheme="minorHAnsi"/>
                <w:b/>
                <w:sz w:val="21"/>
                <w:szCs w:val="21"/>
                <w:lang w:val="it-IT"/>
              </w:rPr>
              <w:t>Protezione</w:t>
            </w:r>
            <w:r w:rsidRPr="00441233">
              <w:rPr>
                <w:rFonts w:asciiTheme="minorHAnsi" w:eastAsia="Arial" w:hAnsiTheme="minorHAnsi" w:cstheme="minorHAnsi"/>
                <w:b/>
                <w:spacing w:val="-7"/>
                <w:sz w:val="21"/>
                <w:szCs w:val="21"/>
                <w:lang w:val="it-IT"/>
              </w:rPr>
              <w:t xml:space="preserve"> </w:t>
            </w:r>
            <w:r w:rsidRPr="00441233">
              <w:rPr>
                <w:rFonts w:asciiTheme="minorHAnsi" w:eastAsia="Arial" w:hAnsiTheme="minorHAnsi" w:cstheme="minorHAnsi"/>
                <w:b/>
                <w:sz w:val="21"/>
                <w:szCs w:val="21"/>
                <w:lang w:val="it-IT"/>
              </w:rPr>
              <w:t>acque</w:t>
            </w:r>
            <w:r w:rsidRPr="00441233">
              <w:rPr>
                <w:rFonts w:asciiTheme="minorHAnsi" w:eastAsia="Arial" w:hAnsiTheme="minorHAnsi" w:cstheme="minorHAnsi"/>
                <w:b/>
                <w:spacing w:val="-5"/>
                <w:sz w:val="21"/>
                <w:szCs w:val="21"/>
                <w:lang w:val="it-IT"/>
              </w:rPr>
              <w:t xml:space="preserve"> </w:t>
            </w:r>
            <w:r w:rsidRPr="00441233">
              <w:rPr>
                <w:rFonts w:asciiTheme="minorHAnsi" w:eastAsia="Arial" w:hAnsiTheme="minorHAnsi" w:cstheme="minorHAnsi"/>
                <w:b/>
                <w:sz w:val="21"/>
                <w:szCs w:val="21"/>
                <w:lang w:val="it-IT"/>
              </w:rPr>
              <w:t>e</w:t>
            </w:r>
            <w:r w:rsidRPr="00441233">
              <w:rPr>
                <w:rFonts w:asciiTheme="minorHAnsi" w:eastAsia="Arial" w:hAnsiTheme="minorHAnsi" w:cstheme="minorHAnsi"/>
                <w:b/>
                <w:spacing w:val="-5"/>
                <w:sz w:val="21"/>
                <w:szCs w:val="21"/>
                <w:lang w:val="it-IT"/>
              </w:rPr>
              <w:t xml:space="preserve"> </w:t>
            </w:r>
            <w:r w:rsidRPr="00441233">
              <w:rPr>
                <w:rFonts w:asciiTheme="minorHAnsi" w:eastAsia="Arial" w:hAnsiTheme="minorHAnsi" w:cstheme="minorHAnsi"/>
                <w:b/>
                <w:sz w:val="21"/>
                <w:szCs w:val="21"/>
                <w:lang w:val="it-IT"/>
              </w:rPr>
              <w:t>risorse</w:t>
            </w:r>
            <w:r w:rsidRPr="00441233">
              <w:rPr>
                <w:rFonts w:asciiTheme="minorHAnsi" w:eastAsia="Arial" w:hAnsiTheme="minorHAnsi" w:cstheme="minorHAnsi"/>
                <w:b/>
                <w:spacing w:val="-5"/>
                <w:sz w:val="21"/>
                <w:szCs w:val="21"/>
                <w:lang w:val="it-IT"/>
              </w:rPr>
              <w:t xml:space="preserve"> </w:t>
            </w:r>
            <w:r w:rsidRPr="00441233">
              <w:rPr>
                <w:rFonts w:asciiTheme="minorHAnsi" w:eastAsia="Arial" w:hAnsiTheme="minorHAnsi" w:cstheme="minorHAnsi"/>
                <w:b/>
                <w:spacing w:val="-2"/>
                <w:sz w:val="21"/>
                <w:szCs w:val="21"/>
                <w:lang w:val="it-IT"/>
              </w:rPr>
              <w:t>marine</w:t>
            </w:r>
          </w:p>
        </w:tc>
      </w:tr>
      <w:tr w:rsidR="00E56906" w:rsidRPr="00E56906" w14:paraId="35C031FC" w14:textId="77777777">
        <w:trPr>
          <w:trHeight w:val="334"/>
        </w:trPr>
        <w:tc>
          <w:tcPr>
            <w:tcW w:w="5000" w:type="pct"/>
          </w:tcPr>
          <w:p w14:paraId="72EAD37C" w14:textId="77777777" w:rsidR="00E56906" w:rsidRPr="006D7AE8" w:rsidRDefault="00E56906" w:rsidP="00E56906">
            <w:pPr>
              <w:suppressAutoHyphens/>
              <w:spacing w:before="160" w:after="0" w:line="240" w:lineRule="auto"/>
              <w:ind w:left="113" w:right="102"/>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Fattispecie</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(A):</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raccolta,</w:t>
            </w:r>
            <w:r w:rsidRPr="006D7AE8">
              <w:rPr>
                <w:rFonts w:asciiTheme="minorHAnsi" w:eastAsia="Arial" w:hAnsiTheme="minorHAnsi" w:cstheme="minorHAnsi"/>
                <w:b/>
                <w:spacing w:val="-9"/>
                <w:sz w:val="21"/>
                <w:szCs w:val="21"/>
                <w:lang w:val="it-IT"/>
              </w:rPr>
              <w:t xml:space="preserve"> </w:t>
            </w:r>
            <w:r w:rsidRPr="006D7AE8">
              <w:rPr>
                <w:rFonts w:asciiTheme="minorHAnsi" w:eastAsia="Arial" w:hAnsiTheme="minorHAnsi" w:cstheme="minorHAnsi"/>
                <w:b/>
                <w:sz w:val="21"/>
                <w:szCs w:val="21"/>
                <w:lang w:val="it-IT"/>
              </w:rPr>
              <w:t>trattamento</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e</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scarico</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delle</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acque</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reflue,</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urbane</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e</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pacing w:val="-2"/>
                <w:sz w:val="21"/>
                <w:szCs w:val="21"/>
                <w:lang w:val="it-IT"/>
              </w:rPr>
              <w:t>industriali</w:t>
            </w:r>
          </w:p>
        </w:tc>
      </w:tr>
      <w:tr w:rsidR="00E56906" w:rsidRPr="00E56906" w14:paraId="26562FD9" w14:textId="77777777">
        <w:trPr>
          <w:trHeight w:val="412"/>
        </w:trPr>
        <w:tc>
          <w:tcPr>
            <w:tcW w:w="5000" w:type="pct"/>
            <w:shd w:val="clear" w:color="auto" w:fill="D9D9D9"/>
            <w:vAlign w:val="center"/>
          </w:tcPr>
          <w:p w14:paraId="294A66CB"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4015B45F" w14:textId="77777777">
        <w:trPr>
          <w:trHeight w:val="3557"/>
        </w:trPr>
        <w:tc>
          <w:tcPr>
            <w:tcW w:w="5000" w:type="pct"/>
          </w:tcPr>
          <w:p w14:paraId="537650DA" w14:textId="77777777" w:rsidR="00E56906" w:rsidRPr="00E56906" w:rsidRDefault="00E56906" w:rsidP="00E56906">
            <w:pPr>
              <w:tabs>
                <w:tab w:val="left" w:pos="592"/>
              </w:tabs>
              <w:suppressAutoHyphens/>
              <w:spacing w:before="160" w:after="0" w:line="240" w:lineRule="auto"/>
              <w:ind w:left="51"/>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p>
          <w:p w14:paraId="7D089DCC" w14:textId="77777777" w:rsidR="00E56906" w:rsidRPr="006D7AE8" w:rsidRDefault="00E56906" w:rsidP="00E56906">
            <w:pPr>
              <w:numPr>
                <w:ilvl w:val="1"/>
                <w:numId w:val="121"/>
              </w:numPr>
              <w:suppressAutoHyphens/>
              <w:spacing w:before="160" w:after="0" w:line="240" w:lineRule="auto"/>
              <w:ind w:left="618" w:right="96"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tecnologie</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e</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adozione</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processi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per</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la</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protezione</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dell’ambiente</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dagli</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effetti negativi degli scarichi di acque reflue urbane e industriali, compresi i contaminanti che destano</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nuove</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preoccupazioni,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quali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prodotti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farmaceutici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z w:val="21"/>
                <w:szCs w:val="21"/>
                <w:lang w:val="it-IT"/>
              </w:rPr>
              <w:t>e</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le</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microplastiche,</w:t>
            </w:r>
            <w:r w:rsidRPr="006D7AE8">
              <w:rPr>
                <w:rFonts w:asciiTheme="minorHAnsi" w:eastAsia="Arial" w:hAnsiTheme="minorHAnsi" w:cstheme="minorHAnsi"/>
                <w:spacing w:val="-9"/>
                <w:sz w:val="21"/>
                <w:szCs w:val="21"/>
                <w:lang w:val="it-IT"/>
              </w:rPr>
              <w:t xml:space="preserve"> </w:t>
            </w:r>
            <w:r w:rsidRPr="006D7AE8">
              <w:rPr>
                <w:rFonts w:asciiTheme="minorHAnsi" w:eastAsia="Arial" w:hAnsiTheme="minorHAnsi" w:cstheme="minorHAnsi"/>
                <w:sz w:val="21"/>
                <w:szCs w:val="21"/>
                <w:lang w:val="it-IT"/>
              </w:rPr>
              <w:t>per</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 xml:space="preserve">esempio assicurando la raccolta, il trattamento e lo scarico adeguati delle </w:t>
            </w:r>
            <w:r w:rsidRPr="006D7AE8">
              <w:rPr>
                <w:rFonts w:asciiTheme="minorHAnsi" w:eastAsia="Arial" w:hAnsiTheme="minorHAnsi" w:cstheme="minorHAnsi"/>
                <w:b/>
                <w:bCs/>
                <w:sz w:val="21"/>
                <w:szCs w:val="21"/>
                <w:lang w:val="it-IT"/>
              </w:rPr>
              <w:t xml:space="preserve">acque reflue </w:t>
            </w:r>
            <w:r w:rsidRPr="006D7AE8">
              <w:rPr>
                <w:rFonts w:asciiTheme="minorHAnsi" w:eastAsia="Arial" w:hAnsiTheme="minorHAnsi" w:cstheme="minorHAnsi"/>
                <w:b/>
                <w:bCs/>
                <w:spacing w:val="-2"/>
                <w:sz w:val="21"/>
                <w:szCs w:val="21"/>
                <w:lang w:val="it-IT"/>
              </w:rPr>
              <w:t xml:space="preserve">industriali </w:t>
            </w:r>
            <w:r w:rsidRPr="006D7AE8">
              <w:rPr>
                <w:rFonts w:asciiTheme="minorHAnsi" w:eastAsia="Arial" w:hAnsiTheme="minorHAnsi" w:cstheme="minorHAnsi"/>
                <w:sz w:val="21"/>
                <w:szCs w:val="21"/>
                <w:lang w:val="it-IT"/>
              </w:rPr>
              <w:t>(Criteri MATTM)</w:t>
            </w:r>
            <w:r w:rsidRPr="006D7AE8">
              <w:rPr>
                <w:rFonts w:asciiTheme="minorHAnsi" w:eastAsia="Arial" w:hAnsiTheme="minorHAnsi" w:cstheme="minorHAnsi"/>
                <w:spacing w:val="-2"/>
                <w:sz w:val="21"/>
                <w:szCs w:val="21"/>
                <w:lang w:val="it-IT"/>
              </w:rPr>
              <w:t xml:space="preserve">; </w:t>
            </w:r>
          </w:p>
          <w:p w14:paraId="4E9A9CCF" w14:textId="77777777" w:rsidR="00E56906" w:rsidRPr="006D7AE8" w:rsidRDefault="00E56906" w:rsidP="00E56906">
            <w:pPr>
              <w:numPr>
                <w:ilvl w:val="1"/>
                <w:numId w:val="121"/>
              </w:numPr>
              <w:suppressAutoHyphens/>
              <w:spacing w:before="160" w:after="0" w:line="240" w:lineRule="auto"/>
              <w:ind w:left="618" w:right="96"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costruzione, espansione, ammodernamento, gestione e rinnovo delle infrastrutture per le </w:t>
            </w:r>
            <w:r w:rsidRPr="006D7AE8">
              <w:rPr>
                <w:rFonts w:asciiTheme="minorHAnsi" w:eastAsia="Arial" w:hAnsiTheme="minorHAnsi" w:cstheme="minorHAnsi"/>
                <w:b/>
                <w:bCs/>
                <w:sz w:val="21"/>
                <w:szCs w:val="21"/>
                <w:lang w:val="it-IT"/>
              </w:rPr>
              <w:t>acque reflue urbane</w:t>
            </w:r>
            <w:r w:rsidRPr="006D7AE8">
              <w:rPr>
                <w:rFonts w:asciiTheme="minorHAnsi" w:eastAsia="Arial" w:hAnsiTheme="minorHAnsi" w:cstheme="minorHAnsi"/>
                <w:sz w:val="21"/>
                <w:szCs w:val="21"/>
                <w:lang w:val="it-IT"/>
              </w:rPr>
              <w:t>, compresi gli impianti di trattamento, le reti fognarie, le strutture di gestione delle acque meteoriche, i collegamenti alle infrastrutture per le acque reflue, gli impianti decentrati di trattamento delle acque reflue, compresi i sistemi individuali e altri sistemi adeguati, e le strutture di scarico per i liquami trattati. L'attività può includere la rimozione dei microinquinanti (</w:t>
            </w:r>
            <w:r w:rsidRPr="006D7AE8">
              <w:rPr>
                <w:rFonts w:asciiTheme="minorHAnsi" w:eastAsia="Arial" w:hAnsiTheme="minorHAnsi" w:cstheme="minorHAnsi"/>
                <w:spacing w:val="-2"/>
                <w:sz w:val="21"/>
                <w:szCs w:val="21"/>
                <w:lang w:val="it-IT"/>
              </w:rPr>
              <w:t>allegato 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2.2);</w:t>
            </w:r>
          </w:p>
          <w:p w14:paraId="1C7E9B3A" w14:textId="77777777" w:rsidR="00E56906" w:rsidRPr="006D7AE8" w:rsidRDefault="00E56906" w:rsidP="00E56906">
            <w:pPr>
              <w:numPr>
                <w:ilvl w:val="1"/>
                <w:numId w:val="121"/>
              </w:numPr>
              <w:suppressAutoHyphens/>
              <w:spacing w:before="160" w:after="0" w:line="240" w:lineRule="auto"/>
              <w:ind w:left="618" w:right="94"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tecnologie e adozione di processi per il </w:t>
            </w:r>
            <w:r w:rsidRPr="006D7AE8">
              <w:rPr>
                <w:rFonts w:asciiTheme="minorHAnsi" w:eastAsia="Arial" w:hAnsiTheme="minorHAnsi" w:cstheme="minorHAnsi"/>
                <w:b/>
                <w:bCs/>
                <w:sz w:val="21"/>
                <w:szCs w:val="21"/>
                <w:lang w:val="it-IT"/>
              </w:rPr>
              <w:t>miglioramento della qualità dell’acqua</w:t>
            </w:r>
            <w:r w:rsidRPr="006D7AE8">
              <w:rPr>
                <w:rFonts w:asciiTheme="minorHAnsi" w:eastAsia="Arial" w:hAnsiTheme="minorHAnsi" w:cstheme="minorHAnsi"/>
                <w:sz w:val="21"/>
                <w:szCs w:val="21"/>
                <w:lang w:val="it-IT"/>
              </w:rPr>
              <w:t xml:space="preserve">, ad esempio eliminazione delle pratiche di scarico non controllato, riduzione del rilascio di sostanze chimiche e materiali pericolosi, riduzione acque reflue non trattate (Criteri MATTM). </w:t>
            </w:r>
          </w:p>
        </w:tc>
      </w:tr>
    </w:tbl>
    <w:p w14:paraId="1BB5721C"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sectPr w:rsidR="00E56906" w:rsidRPr="00E56906" w:rsidSect="00E56906">
          <w:type w:val="continuous"/>
          <w:pgSz w:w="11910" w:h="16840"/>
          <w:pgMar w:top="1440" w:right="1080" w:bottom="1440" w:left="1080" w:header="194" w:footer="316" w:gutter="0"/>
          <w:cols w:space="720"/>
        </w:sectPr>
      </w:pPr>
    </w:p>
    <w:p w14:paraId="1AE76E98"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20"/>
      </w:tblGrid>
      <w:tr w:rsidR="00E56906" w:rsidRPr="00E56906" w14:paraId="4DB2790E" w14:textId="77777777">
        <w:trPr>
          <w:trHeight w:val="688"/>
        </w:trPr>
        <w:tc>
          <w:tcPr>
            <w:tcW w:w="10120" w:type="dxa"/>
            <w:shd w:val="clear" w:color="auto" w:fill="C5D9F0"/>
            <w:vAlign w:val="center"/>
          </w:tcPr>
          <w:p w14:paraId="3B8A8F91" w14:textId="77777777" w:rsidR="00E56906" w:rsidRPr="006D7AE8" w:rsidRDefault="00E56906" w:rsidP="00E56906">
            <w:pPr>
              <w:suppressAutoHyphens/>
              <w:spacing w:before="160" w:after="0" w:line="240" w:lineRule="auto"/>
              <w:ind w:left="113" w:right="102"/>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Obiettivo</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3:</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Protezione</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acque</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e</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risorse</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pacing w:val="-2"/>
                <w:sz w:val="21"/>
                <w:szCs w:val="21"/>
                <w:lang w:val="it-IT"/>
              </w:rPr>
              <w:t>marine</w:t>
            </w:r>
          </w:p>
        </w:tc>
      </w:tr>
      <w:tr w:rsidR="00E56906" w:rsidRPr="00E56906" w14:paraId="3173929E" w14:textId="77777777">
        <w:trPr>
          <w:trHeight w:val="334"/>
        </w:trPr>
        <w:tc>
          <w:tcPr>
            <w:tcW w:w="10120" w:type="dxa"/>
            <w:vAlign w:val="center"/>
          </w:tcPr>
          <w:p w14:paraId="52DADD96" w14:textId="77777777" w:rsidR="00E56906" w:rsidRPr="006D7AE8" w:rsidRDefault="00E56906" w:rsidP="00E56906">
            <w:pPr>
              <w:suppressAutoHyphens/>
              <w:spacing w:before="160" w:after="0" w:line="240" w:lineRule="auto"/>
              <w:ind w:left="113" w:right="102"/>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Fattispecie</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(B):</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accesso</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ad</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acqua</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pacing w:val="-2"/>
                <w:sz w:val="21"/>
                <w:szCs w:val="21"/>
                <w:lang w:val="it-IT"/>
              </w:rPr>
              <w:t>potabile</w:t>
            </w:r>
          </w:p>
        </w:tc>
      </w:tr>
      <w:tr w:rsidR="00E56906" w:rsidRPr="00E56906" w14:paraId="76D8AF3F" w14:textId="77777777">
        <w:trPr>
          <w:trHeight w:val="412"/>
        </w:trPr>
        <w:tc>
          <w:tcPr>
            <w:tcW w:w="10120" w:type="dxa"/>
            <w:shd w:val="clear" w:color="auto" w:fill="D9D9D9"/>
            <w:vAlign w:val="center"/>
          </w:tcPr>
          <w:p w14:paraId="39CC8A0C"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1C9084B6" w14:textId="77777777">
        <w:trPr>
          <w:trHeight w:val="2282"/>
        </w:trPr>
        <w:tc>
          <w:tcPr>
            <w:tcW w:w="10120" w:type="dxa"/>
          </w:tcPr>
          <w:p w14:paraId="71C7E943" w14:textId="77777777" w:rsidR="00E56906" w:rsidRPr="00E56906" w:rsidRDefault="00E56906" w:rsidP="00E56906">
            <w:pPr>
              <w:suppressAutoHyphens/>
              <w:spacing w:before="160" w:after="0" w:line="240" w:lineRule="auto"/>
              <w:ind w:left="51"/>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p>
          <w:p w14:paraId="1D4CA667" w14:textId="77777777" w:rsidR="00E56906" w:rsidRPr="006D7AE8" w:rsidRDefault="00E56906" w:rsidP="00E56906">
            <w:pPr>
              <w:numPr>
                <w:ilvl w:val="0"/>
                <w:numId w:val="134"/>
              </w:numPr>
              <w:suppressAutoHyphens/>
              <w:adjustRightInd w:val="0"/>
              <w:spacing w:before="160" w:after="0" w:line="240" w:lineRule="auto"/>
              <w:ind w:left="618" w:right="134"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sistemi di </w:t>
            </w:r>
            <w:r w:rsidRPr="006D7AE8">
              <w:rPr>
                <w:rFonts w:asciiTheme="minorHAnsi" w:eastAsia="Arial" w:hAnsiTheme="minorHAnsi" w:cstheme="minorHAnsi"/>
                <w:b/>
                <w:bCs/>
                <w:sz w:val="21"/>
                <w:szCs w:val="21"/>
                <w:lang w:val="it-IT"/>
              </w:rPr>
              <w:t>raccolta, trattamento e fornitura</w:t>
            </w:r>
            <w:r w:rsidRPr="006D7AE8">
              <w:rPr>
                <w:rFonts w:asciiTheme="minorHAnsi" w:eastAsia="Arial" w:hAnsiTheme="minorHAnsi" w:cstheme="minorHAnsi"/>
                <w:sz w:val="21"/>
                <w:szCs w:val="21"/>
                <w:lang w:val="it-IT"/>
              </w:rPr>
              <w:t xml:space="preserve"> di acqua destinata al consumo umano basati sull'estrazione di risorse naturali da fonti idriche superficiali o sotterranee (</w:t>
            </w:r>
            <w:r w:rsidRPr="006D7AE8">
              <w:rPr>
                <w:rFonts w:asciiTheme="minorHAnsi" w:hAnsiTheme="minorHAnsi" w:cstheme="minorHAnsi"/>
                <w:color w:val="000000"/>
                <w:spacing w:val="-2"/>
                <w:sz w:val="21"/>
                <w:szCs w:val="21"/>
                <w:lang w:val="it-IT"/>
              </w:rPr>
              <w:t>allegato I al Regolamento Delegato (UE) 2023/2486 della Commissione</w:t>
            </w:r>
            <w:r w:rsidRPr="006D7AE8">
              <w:rPr>
                <w:rFonts w:asciiTheme="minorHAnsi" w:hAnsiTheme="minorHAnsi" w:cstheme="minorHAnsi"/>
                <w:color w:val="000000"/>
                <w:sz w:val="21"/>
                <w:szCs w:val="21"/>
                <w:lang w:val="it-IT"/>
              </w:rPr>
              <w:t>, come di volta in volta modificato e/o integrato</w:t>
            </w:r>
            <w:r w:rsidRPr="006D7AE8">
              <w:rPr>
                <w:rFonts w:asciiTheme="minorHAnsi" w:hAnsiTheme="minorHAnsi" w:cstheme="minorHAnsi"/>
                <w:color w:val="000000"/>
                <w:spacing w:val="-2"/>
                <w:sz w:val="21"/>
                <w:szCs w:val="21"/>
                <w:lang w:val="it-IT"/>
              </w:rPr>
              <w:t>,</w:t>
            </w:r>
            <w:r w:rsidRPr="006D7AE8">
              <w:rPr>
                <w:rFonts w:asciiTheme="minorHAnsi" w:eastAsia="Arial" w:hAnsiTheme="minorHAnsi" w:cstheme="minorHAnsi"/>
                <w:sz w:val="21"/>
                <w:szCs w:val="21"/>
                <w:lang w:val="it-IT"/>
              </w:rPr>
              <w:t xml:space="preserve"> paragrafo 2.1)</w:t>
            </w:r>
          </w:p>
          <w:p w14:paraId="20988906" w14:textId="77777777" w:rsidR="00E56906" w:rsidRPr="001F3F77" w:rsidRDefault="00E56906" w:rsidP="00E56906">
            <w:pPr>
              <w:numPr>
                <w:ilvl w:val="0"/>
                <w:numId w:val="134"/>
              </w:numPr>
              <w:adjustRightInd w:val="0"/>
              <w:spacing w:after="0" w:line="240" w:lineRule="auto"/>
              <w:ind w:left="618" w:hanging="567"/>
              <w:jc w:val="both"/>
              <w:rPr>
                <w:rFonts w:asciiTheme="minorHAnsi" w:hAnsiTheme="minorHAnsi" w:cstheme="minorHAnsi"/>
                <w:color w:val="000000"/>
                <w:sz w:val="21"/>
                <w:szCs w:val="21"/>
                <w:lang w:val="it-IT"/>
              </w:rPr>
            </w:pPr>
            <w:r w:rsidRPr="001F3F77">
              <w:rPr>
                <w:rFonts w:asciiTheme="minorHAnsi" w:hAnsiTheme="minorHAnsi" w:cstheme="minorHAnsi"/>
                <w:color w:val="000000"/>
                <w:sz w:val="21"/>
                <w:szCs w:val="21"/>
                <w:lang w:val="it-IT"/>
              </w:rPr>
              <w:t xml:space="preserve">installazione di tecnologie di </w:t>
            </w:r>
            <w:r w:rsidRPr="001F3F77">
              <w:rPr>
                <w:rFonts w:asciiTheme="minorHAnsi" w:hAnsiTheme="minorHAnsi" w:cstheme="minorHAnsi"/>
                <w:b/>
                <w:bCs/>
                <w:color w:val="000000"/>
                <w:sz w:val="21"/>
                <w:szCs w:val="21"/>
                <w:lang w:val="it-IT"/>
              </w:rPr>
              <w:t xml:space="preserve">controllo </w:t>
            </w:r>
            <w:r w:rsidRPr="001F3F77">
              <w:rPr>
                <w:rFonts w:asciiTheme="minorHAnsi" w:hAnsiTheme="minorHAnsi" w:cstheme="minorHAnsi"/>
                <w:color w:val="000000"/>
                <w:sz w:val="21"/>
                <w:szCs w:val="21"/>
                <w:lang w:val="it-IT"/>
              </w:rPr>
              <w:t xml:space="preserve">e relativi servizi di </w:t>
            </w:r>
            <w:r w:rsidRPr="001F3F77">
              <w:rPr>
                <w:rFonts w:asciiTheme="minorHAnsi" w:hAnsiTheme="minorHAnsi" w:cstheme="minorHAnsi"/>
                <w:b/>
                <w:bCs/>
                <w:color w:val="000000"/>
                <w:sz w:val="21"/>
                <w:szCs w:val="21"/>
                <w:lang w:val="it-IT"/>
              </w:rPr>
              <w:t>manutenzione</w:t>
            </w:r>
            <w:r w:rsidRPr="001F3F77">
              <w:rPr>
                <w:rFonts w:asciiTheme="minorHAnsi" w:hAnsiTheme="minorHAnsi" w:cstheme="minorHAnsi"/>
                <w:color w:val="000000"/>
                <w:sz w:val="21"/>
                <w:szCs w:val="21"/>
                <w:lang w:val="it-IT"/>
              </w:rPr>
              <w:t xml:space="preserve"> delle perdite che consentono di ridurre e prevenire le perdite nei sistemi per la fornitura di acqua (come da </w:t>
            </w:r>
            <w:r w:rsidRPr="001F3F77">
              <w:rPr>
                <w:rFonts w:asciiTheme="minorHAnsi" w:hAnsiTheme="minorHAnsi" w:cstheme="minorHAnsi"/>
                <w:color w:val="000000"/>
                <w:spacing w:val="-2"/>
                <w:sz w:val="21"/>
                <w:szCs w:val="21"/>
                <w:lang w:val="it-IT"/>
              </w:rPr>
              <w:t>allegato I al Regolamento Delegato (UE) 2023/2486 della Commissione</w:t>
            </w:r>
            <w:r w:rsidRPr="001F3F77">
              <w:rPr>
                <w:rFonts w:asciiTheme="minorHAnsi" w:hAnsiTheme="minorHAnsi" w:cstheme="minorHAnsi"/>
                <w:color w:val="000000"/>
                <w:sz w:val="21"/>
                <w:szCs w:val="21"/>
                <w:lang w:val="it-IT"/>
              </w:rPr>
              <w:t>, come di volta in volta modificato e/o integrato</w:t>
            </w:r>
            <w:r w:rsidRPr="001F3F77">
              <w:rPr>
                <w:rFonts w:asciiTheme="minorHAnsi" w:hAnsiTheme="minorHAnsi" w:cstheme="minorHAnsi"/>
                <w:color w:val="000000"/>
                <w:spacing w:val="-2"/>
                <w:sz w:val="21"/>
                <w:szCs w:val="21"/>
                <w:lang w:val="it-IT"/>
              </w:rPr>
              <w:t>,</w:t>
            </w:r>
            <w:r w:rsidRPr="001F3F77">
              <w:rPr>
                <w:rFonts w:asciiTheme="minorHAnsi" w:hAnsiTheme="minorHAnsi" w:cstheme="minorHAnsi"/>
                <w:color w:val="000000"/>
                <w:sz w:val="21"/>
                <w:szCs w:val="21"/>
                <w:lang w:val="it-IT"/>
              </w:rPr>
              <w:t xml:space="preserve"> paragrafo 1.1). Questa attività include valvole di controllo della pressione, trasmettitori di pressione, flussimetri, </w:t>
            </w:r>
            <w:proofErr w:type="gramStart"/>
            <w:r w:rsidRPr="001F3F77">
              <w:rPr>
                <w:rFonts w:asciiTheme="minorHAnsi" w:hAnsiTheme="minorHAnsi" w:cstheme="minorHAnsi"/>
                <w:color w:val="000000"/>
                <w:sz w:val="21"/>
                <w:szCs w:val="21"/>
                <w:lang w:val="it-IT"/>
              </w:rPr>
              <w:t>etc..</w:t>
            </w:r>
            <w:proofErr w:type="gramEnd"/>
          </w:p>
          <w:p w14:paraId="16CD6939" w14:textId="77777777" w:rsidR="00E56906" w:rsidRPr="001F3F77" w:rsidRDefault="00E56906" w:rsidP="00E56906">
            <w:pPr>
              <w:spacing w:after="0" w:line="240" w:lineRule="auto"/>
              <w:rPr>
                <w:rFonts w:asciiTheme="minorHAnsi" w:hAnsiTheme="minorHAnsi" w:cstheme="minorHAnsi"/>
                <w:sz w:val="21"/>
                <w:szCs w:val="21"/>
                <w:lang w:val="it-IT"/>
              </w:rPr>
            </w:pPr>
          </w:p>
          <w:p w14:paraId="614A7277" w14:textId="77777777" w:rsidR="00E56906" w:rsidRPr="001F3F77" w:rsidRDefault="00E56906" w:rsidP="00E56906">
            <w:pPr>
              <w:spacing w:after="0" w:line="240" w:lineRule="auto"/>
              <w:rPr>
                <w:rFonts w:asciiTheme="minorHAnsi" w:hAnsiTheme="minorHAnsi" w:cstheme="minorHAnsi"/>
                <w:color w:val="000000"/>
                <w:sz w:val="21"/>
                <w:szCs w:val="21"/>
                <w:lang w:val="it-IT"/>
              </w:rPr>
            </w:pPr>
          </w:p>
          <w:p w14:paraId="0016395E" w14:textId="77777777" w:rsidR="00E56906" w:rsidRPr="001F3F77" w:rsidRDefault="00E56906" w:rsidP="00E56906">
            <w:pPr>
              <w:spacing w:after="0" w:line="240" w:lineRule="auto"/>
              <w:rPr>
                <w:rFonts w:asciiTheme="minorHAnsi" w:hAnsiTheme="minorHAnsi" w:cstheme="minorHAnsi"/>
                <w:color w:val="000000"/>
                <w:sz w:val="21"/>
                <w:szCs w:val="21"/>
                <w:lang w:val="it-IT"/>
              </w:rPr>
            </w:pPr>
          </w:p>
          <w:p w14:paraId="6FA38178" w14:textId="77777777" w:rsidR="00E56906" w:rsidRPr="001F3F77" w:rsidRDefault="00E56906" w:rsidP="00E56906">
            <w:pPr>
              <w:spacing w:after="0" w:line="240" w:lineRule="auto"/>
              <w:rPr>
                <w:rFonts w:asciiTheme="minorHAnsi" w:hAnsiTheme="minorHAnsi" w:cstheme="minorHAnsi"/>
                <w:color w:val="000000"/>
                <w:sz w:val="21"/>
                <w:szCs w:val="21"/>
                <w:lang w:val="it-IT"/>
              </w:rPr>
            </w:pPr>
          </w:p>
          <w:p w14:paraId="6EAACCE2" w14:textId="77777777" w:rsidR="00E56906" w:rsidRPr="001F3F77" w:rsidRDefault="00E56906" w:rsidP="00E56906">
            <w:pPr>
              <w:spacing w:after="0" w:line="240" w:lineRule="auto"/>
              <w:rPr>
                <w:rFonts w:asciiTheme="minorHAnsi" w:hAnsiTheme="minorHAnsi" w:cstheme="minorHAnsi"/>
                <w:color w:val="000000"/>
                <w:sz w:val="21"/>
                <w:szCs w:val="21"/>
                <w:lang w:val="it-IT"/>
              </w:rPr>
            </w:pPr>
          </w:p>
          <w:p w14:paraId="2982DE22" w14:textId="77777777" w:rsidR="00E56906" w:rsidRPr="001F3F77" w:rsidRDefault="00E56906" w:rsidP="00E56906">
            <w:pPr>
              <w:tabs>
                <w:tab w:val="left" w:pos="3180"/>
              </w:tabs>
              <w:spacing w:after="0" w:line="240" w:lineRule="auto"/>
              <w:rPr>
                <w:rFonts w:asciiTheme="minorHAnsi" w:hAnsiTheme="minorHAnsi" w:cstheme="minorHAnsi"/>
                <w:sz w:val="21"/>
                <w:szCs w:val="21"/>
                <w:lang w:val="it-IT"/>
              </w:rPr>
            </w:pPr>
            <w:r w:rsidRPr="001F3F77">
              <w:rPr>
                <w:rFonts w:asciiTheme="minorHAnsi" w:hAnsiTheme="minorHAnsi" w:cstheme="minorHAnsi"/>
                <w:sz w:val="21"/>
                <w:szCs w:val="21"/>
                <w:lang w:val="it-IT"/>
              </w:rPr>
              <w:tab/>
            </w:r>
          </w:p>
        </w:tc>
      </w:tr>
    </w:tbl>
    <w:p w14:paraId="6F400318"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sectPr w:rsidR="00E56906" w:rsidRPr="00E56906" w:rsidSect="00E56906">
          <w:type w:val="continuous"/>
          <w:pgSz w:w="11910" w:h="16840"/>
          <w:pgMar w:top="1440" w:right="1080" w:bottom="1440" w:left="1080" w:header="194" w:footer="316" w:gutter="0"/>
          <w:cols w:space="720"/>
        </w:sectPr>
      </w:pPr>
    </w:p>
    <w:p w14:paraId="05C3ACC7"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2C46EE79"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3D21C9D0"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6CD7AB2A"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0CC0DD47"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332667D6"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7D24765D"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1AE469A3" w14:textId="77777777">
        <w:trPr>
          <w:trHeight w:val="688"/>
        </w:trPr>
        <w:tc>
          <w:tcPr>
            <w:tcW w:w="5000" w:type="pct"/>
            <w:shd w:val="clear" w:color="auto" w:fill="C5D9F0"/>
            <w:vAlign w:val="center"/>
          </w:tcPr>
          <w:p w14:paraId="3EC807EA" w14:textId="77777777" w:rsidR="00E56906" w:rsidRPr="006D7AE8" w:rsidRDefault="00E56906" w:rsidP="00E56906">
            <w:pPr>
              <w:suppressAutoHyphens/>
              <w:spacing w:before="160" w:after="0" w:line="240" w:lineRule="auto"/>
              <w:ind w:left="113" w:right="102"/>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Obiettivo</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3:</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Protezione</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acque</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e</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risorse</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pacing w:val="-2"/>
                <w:sz w:val="21"/>
                <w:szCs w:val="21"/>
                <w:lang w:val="it-IT"/>
              </w:rPr>
              <w:t>marine</w:t>
            </w:r>
          </w:p>
        </w:tc>
      </w:tr>
      <w:tr w:rsidR="00E56906" w:rsidRPr="00E56906" w14:paraId="1147DD14" w14:textId="77777777">
        <w:trPr>
          <w:trHeight w:val="335"/>
        </w:trPr>
        <w:tc>
          <w:tcPr>
            <w:tcW w:w="5000" w:type="pct"/>
            <w:vAlign w:val="center"/>
          </w:tcPr>
          <w:p w14:paraId="47B54C95" w14:textId="77777777" w:rsidR="00E56906" w:rsidRPr="006D7AE8" w:rsidRDefault="00E56906" w:rsidP="00E56906">
            <w:pPr>
              <w:suppressAutoHyphens/>
              <w:spacing w:before="160" w:after="0" w:line="240" w:lineRule="auto"/>
              <w:ind w:left="113" w:right="102"/>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Fattispecie</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(C):</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miglioramento</w:t>
            </w:r>
            <w:r w:rsidRPr="006D7AE8">
              <w:rPr>
                <w:rFonts w:asciiTheme="minorHAnsi" w:eastAsia="Arial" w:hAnsiTheme="minorHAnsi" w:cstheme="minorHAnsi"/>
                <w:b/>
                <w:spacing w:val="-10"/>
                <w:sz w:val="21"/>
                <w:szCs w:val="21"/>
                <w:lang w:val="it-IT"/>
              </w:rPr>
              <w:t xml:space="preserve"> </w:t>
            </w:r>
            <w:r w:rsidRPr="006D7AE8">
              <w:rPr>
                <w:rFonts w:asciiTheme="minorHAnsi" w:eastAsia="Arial" w:hAnsiTheme="minorHAnsi" w:cstheme="minorHAnsi"/>
                <w:b/>
                <w:sz w:val="21"/>
                <w:szCs w:val="21"/>
                <w:lang w:val="it-IT"/>
              </w:rPr>
              <w:t>della</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gestione</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e</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dell’efficienza</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pacing w:val="-2"/>
                <w:sz w:val="21"/>
                <w:szCs w:val="21"/>
                <w:lang w:val="it-IT"/>
              </w:rPr>
              <w:t>idrica</w:t>
            </w:r>
          </w:p>
        </w:tc>
      </w:tr>
      <w:tr w:rsidR="00E56906" w:rsidRPr="00E56906" w14:paraId="4779B2B6" w14:textId="77777777">
        <w:trPr>
          <w:trHeight w:val="270"/>
        </w:trPr>
        <w:tc>
          <w:tcPr>
            <w:tcW w:w="5000" w:type="pct"/>
            <w:shd w:val="clear" w:color="auto" w:fill="D9D9D9"/>
            <w:vAlign w:val="center"/>
          </w:tcPr>
          <w:p w14:paraId="0CF8FFCA"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5772A8DA" w14:textId="77777777">
        <w:trPr>
          <w:trHeight w:val="2565"/>
        </w:trPr>
        <w:tc>
          <w:tcPr>
            <w:tcW w:w="5000" w:type="pct"/>
          </w:tcPr>
          <w:p w14:paraId="22C9D127" w14:textId="77777777" w:rsidR="00E56906" w:rsidRPr="00E56906" w:rsidRDefault="00E56906" w:rsidP="00E56906">
            <w:pPr>
              <w:suppressAutoHyphens/>
              <w:spacing w:before="160" w:after="0" w:line="240" w:lineRule="auto"/>
              <w:ind w:left="51"/>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p>
          <w:p w14:paraId="33698143" w14:textId="77777777" w:rsidR="00E56906" w:rsidRPr="006D7AE8" w:rsidRDefault="00E56906" w:rsidP="00E56906">
            <w:pPr>
              <w:numPr>
                <w:ilvl w:val="1"/>
                <w:numId w:val="120"/>
              </w:numPr>
              <w:suppressAutoHyphens/>
              <w:spacing w:before="160" w:after="0" w:line="240" w:lineRule="auto"/>
              <w:ind w:left="618" w:right="94"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tecnologie</w:t>
            </w:r>
            <w:r w:rsidRPr="006D7AE8">
              <w:rPr>
                <w:rFonts w:asciiTheme="minorHAnsi" w:eastAsia="Arial" w:hAnsiTheme="minorHAnsi" w:cstheme="minorHAnsi"/>
                <w:spacing w:val="-1"/>
                <w:sz w:val="21"/>
                <w:szCs w:val="21"/>
                <w:lang w:val="it-IT"/>
              </w:rPr>
              <w:t xml:space="preserve"> </w:t>
            </w:r>
            <w:r w:rsidRPr="006D7AE8">
              <w:rPr>
                <w:rFonts w:asciiTheme="minorHAnsi" w:eastAsia="Arial" w:hAnsiTheme="minorHAnsi" w:cstheme="minorHAnsi"/>
                <w:sz w:val="21"/>
                <w:szCs w:val="21"/>
                <w:lang w:val="it-IT"/>
              </w:rPr>
              <w:t>e adozione</w:t>
            </w:r>
            <w:r w:rsidRPr="006D7AE8">
              <w:rPr>
                <w:rFonts w:asciiTheme="minorHAnsi" w:eastAsia="Arial" w:hAnsiTheme="minorHAnsi" w:cstheme="minorHAnsi"/>
                <w:spacing w:val="-1"/>
                <w:sz w:val="21"/>
                <w:szCs w:val="21"/>
                <w:lang w:val="it-IT"/>
              </w:rPr>
              <w:t xml:space="preserve"> </w:t>
            </w:r>
            <w:r w:rsidRPr="006D7AE8">
              <w:rPr>
                <w:rFonts w:asciiTheme="minorHAnsi" w:eastAsia="Arial" w:hAnsiTheme="minorHAnsi" w:cstheme="minorHAnsi"/>
                <w:sz w:val="21"/>
                <w:szCs w:val="21"/>
                <w:lang w:val="it-IT"/>
              </w:rPr>
              <w:t>di processi per</w:t>
            </w:r>
            <w:r w:rsidRPr="006D7AE8">
              <w:rPr>
                <w:rFonts w:asciiTheme="minorHAnsi" w:eastAsia="Arial" w:hAnsiTheme="minorHAnsi" w:cstheme="minorHAnsi"/>
                <w:spacing w:val="-1"/>
                <w:sz w:val="21"/>
                <w:szCs w:val="21"/>
                <w:lang w:val="it-IT"/>
              </w:rPr>
              <w:t xml:space="preserve"> </w:t>
            </w:r>
            <w:r w:rsidRPr="006D7AE8">
              <w:rPr>
                <w:rFonts w:asciiTheme="minorHAnsi" w:eastAsia="Arial" w:hAnsiTheme="minorHAnsi" w:cstheme="minorHAnsi"/>
                <w:sz w:val="21"/>
                <w:szCs w:val="21"/>
                <w:lang w:val="it-IT"/>
              </w:rPr>
              <w:t xml:space="preserve">un’efficiente </w:t>
            </w:r>
            <w:r w:rsidRPr="006D7AE8">
              <w:rPr>
                <w:rFonts w:asciiTheme="minorHAnsi" w:eastAsia="Arial" w:hAnsiTheme="minorHAnsi" w:cstheme="minorHAnsi"/>
                <w:b/>
                <w:bCs/>
                <w:sz w:val="21"/>
                <w:szCs w:val="21"/>
                <w:lang w:val="it-IT"/>
              </w:rPr>
              <w:t>pianificazione,</w:t>
            </w:r>
            <w:r w:rsidRPr="006D7AE8">
              <w:rPr>
                <w:rFonts w:asciiTheme="minorHAnsi" w:eastAsia="Arial" w:hAnsiTheme="minorHAnsi" w:cstheme="minorHAnsi"/>
                <w:b/>
                <w:bCs/>
                <w:spacing w:val="-2"/>
                <w:sz w:val="21"/>
                <w:szCs w:val="21"/>
                <w:lang w:val="it-IT"/>
              </w:rPr>
              <w:t xml:space="preserve"> </w:t>
            </w:r>
            <w:r w:rsidRPr="006D7AE8">
              <w:rPr>
                <w:rFonts w:asciiTheme="minorHAnsi" w:eastAsia="Arial" w:hAnsiTheme="minorHAnsi" w:cstheme="minorHAnsi"/>
                <w:b/>
                <w:bCs/>
                <w:sz w:val="21"/>
                <w:szCs w:val="21"/>
                <w:lang w:val="it-IT"/>
              </w:rPr>
              <w:t>sviluppo, distribuzione, trattamento e gestione</w:t>
            </w:r>
            <w:r w:rsidRPr="006D7AE8">
              <w:rPr>
                <w:rFonts w:asciiTheme="minorHAnsi" w:eastAsia="Arial" w:hAnsiTheme="minorHAnsi" w:cstheme="minorHAnsi"/>
                <w:sz w:val="21"/>
                <w:szCs w:val="21"/>
                <w:lang w:val="it-IT"/>
              </w:rPr>
              <w:t xml:space="preserve"> (incluso prevenirne la dispersione) delle risorse idriche (Criteri MATTM); </w:t>
            </w:r>
          </w:p>
          <w:p w14:paraId="7190B4BD" w14:textId="77777777" w:rsidR="00E56906" w:rsidRPr="006D7AE8" w:rsidRDefault="00E56906" w:rsidP="00E56906">
            <w:pPr>
              <w:numPr>
                <w:ilvl w:val="1"/>
                <w:numId w:val="120"/>
              </w:numPr>
              <w:suppressAutoHyphens/>
              <w:spacing w:before="160" w:after="0" w:line="240" w:lineRule="auto"/>
              <w:ind w:left="618" w:right="94"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fabbricazione, sviluppo, installazione e diffusione di </w:t>
            </w:r>
            <w:r w:rsidRPr="006D7AE8">
              <w:rPr>
                <w:rFonts w:asciiTheme="minorHAnsi" w:eastAsia="Arial" w:hAnsiTheme="minorHAnsi" w:cstheme="minorHAnsi"/>
                <w:b/>
                <w:bCs/>
                <w:sz w:val="21"/>
                <w:szCs w:val="21"/>
                <w:lang w:val="it-IT"/>
              </w:rPr>
              <w:t>soluzioni tecnologiche</w:t>
            </w:r>
            <w:r w:rsidRPr="006D7AE8">
              <w:rPr>
                <w:rFonts w:asciiTheme="minorHAnsi" w:eastAsia="Arial" w:hAnsiTheme="minorHAnsi" w:cstheme="minorHAnsi"/>
                <w:sz w:val="21"/>
                <w:szCs w:val="21"/>
                <w:lang w:val="it-IT"/>
              </w:rPr>
              <w:t xml:space="preserve"> basate sui dati di tipo </w:t>
            </w:r>
            <w:r w:rsidRPr="006D7AE8">
              <w:rPr>
                <w:rFonts w:asciiTheme="minorHAnsi" w:eastAsia="Arial" w:hAnsiTheme="minorHAnsi" w:cstheme="minorHAnsi"/>
                <w:b/>
                <w:bCs/>
                <w:sz w:val="21"/>
                <w:szCs w:val="21"/>
                <w:lang w:val="it-IT"/>
              </w:rPr>
              <w:t>informatico (IT) o operativo (OT)</w:t>
            </w:r>
            <w:r w:rsidRPr="006D7AE8">
              <w:rPr>
                <w:rFonts w:asciiTheme="minorHAnsi" w:eastAsia="Arial" w:hAnsiTheme="minorHAnsi" w:cstheme="minorHAnsi"/>
                <w:sz w:val="21"/>
                <w:szCs w:val="21"/>
                <w:lang w:val="it-IT"/>
              </w:rPr>
              <w:t xml:space="preserve"> o fornitura dei relativi servizi di manutenzione, riparazione e professionali, inclusa consulenza tecnica per la progettazione o il monitoraggio, per controllare, gestire, ridurre e attenuare le perdite nei sistemi per la fornitura di acqua (come da </w:t>
            </w:r>
            <w:r w:rsidRPr="006D7AE8">
              <w:rPr>
                <w:rFonts w:asciiTheme="minorHAnsi" w:eastAsia="Arial" w:hAnsiTheme="minorHAnsi" w:cstheme="minorHAnsi"/>
                <w:spacing w:val="-2"/>
                <w:sz w:val="21"/>
                <w:szCs w:val="21"/>
                <w:lang w:val="it-IT"/>
              </w:rPr>
              <w:t>allegato 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4.1).</w:t>
            </w:r>
          </w:p>
        </w:tc>
      </w:tr>
    </w:tbl>
    <w:p w14:paraId="64C48624"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sectPr w:rsidR="00E56906" w:rsidRPr="00E56906" w:rsidSect="00E56906">
          <w:type w:val="continuous"/>
          <w:pgSz w:w="11910" w:h="16840"/>
          <w:pgMar w:top="1440" w:right="1080" w:bottom="1440" w:left="1080" w:header="194" w:footer="316" w:gutter="0"/>
          <w:cols w:space="720"/>
        </w:sectPr>
      </w:pPr>
    </w:p>
    <w:p w14:paraId="625AEFD6"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5731321F" w14:textId="77777777">
        <w:trPr>
          <w:trHeight w:val="688"/>
        </w:trPr>
        <w:tc>
          <w:tcPr>
            <w:tcW w:w="5000" w:type="pct"/>
            <w:shd w:val="clear" w:color="auto" w:fill="C5D9F0"/>
            <w:vAlign w:val="center"/>
          </w:tcPr>
          <w:p w14:paraId="55AFE000" w14:textId="77777777" w:rsidR="00E56906" w:rsidRPr="006D7AE8" w:rsidRDefault="00E56906" w:rsidP="00E56906">
            <w:pPr>
              <w:suppressAutoHyphens/>
              <w:spacing w:before="160" w:after="0" w:line="240" w:lineRule="auto"/>
              <w:ind w:left="114" w:right="102"/>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Obiettivo</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3:</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Protezione</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acque</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e</w:t>
            </w:r>
            <w:r w:rsidRPr="006D7AE8">
              <w:rPr>
                <w:rFonts w:asciiTheme="minorHAnsi" w:eastAsia="Arial" w:hAnsiTheme="minorHAnsi" w:cstheme="minorHAnsi"/>
                <w:b/>
                <w:spacing w:val="-4"/>
                <w:sz w:val="21"/>
                <w:szCs w:val="21"/>
                <w:lang w:val="it-IT"/>
              </w:rPr>
              <w:t xml:space="preserve"> </w:t>
            </w:r>
            <w:r w:rsidRPr="006D7AE8">
              <w:rPr>
                <w:rFonts w:asciiTheme="minorHAnsi" w:eastAsia="Arial" w:hAnsiTheme="minorHAnsi" w:cstheme="minorHAnsi"/>
                <w:b/>
                <w:sz w:val="21"/>
                <w:szCs w:val="21"/>
                <w:lang w:val="it-IT"/>
              </w:rPr>
              <w:t>risorse</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pacing w:val="-2"/>
                <w:sz w:val="21"/>
                <w:szCs w:val="21"/>
                <w:lang w:val="it-IT"/>
              </w:rPr>
              <w:t>marine</w:t>
            </w:r>
          </w:p>
        </w:tc>
      </w:tr>
      <w:tr w:rsidR="00E56906" w:rsidRPr="00E56906" w14:paraId="1F4316F2" w14:textId="77777777">
        <w:trPr>
          <w:trHeight w:val="334"/>
        </w:trPr>
        <w:tc>
          <w:tcPr>
            <w:tcW w:w="5000" w:type="pct"/>
            <w:vAlign w:val="center"/>
          </w:tcPr>
          <w:p w14:paraId="155CAC1A" w14:textId="77777777" w:rsidR="00E56906" w:rsidRPr="006D7AE8" w:rsidRDefault="00E56906" w:rsidP="00E56906">
            <w:pPr>
              <w:suppressAutoHyphens/>
              <w:spacing w:before="160" w:after="0" w:line="240" w:lineRule="auto"/>
              <w:ind w:left="113" w:right="108"/>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Fattispecie</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(D):</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interventi</w:t>
            </w:r>
            <w:r w:rsidRPr="006D7AE8">
              <w:rPr>
                <w:rFonts w:asciiTheme="minorHAnsi" w:eastAsia="Arial" w:hAnsiTheme="minorHAnsi" w:cstheme="minorHAnsi"/>
                <w:b/>
                <w:spacing w:val="-8"/>
                <w:sz w:val="21"/>
                <w:szCs w:val="21"/>
                <w:lang w:val="it-IT"/>
              </w:rPr>
              <w:t xml:space="preserve"> di mitigazione del degrado delle risorse idriche con soluzioni basate sulla natura </w:t>
            </w:r>
          </w:p>
        </w:tc>
      </w:tr>
      <w:tr w:rsidR="00E56906" w:rsidRPr="00E56906" w14:paraId="41736138" w14:textId="77777777">
        <w:trPr>
          <w:trHeight w:val="553"/>
        </w:trPr>
        <w:tc>
          <w:tcPr>
            <w:tcW w:w="5000" w:type="pct"/>
            <w:shd w:val="clear" w:color="auto" w:fill="D9D9D9"/>
            <w:vAlign w:val="center"/>
          </w:tcPr>
          <w:p w14:paraId="6BD40FE9"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4DFF11F9" w14:textId="77777777">
        <w:trPr>
          <w:trHeight w:val="3982"/>
        </w:trPr>
        <w:tc>
          <w:tcPr>
            <w:tcW w:w="5000" w:type="pct"/>
          </w:tcPr>
          <w:p w14:paraId="026579B0" w14:textId="77777777" w:rsidR="00E56906" w:rsidRPr="00E56906" w:rsidRDefault="00E56906" w:rsidP="00E56906">
            <w:pPr>
              <w:suppressAutoHyphens/>
              <w:spacing w:before="160" w:after="0" w:line="240" w:lineRule="auto"/>
              <w:ind w:left="51"/>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p>
          <w:p w14:paraId="09FA0E56" w14:textId="77777777" w:rsidR="00E56906" w:rsidRPr="006D7AE8" w:rsidRDefault="00E56906" w:rsidP="00E56906">
            <w:pPr>
              <w:numPr>
                <w:ilvl w:val="1"/>
                <w:numId w:val="119"/>
              </w:numPr>
              <w:suppressAutoHyphens/>
              <w:spacing w:before="160" w:after="0" w:line="240" w:lineRule="auto"/>
              <w:ind w:left="618" w:right="95"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intervento che dia un contributo sostanziale all’</w:t>
            </w:r>
            <w:r w:rsidRPr="006D7AE8">
              <w:rPr>
                <w:rFonts w:asciiTheme="minorHAnsi" w:eastAsia="Arial" w:hAnsiTheme="minorHAnsi" w:cstheme="minorHAnsi"/>
                <w:b/>
                <w:bCs/>
                <w:sz w:val="21"/>
                <w:szCs w:val="21"/>
                <w:lang w:val="it-IT"/>
              </w:rPr>
              <w:t>uso</w:t>
            </w:r>
            <w:r w:rsidRPr="006D7AE8">
              <w:rPr>
                <w:rFonts w:asciiTheme="minorHAnsi" w:eastAsia="Arial" w:hAnsiTheme="minorHAnsi" w:cstheme="minorHAnsi"/>
                <w:b/>
                <w:bCs/>
                <w:spacing w:val="-2"/>
                <w:sz w:val="21"/>
                <w:szCs w:val="21"/>
                <w:lang w:val="it-IT"/>
              </w:rPr>
              <w:t xml:space="preserve"> </w:t>
            </w:r>
            <w:r w:rsidRPr="006D7AE8">
              <w:rPr>
                <w:rFonts w:asciiTheme="minorHAnsi" w:eastAsia="Arial" w:hAnsiTheme="minorHAnsi" w:cstheme="minorHAnsi"/>
                <w:b/>
                <w:bCs/>
                <w:sz w:val="21"/>
                <w:szCs w:val="21"/>
                <w:lang w:val="it-IT"/>
              </w:rPr>
              <w:t xml:space="preserve">sostenibile </w:t>
            </w:r>
            <w:r w:rsidRPr="006D7AE8">
              <w:rPr>
                <w:rFonts w:asciiTheme="minorHAnsi" w:eastAsia="Arial" w:hAnsiTheme="minorHAnsi" w:cstheme="minorHAnsi"/>
                <w:sz w:val="21"/>
                <w:szCs w:val="21"/>
                <w:lang w:val="it-IT"/>
              </w:rPr>
              <w:t xml:space="preserve">e alla </w:t>
            </w:r>
            <w:r w:rsidRPr="006D7AE8">
              <w:rPr>
                <w:rFonts w:asciiTheme="minorHAnsi" w:eastAsia="Arial" w:hAnsiTheme="minorHAnsi" w:cstheme="minorHAnsi"/>
                <w:b/>
                <w:bCs/>
                <w:sz w:val="21"/>
                <w:szCs w:val="21"/>
                <w:lang w:val="it-IT"/>
              </w:rPr>
              <w:t>protezione delle acque e</w:t>
            </w:r>
            <w:r w:rsidRPr="006D7AE8">
              <w:rPr>
                <w:rFonts w:asciiTheme="minorHAnsi" w:eastAsia="Arial" w:hAnsiTheme="minorHAnsi" w:cstheme="minorHAnsi"/>
                <w:b/>
                <w:bCs/>
                <w:spacing w:val="-3"/>
                <w:sz w:val="21"/>
                <w:szCs w:val="21"/>
                <w:lang w:val="it-IT"/>
              </w:rPr>
              <w:t xml:space="preserve"> </w:t>
            </w:r>
            <w:r w:rsidRPr="006D7AE8">
              <w:rPr>
                <w:rFonts w:asciiTheme="minorHAnsi" w:eastAsia="Arial" w:hAnsiTheme="minorHAnsi" w:cstheme="minorHAnsi"/>
                <w:b/>
                <w:bCs/>
                <w:sz w:val="21"/>
                <w:szCs w:val="21"/>
                <w:lang w:val="it-IT"/>
              </w:rPr>
              <w:t>delle</w:t>
            </w:r>
            <w:r w:rsidRPr="006D7AE8">
              <w:rPr>
                <w:rFonts w:asciiTheme="minorHAnsi" w:eastAsia="Arial" w:hAnsiTheme="minorHAnsi" w:cstheme="minorHAnsi"/>
                <w:b/>
                <w:bCs/>
                <w:spacing w:val="-6"/>
                <w:sz w:val="21"/>
                <w:szCs w:val="21"/>
                <w:lang w:val="it-IT"/>
              </w:rPr>
              <w:t xml:space="preserve"> </w:t>
            </w:r>
            <w:r w:rsidRPr="006D7AE8">
              <w:rPr>
                <w:rFonts w:asciiTheme="minorHAnsi" w:eastAsia="Arial" w:hAnsiTheme="minorHAnsi" w:cstheme="minorHAnsi"/>
                <w:b/>
                <w:bCs/>
                <w:sz w:val="21"/>
                <w:szCs w:val="21"/>
                <w:lang w:val="it-IT"/>
              </w:rPr>
              <w:t>risorse</w:t>
            </w:r>
            <w:r w:rsidRPr="006D7AE8">
              <w:rPr>
                <w:rFonts w:asciiTheme="minorHAnsi" w:eastAsia="Arial" w:hAnsiTheme="minorHAnsi" w:cstheme="minorHAnsi"/>
                <w:b/>
                <w:bCs/>
                <w:spacing w:val="-6"/>
                <w:sz w:val="21"/>
                <w:szCs w:val="21"/>
                <w:lang w:val="it-IT"/>
              </w:rPr>
              <w:t xml:space="preserve"> </w:t>
            </w:r>
            <w:r w:rsidRPr="006D7AE8">
              <w:rPr>
                <w:rFonts w:asciiTheme="minorHAnsi" w:eastAsia="Arial" w:hAnsiTheme="minorHAnsi" w:cstheme="minorHAnsi"/>
                <w:b/>
                <w:bCs/>
                <w:sz w:val="21"/>
                <w:szCs w:val="21"/>
                <w:lang w:val="it-IT"/>
              </w:rPr>
              <w:t>marine</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nei</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limiti</w:t>
            </w:r>
            <w:r w:rsidRPr="006D7AE8">
              <w:rPr>
                <w:rFonts w:asciiTheme="minorHAnsi" w:eastAsia="Arial" w:hAnsiTheme="minorHAnsi" w:cstheme="minorHAnsi"/>
                <w:spacing w:val="-4"/>
                <w:sz w:val="21"/>
                <w:szCs w:val="21"/>
                <w:lang w:val="it-IT"/>
              </w:rPr>
              <w:t xml:space="preserve"> </w:t>
            </w:r>
            <w:r w:rsidRPr="006D7AE8">
              <w:rPr>
                <w:rFonts w:asciiTheme="minorHAnsi" w:eastAsia="Arial" w:hAnsiTheme="minorHAnsi" w:cstheme="minorHAnsi"/>
                <w:sz w:val="21"/>
                <w:szCs w:val="21"/>
                <w:lang w:val="it-IT"/>
              </w:rPr>
              <w:t>in</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cui</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contribuisca</w:t>
            </w:r>
            <w:r w:rsidRPr="006D7AE8">
              <w:rPr>
                <w:rFonts w:asciiTheme="minorHAnsi" w:eastAsia="Arial" w:hAnsiTheme="minorHAnsi" w:cstheme="minorHAnsi"/>
                <w:spacing w:val="-1"/>
                <w:sz w:val="21"/>
                <w:szCs w:val="21"/>
                <w:lang w:val="it-IT"/>
              </w:rPr>
              <w:t xml:space="preserve"> </w:t>
            </w:r>
            <w:r w:rsidRPr="006D7AE8">
              <w:rPr>
                <w:rFonts w:asciiTheme="minorHAnsi" w:eastAsia="Arial" w:hAnsiTheme="minorHAnsi" w:cstheme="minorHAnsi"/>
                <w:sz w:val="21"/>
                <w:szCs w:val="21"/>
                <w:lang w:val="it-IT"/>
              </w:rPr>
              <w:t>in</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modo</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sostanziale</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a</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conseguire</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il</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 xml:space="preserve">buono stato dei corpi idrici, compresi i corpi idrici superficiali e quelli sotterranei, o a prevenire il </w:t>
            </w:r>
            <w:r w:rsidRPr="006D7AE8">
              <w:rPr>
                <w:rFonts w:asciiTheme="minorHAnsi" w:eastAsia="Arial" w:hAnsiTheme="minorHAnsi" w:cstheme="minorHAnsi"/>
                <w:spacing w:val="-2"/>
                <w:sz w:val="21"/>
                <w:szCs w:val="21"/>
                <w:lang w:val="it-IT"/>
              </w:rPr>
              <w:t>deterioramento</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di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pacing w:val="-2"/>
                <w:sz w:val="21"/>
                <w:szCs w:val="21"/>
                <w:lang w:val="it-IT"/>
              </w:rPr>
              <w:t>corpi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pacing w:val="-2"/>
                <w:sz w:val="21"/>
                <w:szCs w:val="21"/>
                <w:lang w:val="it-IT"/>
              </w:rPr>
              <w:t>idrici</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pacing w:val="-2"/>
                <w:sz w:val="21"/>
                <w:szCs w:val="21"/>
                <w:lang w:val="it-IT"/>
              </w:rPr>
              <w:t>che</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pacing w:val="-2"/>
                <w:sz w:val="21"/>
                <w:szCs w:val="21"/>
                <w:lang w:val="it-IT"/>
              </w:rPr>
              <w:t>sono</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pacing w:val="-2"/>
                <w:sz w:val="21"/>
                <w:szCs w:val="21"/>
                <w:lang w:val="it-IT"/>
              </w:rPr>
              <w:t>già</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in</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buono</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pacing w:val="-2"/>
                <w:sz w:val="21"/>
                <w:szCs w:val="21"/>
                <w:lang w:val="it-IT"/>
              </w:rPr>
              <w:t>stato,</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oppure</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dà</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un</w:t>
            </w:r>
            <w:r w:rsidRPr="006D7AE8">
              <w:rPr>
                <w:rFonts w:asciiTheme="minorHAnsi" w:eastAsia="Arial" w:hAnsiTheme="minorHAnsi" w:cstheme="minorHAnsi"/>
                <w:spacing w:val="-5"/>
                <w:sz w:val="21"/>
                <w:szCs w:val="21"/>
                <w:lang w:val="it-IT"/>
              </w:rPr>
              <w:t xml:space="preserve"> </w:t>
            </w:r>
            <w:r w:rsidRPr="006D7AE8">
              <w:rPr>
                <w:rFonts w:asciiTheme="minorHAnsi" w:eastAsia="Arial" w:hAnsiTheme="minorHAnsi" w:cstheme="minorHAnsi"/>
                <w:spacing w:val="-2"/>
                <w:sz w:val="21"/>
                <w:szCs w:val="21"/>
                <w:lang w:val="it-IT"/>
              </w:rPr>
              <w:t>contributo</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pacing w:val="-2"/>
                <w:sz w:val="21"/>
                <w:szCs w:val="21"/>
                <w:lang w:val="it-IT"/>
              </w:rPr>
              <w:t xml:space="preserve">sostanziale </w:t>
            </w:r>
            <w:r w:rsidRPr="006D7AE8">
              <w:rPr>
                <w:rFonts w:asciiTheme="minorHAnsi" w:eastAsia="Arial" w:hAnsiTheme="minorHAnsi" w:cstheme="minorHAnsi"/>
                <w:sz w:val="21"/>
                <w:szCs w:val="21"/>
                <w:lang w:val="it-IT"/>
              </w:rPr>
              <w:t xml:space="preserve">al conseguimento del buono stato ecologico delle acque marine o a prevenire il deterioramento di acque marine che sono già in buono stato ecologico (Criteri MATTM); </w:t>
            </w:r>
          </w:p>
          <w:p w14:paraId="5904B1F7" w14:textId="77777777" w:rsidR="00E56906" w:rsidRPr="006D7AE8" w:rsidRDefault="00E56906" w:rsidP="00E56906">
            <w:pPr>
              <w:numPr>
                <w:ilvl w:val="1"/>
                <w:numId w:val="119"/>
              </w:numPr>
              <w:suppressAutoHyphens/>
              <w:spacing w:before="160" w:after="0" w:line="240" w:lineRule="auto"/>
              <w:ind w:left="618" w:right="95"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pianificazione, costruzione, estensione ed esecuzione di misure di </w:t>
            </w:r>
            <w:r w:rsidRPr="006D7AE8">
              <w:rPr>
                <w:rFonts w:asciiTheme="minorHAnsi" w:eastAsia="Arial" w:hAnsiTheme="minorHAnsi" w:cstheme="minorHAnsi"/>
                <w:b/>
                <w:bCs/>
                <w:sz w:val="21"/>
                <w:szCs w:val="21"/>
                <w:lang w:val="it-IT"/>
              </w:rPr>
              <w:t>gestione su larga scala delle alluvioni o della siccità</w:t>
            </w:r>
            <w:r w:rsidRPr="006D7AE8">
              <w:rPr>
                <w:rFonts w:asciiTheme="minorHAnsi" w:eastAsia="Arial" w:hAnsiTheme="minorHAnsi" w:cstheme="minorHAnsi"/>
                <w:sz w:val="21"/>
                <w:szCs w:val="21"/>
                <w:lang w:val="it-IT"/>
              </w:rPr>
              <w:t xml:space="preserve"> basate sulla natura e di misure di ripristino degli ecosistemi acquatici costieri, di transizione o interni che contribuiscono a prevenire e proteggere da inondazioni o siccità e a migliorare la ritenzione idrica naturale, la biodiversità e la qualità dell'acqua (</w:t>
            </w:r>
            <w:r w:rsidRPr="006D7AE8">
              <w:rPr>
                <w:rFonts w:asciiTheme="minorHAnsi" w:eastAsia="Arial" w:hAnsiTheme="minorHAnsi" w:cstheme="minorHAnsi"/>
                <w:spacing w:val="-2"/>
                <w:sz w:val="21"/>
                <w:szCs w:val="21"/>
                <w:lang w:val="it-IT"/>
              </w:rPr>
              <w:t>allegato 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3.1);</w:t>
            </w:r>
          </w:p>
          <w:p w14:paraId="242C2E75" w14:textId="77777777" w:rsidR="00E56906" w:rsidRPr="006D7AE8" w:rsidRDefault="00E56906" w:rsidP="00E56906">
            <w:pPr>
              <w:numPr>
                <w:ilvl w:val="1"/>
                <w:numId w:val="119"/>
              </w:numPr>
              <w:suppressAutoHyphens/>
              <w:spacing w:before="160" w:after="0" w:line="240" w:lineRule="auto"/>
              <w:ind w:left="618"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costruzione, espansione, gestione e rinnovo di impianti di </w:t>
            </w:r>
            <w:r w:rsidRPr="006D7AE8">
              <w:rPr>
                <w:rFonts w:asciiTheme="minorHAnsi" w:eastAsia="Arial" w:hAnsiTheme="minorHAnsi" w:cstheme="minorHAnsi"/>
                <w:b/>
                <w:bCs/>
                <w:sz w:val="21"/>
                <w:szCs w:val="21"/>
                <w:lang w:val="it-IT"/>
              </w:rPr>
              <w:t>sistemi di drenaggio urbano</w:t>
            </w:r>
            <w:r w:rsidRPr="006D7AE8">
              <w:rPr>
                <w:rFonts w:asciiTheme="minorHAnsi" w:eastAsia="Arial" w:hAnsiTheme="minorHAnsi" w:cstheme="minorHAnsi"/>
                <w:sz w:val="21"/>
                <w:szCs w:val="21"/>
                <w:lang w:val="it-IT"/>
              </w:rPr>
              <w:t xml:space="preserve"> che riducono l'inquinamento e i rischi di alluvione dovuti agli scarichi del deflusso urbano e migliorano la qualità e la quantità delle acque urbane sfruttando i processi naturali, come l'infiltrazione e la ritenzione (</w:t>
            </w:r>
            <w:r w:rsidRPr="006D7AE8">
              <w:rPr>
                <w:rFonts w:asciiTheme="minorHAnsi" w:eastAsia="Arial" w:hAnsiTheme="minorHAnsi" w:cstheme="minorHAnsi"/>
                <w:spacing w:val="-2"/>
                <w:sz w:val="21"/>
                <w:szCs w:val="21"/>
                <w:lang w:val="it-IT"/>
              </w:rPr>
              <w:t>allegato 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2.3).</w:t>
            </w:r>
          </w:p>
        </w:tc>
      </w:tr>
    </w:tbl>
    <w:p w14:paraId="4D6164A2"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sectPr w:rsidR="00E56906" w:rsidRPr="00E56906" w:rsidSect="00E56906">
          <w:type w:val="continuous"/>
          <w:pgSz w:w="11910" w:h="16840"/>
          <w:pgMar w:top="1440" w:right="1080" w:bottom="1440" w:left="1080" w:header="194" w:footer="316" w:gutter="0"/>
          <w:cols w:space="720"/>
        </w:sectPr>
      </w:pPr>
    </w:p>
    <w:p w14:paraId="2C5E7943"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2A25D561" w14:textId="77777777" w:rsid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75090C2D"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33FB142E" w14:textId="77777777">
        <w:trPr>
          <w:trHeight w:val="688"/>
        </w:trPr>
        <w:tc>
          <w:tcPr>
            <w:tcW w:w="5000" w:type="pct"/>
            <w:shd w:val="clear" w:color="auto" w:fill="C5D9F0"/>
            <w:vAlign w:val="center"/>
          </w:tcPr>
          <w:p w14:paraId="3F5ED416" w14:textId="77777777" w:rsidR="00E56906" w:rsidRPr="00E56906" w:rsidRDefault="00E56906" w:rsidP="00E56906">
            <w:pPr>
              <w:suppressAutoHyphens/>
              <w:spacing w:before="160" w:after="0" w:line="240" w:lineRule="auto"/>
              <w:ind w:left="113" w:right="103"/>
              <w:jc w:val="center"/>
              <w:rPr>
                <w:rFonts w:asciiTheme="minorHAnsi" w:eastAsia="Arial" w:hAnsiTheme="minorHAnsi" w:cstheme="minorHAnsi"/>
                <w:bCs/>
                <w:i/>
                <w:iCs/>
                <w:sz w:val="21"/>
                <w:szCs w:val="21"/>
              </w:rPr>
            </w:pPr>
            <w:proofErr w:type="spellStart"/>
            <w:r w:rsidRPr="00E56906">
              <w:rPr>
                <w:rFonts w:asciiTheme="minorHAnsi" w:eastAsia="Arial" w:hAnsiTheme="minorHAnsi" w:cstheme="minorHAnsi"/>
                <w:b/>
                <w:sz w:val="21"/>
                <w:szCs w:val="21"/>
              </w:rPr>
              <w:t>Obiettivo</w:t>
            </w:r>
            <w:proofErr w:type="spellEnd"/>
            <w:r w:rsidRPr="00E56906">
              <w:rPr>
                <w:rFonts w:asciiTheme="minorHAnsi" w:eastAsia="Arial" w:hAnsiTheme="minorHAnsi" w:cstheme="minorHAnsi"/>
                <w:b/>
                <w:spacing w:val="-6"/>
                <w:sz w:val="21"/>
                <w:szCs w:val="21"/>
              </w:rPr>
              <w:t xml:space="preserve"> </w:t>
            </w:r>
            <w:r w:rsidRPr="00E56906">
              <w:rPr>
                <w:rFonts w:asciiTheme="minorHAnsi" w:eastAsia="Arial" w:hAnsiTheme="minorHAnsi" w:cstheme="minorHAnsi"/>
                <w:b/>
                <w:sz w:val="21"/>
                <w:szCs w:val="21"/>
              </w:rPr>
              <w:t>4:</w:t>
            </w:r>
            <w:r w:rsidRPr="00E56906">
              <w:rPr>
                <w:rFonts w:asciiTheme="minorHAnsi" w:eastAsia="Arial" w:hAnsiTheme="minorHAnsi" w:cstheme="minorHAnsi"/>
                <w:b/>
                <w:spacing w:val="-7"/>
                <w:sz w:val="21"/>
                <w:szCs w:val="21"/>
              </w:rPr>
              <w:t xml:space="preserve"> </w:t>
            </w:r>
            <w:r w:rsidRPr="00E56906">
              <w:rPr>
                <w:rFonts w:asciiTheme="minorHAnsi" w:eastAsia="Arial" w:hAnsiTheme="minorHAnsi" w:cstheme="minorHAnsi"/>
                <w:b/>
                <w:sz w:val="21"/>
                <w:szCs w:val="21"/>
              </w:rPr>
              <w:t>Economia</w:t>
            </w:r>
            <w:r w:rsidRPr="00E56906">
              <w:rPr>
                <w:rFonts w:asciiTheme="minorHAnsi" w:eastAsia="Arial" w:hAnsiTheme="minorHAnsi" w:cstheme="minorHAnsi"/>
                <w:b/>
                <w:spacing w:val="-5"/>
                <w:sz w:val="21"/>
                <w:szCs w:val="21"/>
              </w:rPr>
              <w:t xml:space="preserve"> </w:t>
            </w:r>
            <w:proofErr w:type="spellStart"/>
            <w:r w:rsidRPr="00E56906">
              <w:rPr>
                <w:rFonts w:asciiTheme="minorHAnsi" w:eastAsia="Arial" w:hAnsiTheme="minorHAnsi" w:cstheme="minorHAnsi"/>
                <w:b/>
                <w:spacing w:val="-2"/>
                <w:sz w:val="21"/>
                <w:szCs w:val="21"/>
              </w:rPr>
              <w:t>circolare</w:t>
            </w:r>
            <w:proofErr w:type="spellEnd"/>
          </w:p>
        </w:tc>
      </w:tr>
      <w:tr w:rsidR="00E56906" w:rsidRPr="00E56906" w14:paraId="75581BB5" w14:textId="77777777">
        <w:trPr>
          <w:trHeight w:val="334"/>
        </w:trPr>
        <w:tc>
          <w:tcPr>
            <w:tcW w:w="5000" w:type="pct"/>
            <w:vAlign w:val="center"/>
          </w:tcPr>
          <w:p w14:paraId="4241E76D" w14:textId="77777777" w:rsidR="00E56906" w:rsidRPr="006D7AE8" w:rsidRDefault="00E56906" w:rsidP="00E56906">
            <w:pPr>
              <w:suppressAutoHyphens/>
              <w:spacing w:before="160" w:after="0" w:line="240" w:lineRule="auto"/>
              <w:ind w:left="340" w:right="329"/>
              <w:jc w:val="center"/>
              <w:rPr>
                <w:rFonts w:asciiTheme="minorHAnsi" w:eastAsia="Arial" w:hAnsiTheme="minorHAnsi" w:cstheme="minorHAnsi"/>
                <w:b/>
                <w:i/>
                <w:sz w:val="21"/>
                <w:szCs w:val="21"/>
                <w:lang w:val="it-IT"/>
              </w:rPr>
            </w:pPr>
            <w:r w:rsidRPr="006D7AE8">
              <w:rPr>
                <w:rFonts w:asciiTheme="minorHAnsi" w:eastAsia="Arial" w:hAnsiTheme="minorHAnsi" w:cstheme="minorHAnsi"/>
                <w:b/>
                <w:sz w:val="21"/>
                <w:szCs w:val="21"/>
                <w:lang w:val="it-IT"/>
              </w:rPr>
              <w:t xml:space="preserve">Fattispecie (A): attività produttive con rilevante impatto sull’economia circolare </w:t>
            </w:r>
          </w:p>
        </w:tc>
      </w:tr>
      <w:tr w:rsidR="00E56906" w:rsidRPr="00E56906" w14:paraId="3FC30707" w14:textId="77777777">
        <w:trPr>
          <w:trHeight w:val="395"/>
        </w:trPr>
        <w:tc>
          <w:tcPr>
            <w:tcW w:w="5000" w:type="pct"/>
            <w:shd w:val="clear" w:color="auto" w:fill="D9D9D9"/>
            <w:vAlign w:val="center"/>
          </w:tcPr>
          <w:p w14:paraId="502BEA29"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177091F5" w14:textId="77777777">
        <w:trPr>
          <w:trHeight w:val="847"/>
        </w:trPr>
        <w:tc>
          <w:tcPr>
            <w:tcW w:w="5000" w:type="pct"/>
          </w:tcPr>
          <w:p w14:paraId="37F1731B" w14:textId="77777777" w:rsidR="00E56906" w:rsidRPr="00E56906" w:rsidRDefault="00E56906" w:rsidP="00E56906">
            <w:pPr>
              <w:suppressAutoHyphens/>
              <w:spacing w:before="160" w:after="0" w:line="240" w:lineRule="auto"/>
              <w:ind w:left="51"/>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p>
          <w:p w14:paraId="44D9AB4D" w14:textId="77777777" w:rsidR="00E56906" w:rsidRPr="006D7AE8" w:rsidRDefault="00E56906" w:rsidP="00E56906">
            <w:pPr>
              <w:numPr>
                <w:ilvl w:val="1"/>
                <w:numId w:val="118"/>
              </w:numPr>
              <w:suppressAutoHyphens/>
              <w:spacing w:before="160" w:after="0" w:line="240" w:lineRule="auto"/>
              <w:ind w:left="618" w:right="96"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fabbricazione di </w:t>
            </w:r>
            <w:r w:rsidRPr="006D7AE8">
              <w:rPr>
                <w:rFonts w:asciiTheme="minorHAnsi" w:eastAsia="Arial" w:hAnsiTheme="minorHAnsi" w:cstheme="minorHAnsi"/>
                <w:b/>
                <w:bCs/>
                <w:sz w:val="21"/>
                <w:szCs w:val="21"/>
                <w:lang w:val="it-IT"/>
              </w:rPr>
              <w:t>imballaggi</w:t>
            </w:r>
            <w:r w:rsidRPr="006D7AE8">
              <w:rPr>
                <w:rFonts w:asciiTheme="minorHAnsi" w:eastAsia="Arial" w:hAnsiTheme="minorHAnsi" w:cstheme="minorHAnsi"/>
                <w:sz w:val="21"/>
                <w:szCs w:val="21"/>
                <w:lang w:val="it-IT"/>
              </w:rPr>
              <w:t xml:space="preserve"> in materie plastiche con uso di materie prime circolari, da rifiuti organici e concepiti per il riutilizzo (</w:t>
            </w:r>
            <w:r w:rsidRPr="006D7AE8">
              <w:rPr>
                <w:rFonts w:asciiTheme="minorHAnsi" w:eastAsia="Arial" w:hAnsiTheme="minorHAnsi" w:cstheme="minorHAnsi"/>
                <w:spacing w:val="-2"/>
                <w:sz w:val="21"/>
                <w:szCs w:val="21"/>
                <w:lang w:val="it-IT"/>
              </w:rPr>
              <w:t>allegato 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1.1);</w:t>
            </w:r>
          </w:p>
          <w:p w14:paraId="6D8D704D" w14:textId="77777777" w:rsidR="00E56906" w:rsidRPr="006D7AE8" w:rsidRDefault="00E56906" w:rsidP="00E56906">
            <w:pPr>
              <w:numPr>
                <w:ilvl w:val="1"/>
                <w:numId w:val="118"/>
              </w:numPr>
              <w:suppressAutoHyphens/>
              <w:spacing w:before="160" w:after="0" w:line="240" w:lineRule="auto"/>
              <w:ind w:left="618" w:right="96"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fabbricazione di </w:t>
            </w:r>
            <w:r w:rsidRPr="006D7AE8">
              <w:rPr>
                <w:rFonts w:asciiTheme="minorHAnsi" w:eastAsia="Arial" w:hAnsiTheme="minorHAnsi" w:cstheme="minorHAnsi"/>
                <w:b/>
                <w:bCs/>
                <w:sz w:val="21"/>
                <w:szCs w:val="21"/>
                <w:lang w:val="it-IT"/>
              </w:rPr>
              <w:t>equipaggiamenti elettrici ed elettronici</w:t>
            </w:r>
            <w:r w:rsidRPr="006D7AE8">
              <w:rPr>
                <w:rFonts w:asciiTheme="minorHAnsi" w:eastAsia="Arial" w:hAnsiTheme="minorHAnsi" w:cstheme="minorHAnsi"/>
                <w:sz w:val="21"/>
                <w:szCs w:val="21"/>
                <w:lang w:val="it-IT"/>
              </w:rPr>
              <w:t xml:space="preserve"> con elevate caratteristiche di durabilità, riparabilità, sostituzione e riutilizzo dei componenti incluse le batterie, quali ad esempio prodotti con il marchio “Ecolabel” (</w:t>
            </w:r>
            <w:r w:rsidRPr="006D7AE8">
              <w:rPr>
                <w:rFonts w:asciiTheme="minorHAnsi" w:eastAsia="Arial" w:hAnsiTheme="minorHAnsi" w:cstheme="minorHAnsi"/>
                <w:spacing w:val="-2"/>
                <w:sz w:val="21"/>
                <w:szCs w:val="21"/>
                <w:lang w:val="it-IT"/>
              </w:rPr>
              <w:t>allegato 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1.2);</w:t>
            </w:r>
          </w:p>
          <w:p w14:paraId="661A372D" w14:textId="77777777" w:rsidR="00E56906" w:rsidRPr="006D7AE8" w:rsidRDefault="00E56906" w:rsidP="00E56906">
            <w:pPr>
              <w:numPr>
                <w:ilvl w:val="1"/>
                <w:numId w:val="118"/>
              </w:numPr>
              <w:suppressAutoHyphens/>
              <w:spacing w:before="160" w:after="0" w:line="240" w:lineRule="auto"/>
              <w:ind w:left="618" w:right="96" w:hanging="567"/>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edilizia</w:t>
            </w:r>
            <w:r w:rsidRPr="006D7AE8">
              <w:rPr>
                <w:rFonts w:asciiTheme="minorHAnsi" w:eastAsia="Arial" w:hAnsiTheme="minorHAnsi" w:cstheme="minorHAnsi"/>
                <w:sz w:val="21"/>
                <w:szCs w:val="21"/>
                <w:lang w:val="it-IT"/>
              </w:rPr>
              <w:t xml:space="preserve">: costruzione di nuovi edifici o ristrutturazione di edifici esistenti massimizzando il recupero dei rifiuti di costruzione e riducendo al minimo l’uso di materie prime, con tecniche di costruzione che </w:t>
            </w:r>
            <w:r w:rsidRPr="006D7AE8">
              <w:rPr>
                <w:rFonts w:asciiTheme="minorHAnsi" w:eastAsia="Arial" w:hAnsiTheme="minorHAnsi" w:cstheme="minorHAnsi"/>
                <w:sz w:val="21"/>
                <w:szCs w:val="21"/>
                <w:lang w:val="it-IT"/>
              </w:rPr>
              <w:lastRenderedPageBreak/>
              <w:t>sostengono la circolarità (come dettagliato nell’</w:t>
            </w:r>
            <w:r w:rsidRPr="006D7AE8">
              <w:rPr>
                <w:rFonts w:asciiTheme="minorHAnsi" w:eastAsia="Arial" w:hAnsiTheme="minorHAnsi" w:cstheme="minorHAnsi"/>
                <w:spacing w:val="-2"/>
                <w:sz w:val="21"/>
                <w:szCs w:val="21"/>
                <w:lang w:val="it-IT"/>
              </w:rPr>
              <w:t>allegato 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paragrafi 3.1, 3.2 e 3.5);</w:t>
            </w:r>
          </w:p>
          <w:p w14:paraId="16C3A745" w14:textId="77777777" w:rsidR="00E56906" w:rsidRPr="006D7AE8" w:rsidRDefault="00E56906" w:rsidP="00E56906">
            <w:pPr>
              <w:numPr>
                <w:ilvl w:val="1"/>
                <w:numId w:val="118"/>
              </w:numPr>
              <w:suppressAutoHyphens/>
              <w:spacing w:before="160" w:after="0" w:line="240" w:lineRule="auto"/>
              <w:ind w:left="618" w:right="96" w:hanging="567"/>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manutenzione di strade e autostrade</w:t>
            </w:r>
            <w:r w:rsidRPr="006D7AE8">
              <w:rPr>
                <w:rFonts w:asciiTheme="minorHAnsi" w:eastAsia="Arial" w:hAnsiTheme="minorHAnsi" w:cstheme="minorHAnsi"/>
                <w:sz w:val="21"/>
                <w:szCs w:val="21"/>
                <w:lang w:val="it-IT"/>
              </w:rPr>
              <w:t>, altri passaggi per veicoli e pedoni, lavori di superficie su strade, autostrade, ponti, gallerie e piste, vie di rullaggio e piazzali degli aeroporti, svolte massimizzando il recupero dei rifiuti e riducendo al minimo l’uso di materie prime</w:t>
            </w:r>
            <w:r w:rsidRPr="006D7AE8" w:rsidDel="000D2438">
              <w:rPr>
                <w:rFonts w:asciiTheme="minorHAnsi" w:eastAsia="Arial" w:hAnsiTheme="minorHAnsi" w:cstheme="minorHAnsi"/>
                <w:sz w:val="21"/>
                <w:szCs w:val="21"/>
                <w:lang w:val="it-IT"/>
              </w:rPr>
              <w:t xml:space="preserve"> </w:t>
            </w:r>
            <w:r w:rsidRPr="006D7AE8">
              <w:rPr>
                <w:rFonts w:asciiTheme="minorHAnsi" w:eastAsia="Arial" w:hAnsiTheme="minorHAnsi" w:cstheme="minorHAnsi"/>
                <w:sz w:val="21"/>
                <w:szCs w:val="21"/>
                <w:lang w:val="it-IT"/>
              </w:rPr>
              <w:t>(come declinato nell’</w:t>
            </w:r>
            <w:r w:rsidRPr="006D7AE8">
              <w:rPr>
                <w:rFonts w:asciiTheme="minorHAnsi" w:eastAsia="Arial" w:hAnsiTheme="minorHAnsi" w:cstheme="minorHAnsi"/>
                <w:spacing w:val="-2"/>
                <w:sz w:val="21"/>
                <w:szCs w:val="21"/>
                <w:lang w:val="it-IT"/>
              </w:rPr>
              <w:t>allegato 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3.4, 3.5); </w:t>
            </w:r>
          </w:p>
          <w:p w14:paraId="6AF4C773" w14:textId="77777777" w:rsidR="00E56906" w:rsidRPr="00630679" w:rsidRDefault="00E56906" w:rsidP="00E56906">
            <w:pPr>
              <w:numPr>
                <w:ilvl w:val="1"/>
                <w:numId w:val="118"/>
              </w:numPr>
              <w:suppressAutoHyphens/>
              <w:spacing w:before="160" w:after="0" w:line="240" w:lineRule="auto"/>
              <w:ind w:left="618" w:right="96"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costruzione, ampliamento, gestione e rinnovo di impianti per la </w:t>
            </w:r>
            <w:r w:rsidRPr="006D7AE8">
              <w:rPr>
                <w:rFonts w:asciiTheme="minorHAnsi" w:eastAsia="Arial" w:hAnsiTheme="minorHAnsi" w:cstheme="minorHAnsi"/>
                <w:b/>
                <w:bCs/>
                <w:sz w:val="21"/>
                <w:szCs w:val="21"/>
                <w:lang w:val="it-IT"/>
              </w:rPr>
              <w:t>produzione di acque affinate</w:t>
            </w:r>
            <w:r w:rsidRPr="006D7AE8">
              <w:rPr>
                <w:rFonts w:asciiTheme="minorHAnsi" w:eastAsia="Arial" w:hAnsiTheme="minorHAnsi" w:cstheme="minorHAnsi"/>
                <w:sz w:val="21"/>
                <w:szCs w:val="21"/>
                <w:lang w:val="it-IT"/>
              </w:rPr>
              <w:t xml:space="preserve">, di impianti per la </w:t>
            </w:r>
            <w:r w:rsidRPr="006D7AE8">
              <w:rPr>
                <w:rFonts w:asciiTheme="minorHAnsi" w:eastAsia="Arial" w:hAnsiTheme="minorHAnsi" w:cstheme="minorHAnsi"/>
                <w:b/>
                <w:bCs/>
                <w:sz w:val="21"/>
                <w:szCs w:val="21"/>
                <w:lang w:val="it-IT"/>
              </w:rPr>
              <w:t>raccolta di acqua piovana e meteorica</w:t>
            </w:r>
            <w:r w:rsidRPr="006D7AE8">
              <w:rPr>
                <w:rFonts w:asciiTheme="minorHAnsi" w:eastAsia="Arial" w:hAnsiTheme="minorHAnsi" w:cstheme="minorHAnsi"/>
                <w:sz w:val="21"/>
                <w:szCs w:val="21"/>
                <w:lang w:val="it-IT"/>
              </w:rPr>
              <w:t xml:space="preserve"> e di impianti per la raccolta e il trattamento delle </w:t>
            </w:r>
            <w:r w:rsidRPr="006D7AE8">
              <w:rPr>
                <w:rFonts w:asciiTheme="minorHAnsi" w:eastAsia="Arial" w:hAnsiTheme="minorHAnsi" w:cstheme="minorHAnsi"/>
                <w:b/>
                <w:bCs/>
                <w:sz w:val="21"/>
                <w:szCs w:val="21"/>
                <w:lang w:val="it-IT"/>
              </w:rPr>
              <w:t>acque grigie</w:t>
            </w:r>
            <w:r w:rsidRPr="006D7AE8">
              <w:rPr>
                <w:rFonts w:asciiTheme="minorHAnsi" w:eastAsia="Arial" w:hAnsiTheme="minorHAnsi" w:cstheme="minorHAnsi"/>
                <w:sz w:val="21"/>
                <w:szCs w:val="21"/>
                <w:lang w:val="it-IT"/>
              </w:rPr>
              <w:t xml:space="preserve"> per sostituire l'acqua potabile per usi industriali, irrigui, urbani, etc. </w:t>
            </w:r>
            <w:r w:rsidRPr="00222C50">
              <w:rPr>
                <w:rFonts w:asciiTheme="minorHAnsi" w:eastAsia="Arial" w:hAnsiTheme="minorHAnsi" w:cstheme="minorHAnsi"/>
                <w:sz w:val="21"/>
                <w:szCs w:val="21"/>
                <w:lang w:val="it-IT"/>
              </w:rPr>
              <w:t>(</w:t>
            </w:r>
            <w:r w:rsidRPr="00222C50">
              <w:rPr>
                <w:rFonts w:asciiTheme="minorHAnsi" w:eastAsia="Arial" w:hAnsiTheme="minorHAnsi" w:cstheme="minorHAnsi"/>
                <w:spacing w:val="-2"/>
                <w:sz w:val="21"/>
                <w:szCs w:val="21"/>
                <w:lang w:val="it-IT"/>
              </w:rPr>
              <w:t>allegato II al Regolamento Delegato (UE) 2023/2486 della Commissione</w:t>
            </w:r>
            <w:r w:rsidRPr="00222C50">
              <w:rPr>
                <w:rFonts w:asciiTheme="minorHAnsi" w:eastAsia="Arial" w:hAnsiTheme="minorHAnsi" w:cstheme="minorHAnsi"/>
                <w:sz w:val="21"/>
                <w:szCs w:val="21"/>
                <w:lang w:val="it-IT"/>
              </w:rPr>
              <w:t>, come di volta in volta modificato e/o integrato</w:t>
            </w:r>
            <w:r w:rsidRPr="00222C50">
              <w:rPr>
                <w:rFonts w:asciiTheme="minorHAnsi" w:eastAsia="Arial" w:hAnsiTheme="minorHAnsi" w:cstheme="minorHAnsi"/>
                <w:spacing w:val="-2"/>
                <w:sz w:val="21"/>
                <w:szCs w:val="21"/>
                <w:lang w:val="it-IT"/>
              </w:rPr>
              <w:t>,</w:t>
            </w:r>
            <w:r w:rsidRPr="00222C50">
              <w:rPr>
                <w:rFonts w:asciiTheme="minorHAnsi" w:eastAsia="Arial" w:hAnsiTheme="minorHAnsi" w:cstheme="minorHAnsi"/>
                <w:sz w:val="21"/>
                <w:szCs w:val="21"/>
                <w:lang w:val="it-IT"/>
              </w:rPr>
              <w:t xml:space="preserve"> paragrafo 2.2);</w:t>
            </w:r>
          </w:p>
          <w:p w14:paraId="4B946842" w14:textId="77777777" w:rsidR="00E56906" w:rsidRPr="006D7AE8" w:rsidRDefault="00E56906" w:rsidP="00E56906">
            <w:pPr>
              <w:numPr>
                <w:ilvl w:val="1"/>
                <w:numId w:val="118"/>
              </w:numPr>
              <w:suppressAutoHyphens/>
              <w:spacing w:before="160" w:after="0" w:line="240" w:lineRule="auto"/>
              <w:ind w:left="618" w:right="96"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costruzione, ammodernamento, gestione e rinnovo di impianti per il </w:t>
            </w:r>
            <w:r w:rsidRPr="006D7AE8">
              <w:rPr>
                <w:rFonts w:asciiTheme="minorHAnsi" w:eastAsia="Arial" w:hAnsiTheme="minorHAnsi" w:cstheme="minorHAnsi"/>
                <w:b/>
                <w:bCs/>
                <w:sz w:val="21"/>
                <w:szCs w:val="21"/>
                <w:lang w:val="it-IT"/>
              </w:rPr>
              <w:t>recupero del fosforo</w:t>
            </w:r>
            <w:r w:rsidRPr="006D7AE8">
              <w:rPr>
                <w:rFonts w:asciiTheme="minorHAnsi" w:eastAsia="Arial" w:hAnsiTheme="minorHAnsi" w:cstheme="minorHAnsi"/>
                <w:sz w:val="21"/>
                <w:szCs w:val="21"/>
                <w:lang w:val="it-IT"/>
              </w:rPr>
              <w:t xml:space="preserve"> dagli impianti di trattamento delle acque reflue urbane (fase acquosa e fanghi) e dai materiali (ceneri) a seguito dell'ossidazione termica (incenerimento) dei fanghi di depurazione (</w:t>
            </w:r>
            <w:r w:rsidRPr="006D7AE8">
              <w:rPr>
                <w:rFonts w:asciiTheme="minorHAnsi" w:eastAsia="Arial" w:hAnsiTheme="minorHAnsi" w:cstheme="minorHAnsi"/>
                <w:spacing w:val="-2"/>
                <w:sz w:val="21"/>
                <w:szCs w:val="21"/>
                <w:lang w:val="it-IT"/>
              </w:rPr>
              <w:t>allegato 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2.1).</w:t>
            </w:r>
          </w:p>
        </w:tc>
      </w:tr>
    </w:tbl>
    <w:p w14:paraId="549C1FA5" w14:textId="77777777" w:rsidR="00E56906" w:rsidRPr="00E56906" w:rsidRDefault="00E56906" w:rsidP="00E56906">
      <w:pPr>
        <w:widowControl w:val="0"/>
        <w:suppressAutoHyphens/>
        <w:autoSpaceDE w:val="0"/>
        <w:autoSpaceDN w:val="0"/>
        <w:spacing w:before="160" w:after="160" w:line="240" w:lineRule="auto"/>
        <w:jc w:val="both"/>
        <w:rPr>
          <w:rFonts w:asciiTheme="minorHAnsi" w:eastAsia="Arial" w:hAnsiTheme="minorHAnsi" w:cstheme="minorHAnsi"/>
          <w:sz w:val="21"/>
          <w:szCs w:val="21"/>
        </w:rPr>
        <w:sectPr w:rsidR="00E56906" w:rsidRPr="00E56906" w:rsidSect="00E56906">
          <w:type w:val="continuous"/>
          <w:pgSz w:w="11910" w:h="16840"/>
          <w:pgMar w:top="1440" w:right="1080" w:bottom="1440" w:left="1080" w:header="194" w:footer="316" w:gutter="0"/>
          <w:cols w:space="720"/>
        </w:sectPr>
      </w:pPr>
    </w:p>
    <w:p w14:paraId="0476ED43"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7570EF1A" w14:textId="77777777">
        <w:trPr>
          <w:trHeight w:val="688"/>
        </w:trPr>
        <w:tc>
          <w:tcPr>
            <w:tcW w:w="5000" w:type="pct"/>
            <w:shd w:val="clear" w:color="auto" w:fill="C5D9F0"/>
            <w:vAlign w:val="center"/>
          </w:tcPr>
          <w:p w14:paraId="6178E187" w14:textId="77777777" w:rsidR="00E56906" w:rsidRPr="00E56906" w:rsidRDefault="00E56906" w:rsidP="00E56906">
            <w:pPr>
              <w:suppressAutoHyphens/>
              <w:spacing w:before="160" w:after="0" w:line="240" w:lineRule="auto"/>
              <w:ind w:left="113" w:right="103"/>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z w:val="21"/>
                <w:szCs w:val="21"/>
              </w:rPr>
              <w:t>Obiettivo</w:t>
            </w:r>
            <w:proofErr w:type="spellEnd"/>
            <w:r w:rsidRPr="00E56906">
              <w:rPr>
                <w:rFonts w:asciiTheme="minorHAnsi" w:eastAsia="Arial" w:hAnsiTheme="minorHAnsi" w:cstheme="minorHAnsi"/>
                <w:b/>
                <w:spacing w:val="-6"/>
                <w:sz w:val="21"/>
                <w:szCs w:val="21"/>
              </w:rPr>
              <w:t xml:space="preserve"> </w:t>
            </w:r>
            <w:r w:rsidRPr="00E56906">
              <w:rPr>
                <w:rFonts w:asciiTheme="minorHAnsi" w:eastAsia="Arial" w:hAnsiTheme="minorHAnsi" w:cstheme="minorHAnsi"/>
                <w:b/>
                <w:sz w:val="21"/>
                <w:szCs w:val="21"/>
              </w:rPr>
              <w:t>4:</w:t>
            </w:r>
            <w:r w:rsidRPr="00E56906">
              <w:rPr>
                <w:rFonts w:asciiTheme="minorHAnsi" w:eastAsia="Arial" w:hAnsiTheme="minorHAnsi" w:cstheme="minorHAnsi"/>
                <w:b/>
                <w:spacing w:val="-7"/>
                <w:sz w:val="21"/>
                <w:szCs w:val="21"/>
              </w:rPr>
              <w:t xml:space="preserve"> </w:t>
            </w:r>
            <w:r w:rsidRPr="00E56906">
              <w:rPr>
                <w:rFonts w:asciiTheme="minorHAnsi" w:eastAsia="Arial" w:hAnsiTheme="minorHAnsi" w:cstheme="minorHAnsi"/>
                <w:b/>
                <w:sz w:val="21"/>
                <w:szCs w:val="21"/>
              </w:rPr>
              <w:t>Economia</w:t>
            </w:r>
            <w:r w:rsidRPr="00E56906">
              <w:rPr>
                <w:rFonts w:asciiTheme="minorHAnsi" w:eastAsia="Arial" w:hAnsiTheme="minorHAnsi" w:cstheme="minorHAnsi"/>
                <w:b/>
                <w:spacing w:val="-5"/>
                <w:sz w:val="21"/>
                <w:szCs w:val="21"/>
              </w:rPr>
              <w:t xml:space="preserve"> </w:t>
            </w:r>
            <w:proofErr w:type="spellStart"/>
            <w:r w:rsidRPr="00E56906">
              <w:rPr>
                <w:rFonts w:asciiTheme="minorHAnsi" w:eastAsia="Arial" w:hAnsiTheme="minorHAnsi" w:cstheme="minorHAnsi"/>
                <w:b/>
                <w:spacing w:val="-2"/>
                <w:sz w:val="21"/>
                <w:szCs w:val="21"/>
              </w:rPr>
              <w:t>circolare</w:t>
            </w:r>
            <w:proofErr w:type="spellEnd"/>
          </w:p>
        </w:tc>
      </w:tr>
      <w:tr w:rsidR="00E56906" w:rsidRPr="00E56906" w14:paraId="60E21417" w14:textId="77777777">
        <w:trPr>
          <w:trHeight w:val="392"/>
        </w:trPr>
        <w:tc>
          <w:tcPr>
            <w:tcW w:w="5000" w:type="pct"/>
            <w:vAlign w:val="center"/>
          </w:tcPr>
          <w:p w14:paraId="0891AA57" w14:textId="77777777" w:rsidR="00E56906" w:rsidRPr="006D7AE8" w:rsidRDefault="00E56906" w:rsidP="00E56906">
            <w:pPr>
              <w:suppressAutoHyphens/>
              <w:spacing w:before="160" w:after="0" w:line="240" w:lineRule="auto"/>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Fattispecie</w:t>
            </w:r>
            <w:r w:rsidRPr="006D7AE8">
              <w:rPr>
                <w:rFonts w:asciiTheme="minorHAnsi" w:eastAsia="Arial" w:hAnsiTheme="minorHAnsi" w:cstheme="minorHAnsi"/>
                <w:b/>
                <w:spacing w:val="-2"/>
                <w:sz w:val="21"/>
                <w:szCs w:val="21"/>
                <w:lang w:val="it-IT"/>
              </w:rPr>
              <w:t xml:space="preserve"> </w:t>
            </w:r>
            <w:r w:rsidRPr="006D7AE8">
              <w:rPr>
                <w:rFonts w:asciiTheme="minorHAnsi" w:eastAsia="Arial" w:hAnsiTheme="minorHAnsi" w:cstheme="minorHAnsi"/>
                <w:b/>
                <w:sz w:val="21"/>
                <w:szCs w:val="21"/>
                <w:lang w:val="it-IT"/>
              </w:rPr>
              <w:t>(B):</w:t>
            </w:r>
            <w:r w:rsidRPr="006D7AE8">
              <w:rPr>
                <w:rFonts w:asciiTheme="minorHAnsi" w:eastAsia="Arial" w:hAnsiTheme="minorHAnsi" w:cstheme="minorHAnsi"/>
                <w:b/>
                <w:spacing w:val="-3"/>
                <w:sz w:val="21"/>
                <w:szCs w:val="21"/>
                <w:lang w:val="it-IT"/>
              </w:rPr>
              <w:t xml:space="preserve"> </w:t>
            </w:r>
            <w:r w:rsidRPr="006D7AE8">
              <w:rPr>
                <w:rFonts w:asciiTheme="minorHAnsi" w:eastAsia="Arial" w:hAnsiTheme="minorHAnsi" w:cstheme="minorHAnsi"/>
                <w:b/>
                <w:sz w:val="21"/>
                <w:szCs w:val="21"/>
                <w:lang w:val="it-IT"/>
              </w:rPr>
              <w:t>aumento del grado di “circolarità” nei cicli</w:t>
            </w:r>
            <w:r w:rsidRPr="006D7AE8">
              <w:rPr>
                <w:rFonts w:asciiTheme="minorHAnsi" w:eastAsia="Arial" w:hAnsiTheme="minorHAnsi" w:cstheme="minorHAnsi"/>
                <w:b/>
                <w:spacing w:val="-1"/>
                <w:sz w:val="21"/>
                <w:szCs w:val="21"/>
                <w:lang w:val="it-IT"/>
              </w:rPr>
              <w:t xml:space="preserve"> </w:t>
            </w:r>
            <w:r w:rsidRPr="006D7AE8">
              <w:rPr>
                <w:rFonts w:asciiTheme="minorHAnsi" w:eastAsia="Arial" w:hAnsiTheme="minorHAnsi" w:cstheme="minorHAnsi"/>
                <w:b/>
                <w:sz w:val="21"/>
                <w:szCs w:val="21"/>
                <w:lang w:val="it-IT"/>
              </w:rPr>
              <w:t>produttivi e nei prodotti</w:t>
            </w:r>
          </w:p>
          <w:p w14:paraId="574082AD" w14:textId="77777777" w:rsidR="00E56906" w:rsidRPr="006D7AE8" w:rsidRDefault="00E56906" w:rsidP="00E56906">
            <w:pPr>
              <w:suppressAutoHyphens/>
              <w:spacing w:before="160" w:after="0" w:line="240" w:lineRule="auto"/>
              <w:ind w:left="51"/>
              <w:jc w:val="both"/>
              <w:rPr>
                <w:rFonts w:asciiTheme="minorHAnsi" w:eastAsia="Arial" w:hAnsiTheme="minorHAnsi" w:cstheme="minorHAnsi"/>
                <w:b/>
                <w:sz w:val="21"/>
                <w:szCs w:val="21"/>
                <w:lang w:val="it-IT"/>
              </w:rPr>
            </w:pPr>
            <w:r w:rsidRPr="006D7AE8">
              <w:rPr>
                <w:rFonts w:asciiTheme="minorHAnsi" w:eastAsia="Arial" w:hAnsiTheme="minorHAnsi" w:cstheme="minorHAnsi"/>
                <w:b/>
                <w:i/>
                <w:iCs/>
                <w:spacing w:val="-2"/>
                <w:sz w:val="21"/>
                <w:szCs w:val="21"/>
                <w:lang w:val="it-IT"/>
              </w:rPr>
              <w:t>NOTA</w:t>
            </w:r>
            <w:r w:rsidRPr="006D7AE8">
              <w:rPr>
                <w:rFonts w:asciiTheme="minorHAnsi" w:eastAsia="Arial" w:hAnsiTheme="minorHAnsi" w:cstheme="minorHAnsi"/>
                <w:bCs/>
                <w:i/>
                <w:iCs/>
                <w:spacing w:val="-2"/>
                <w:sz w:val="21"/>
                <w:szCs w:val="21"/>
                <w:lang w:val="it-IT"/>
              </w:rPr>
              <w:t>: per le casistiche (i)(a) e (i)(c) della presente Fattispecie, in aggiunta a quanto previsto nelle Condizioni Generali / Autocertificazione allegata alla Richiesta di Finanziamento, la documentazione relativa all’Operazione dovrà includere attestazioni (*) relative all’</w:t>
            </w:r>
            <w:proofErr w:type="spellStart"/>
            <w:r w:rsidRPr="006D7AE8">
              <w:rPr>
                <w:rFonts w:asciiTheme="minorHAnsi" w:eastAsia="Arial" w:hAnsiTheme="minorHAnsi" w:cstheme="minorHAnsi"/>
                <w:bCs/>
                <w:i/>
                <w:iCs/>
                <w:spacing w:val="-2"/>
                <w:sz w:val="21"/>
                <w:szCs w:val="21"/>
                <w:lang w:val="it-IT"/>
              </w:rPr>
              <w:t>assessment</w:t>
            </w:r>
            <w:proofErr w:type="spellEnd"/>
            <w:r w:rsidRPr="006D7AE8">
              <w:rPr>
                <w:rFonts w:asciiTheme="minorHAnsi" w:eastAsia="Arial" w:hAnsiTheme="minorHAnsi" w:cstheme="minorHAnsi"/>
                <w:bCs/>
                <w:i/>
                <w:iCs/>
                <w:spacing w:val="-2"/>
                <w:sz w:val="21"/>
                <w:szCs w:val="21"/>
                <w:lang w:val="it-IT"/>
              </w:rPr>
              <w:t xml:space="preserve"> effettuato sul ciclo produttivo nell’ambito dell’Operazione, al fine di dimostrare incrementi quantificabili di opportuni indicatori di circolarità definiti in relazione, inter alia, alla riciclabilità dei prodotti, all’utilizzo di materie prime secondarie o di riciclo, alla durabilità dei prodotti</w:t>
            </w:r>
          </w:p>
        </w:tc>
      </w:tr>
      <w:tr w:rsidR="00E56906" w:rsidRPr="00E56906" w14:paraId="465628BE" w14:textId="77777777">
        <w:trPr>
          <w:trHeight w:val="811"/>
        </w:trPr>
        <w:tc>
          <w:tcPr>
            <w:tcW w:w="5000" w:type="pct"/>
            <w:shd w:val="clear" w:color="auto" w:fill="D9D9D9"/>
            <w:vAlign w:val="center"/>
          </w:tcPr>
          <w:p w14:paraId="5C29B01D"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18D4D5D6" w14:textId="77777777">
        <w:trPr>
          <w:trHeight w:val="422"/>
        </w:trPr>
        <w:tc>
          <w:tcPr>
            <w:tcW w:w="5000" w:type="pct"/>
          </w:tcPr>
          <w:p w14:paraId="7265E38D" w14:textId="77777777" w:rsidR="00E56906" w:rsidRPr="00E56906" w:rsidRDefault="00E56906" w:rsidP="00E56906">
            <w:pPr>
              <w:numPr>
                <w:ilvl w:val="0"/>
                <w:numId w:val="153"/>
              </w:numPr>
              <w:tabs>
                <w:tab w:val="left" w:pos="448"/>
              </w:tabs>
              <w:suppressAutoHyphens/>
              <w:spacing w:before="160" w:after="0" w:line="240" w:lineRule="auto"/>
              <w:jc w:val="both"/>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p>
          <w:p w14:paraId="49D792F4" w14:textId="77777777" w:rsidR="00E56906" w:rsidRPr="006D7AE8" w:rsidRDefault="00E56906" w:rsidP="00E56906">
            <w:pPr>
              <w:numPr>
                <w:ilvl w:val="1"/>
                <w:numId w:val="117"/>
              </w:numPr>
              <w:suppressAutoHyphens/>
              <w:spacing w:before="160" w:after="0" w:line="240" w:lineRule="auto"/>
              <w:ind w:left="618" w:right="100" w:hanging="13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nei cicli produttivi, sviluppo di processi, dispositivi e macchinari per la </w:t>
            </w:r>
            <w:r w:rsidRPr="006D7AE8">
              <w:rPr>
                <w:rFonts w:asciiTheme="minorHAnsi" w:eastAsia="Arial" w:hAnsiTheme="minorHAnsi" w:cstheme="minorHAnsi"/>
                <w:b/>
                <w:bCs/>
                <w:sz w:val="21"/>
                <w:szCs w:val="21"/>
                <w:lang w:val="it-IT"/>
              </w:rPr>
              <w:t>riduzione dell’uso di materie prime primarie, riutilizzo e/o</w:t>
            </w:r>
            <w:r w:rsidRPr="006D7AE8">
              <w:rPr>
                <w:rFonts w:asciiTheme="minorHAnsi" w:eastAsia="Arial" w:hAnsiTheme="minorHAnsi" w:cstheme="minorHAnsi"/>
                <w:b/>
                <w:bCs/>
                <w:spacing w:val="-3"/>
                <w:sz w:val="21"/>
                <w:szCs w:val="21"/>
                <w:lang w:val="it-IT"/>
              </w:rPr>
              <w:t xml:space="preserve"> </w:t>
            </w:r>
            <w:r w:rsidRPr="006D7AE8">
              <w:rPr>
                <w:rFonts w:asciiTheme="minorHAnsi" w:eastAsia="Arial" w:hAnsiTheme="minorHAnsi" w:cstheme="minorHAnsi"/>
                <w:b/>
                <w:bCs/>
                <w:sz w:val="21"/>
                <w:szCs w:val="21"/>
                <w:lang w:val="it-IT"/>
              </w:rPr>
              <w:t>riciclaggio</w:t>
            </w:r>
            <w:r w:rsidRPr="006D7AE8">
              <w:rPr>
                <w:rFonts w:asciiTheme="minorHAnsi" w:eastAsia="Arial" w:hAnsiTheme="minorHAnsi" w:cstheme="minorHAnsi"/>
                <w:b/>
                <w:bCs/>
                <w:spacing w:val="-3"/>
                <w:sz w:val="21"/>
                <w:szCs w:val="21"/>
                <w:lang w:val="it-IT"/>
              </w:rPr>
              <w:t xml:space="preserve"> </w:t>
            </w:r>
            <w:r w:rsidRPr="006D7AE8">
              <w:rPr>
                <w:rFonts w:asciiTheme="minorHAnsi" w:eastAsia="Arial" w:hAnsiTheme="minorHAnsi" w:cstheme="minorHAnsi"/>
                <w:b/>
                <w:bCs/>
                <w:sz w:val="21"/>
                <w:szCs w:val="21"/>
                <w:lang w:val="it-IT"/>
              </w:rPr>
              <w:t>di</w:t>
            </w:r>
            <w:r w:rsidRPr="006D7AE8">
              <w:rPr>
                <w:rFonts w:asciiTheme="minorHAnsi" w:eastAsia="Arial" w:hAnsiTheme="minorHAnsi" w:cstheme="minorHAnsi"/>
                <w:b/>
                <w:bCs/>
                <w:spacing w:val="-5"/>
                <w:sz w:val="21"/>
                <w:szCs w:val="21"/>
                <w:lang w:val="it-IT"/>
              </w:rPr>
              <w:t xml:space="preserve"> </w:t>
            </w:r>
            <w:r w:rsidRPr="006D7AE8">
              <w:rPr>
                <w:rFonts w:asciiTheme="minorHAnsi" w:eastAsia="Arial" w:hAnsiTheme="minorHAnsi" w:cstheme="minorHAnsi"/>
                <w:b/>
                <w:bCs/>
                <w:sz w:val="21"/>
                <w:szCs w:val="21"/>
                <w:lang w:val="it-IT"/>
              </w:rPr>
              <w:t>materie</w:t>
            </w:r>
            <w:r w:rsidRPr="006D7AE8">
              <w:rPr>
                <w:rFonts w:asciiTheme="minorHAnsi" w:eastAsia="Arial" w:hAnsiTheme="minorHAnsi" w:cstheme="minorHAnsi"/>
                <w:b/>
                <w:bCs/>
                <w:spacing w:val="-3"/>
                <w:sz w:val="21"/>
                <w:szCs w:val="21"/>
                <w:lang w:val="it-IT"/>
              </w:rPr>
              <w:t xml:space="preserve"> </w:t>
            </w:r>
            <w:r w:rsidRPr="006D7AE8">
              <w:rPr>
                <w:rFonts w:asciiTheme="minorHAnsi" w:eastAsia="Arial" w:hAnsiTheme="minorHAnsi" w:cstheme="minorHAnsi"/>
                <w:b/>
                <w:bCs/>
                <w:sz w:val="21"/>
                <w:szCs w:val="21"/>
                <w:lang w:val="it-IT"/>
              </w:rPr>
              <w:t>prime</w:t>
            </w:r>
            <w:r w:rsidRPr="006D7AE8">
              <w:rPr>
                <w:rFonts w:asciiTheme="minorHAnsi" w:eastAsia="Arial" w:hAnsiTheme="minorHAnsi" w:cstheme="minorHAnsi"/>
                <w:b/>
                <w:bCs/>
                <w:spacing w:val="-3"/>
                <w:sz w:val="21"/>
                <w:szCs w:val="21"/>
                <w:lang w:val="it-IT"/>
              </w:rPr>
              <w:t xml:space="preserve"> </w:t>
            </w:r>
            <w:r w:rsidRPr="006D7AE8">
              <w:rPr>
                <w:rFonts w:asciiTheme="minorHAnsi" w:eastAsia="Arial" w:hAnsiTheme="minorHAnsi" w:cstheme="minorHAnsi"/>
                <w:b/>
                <w:bCs/>
                <w:sz w:val="21"/>
                <w:szCs w:val="21"/>
                <w:lang w:val="it-IT"/>
              </w:rPr>
              <w:t>secondarie</w:t>
            </w:r>
            <w:r w:rsidRPr="006D7AE8">
              <w:rPr>
                <w:rFonts w:asciiTheme="minorHAnsi" w:eastAsia="Arial" w:hAnsiTheme="minorHAnsi" w:cstheme="minorHAnsi"/>
                <w:b/>
                <w:bCs/>
                <w:spacing w:val="-3"/>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elevata</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qualità, incremento dell’uso di sottoprodotti e materie prime secondarie (Criteri MATTM + attestazione (*));</w:t>
            </w:r>
          </w:p>
          <w:p w14:paraId="6E2D88DC" w14:textId="77777777" w:rsidR="00E56906" w:rsidRPr="006D7AE8" w:rsidRDefault="00E56906" w:rsidP="00E56906">
            <w:pPr>
              <w:numPr>
                <w:ilvl w:val="1"/>
                <w:numId w:val="117"/>
              </w:numPr>
              <w:suppressAutoHyphens/>
              <w:spacing w:before="160" w:after="0" w:line="240" w:lineRule="auto"/>
              <w:ind w:left="618" w:right="100" w:hanging="13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riparazione, riqualificazione e </w:t>
            </w:r>
            <w:proofErr w:type="spellStart"/>
            <w:r w:rsidRPr="006D7AE8">
              <w:rPr>
                <w:rFonts w:asciiTheme="minorHAnsi" w:eastAsia="Arial" w:hAnsiTheme="minorHAnsi" w:cstheme="minorHAnsi"/>
                <w:sz w:val="21"/>
                <w:szCs w:val="21"/>
                <w:lang w:val="it-IT"/>
              </w:rPr>
              <w:t>rifabbricazione</w:t>
            </w:r>
            <w:proofErr w:type="spellEnd"/>
            <w:r w:rsidRPr="006D7AE8">
              <w:rPr>
                <w:rFonts w:asciiTheme="minorHAnsi" w:eastAsia="Arial" w:hAnsiTheme="minorHAnsi" w:cstheme="minorHAnsi"/>
                <w:sz w:val="21"/>
                <w:szCs w:val="21"/>
                <w:lang w:val="it-IT"/>
              </w:rPr>
              <w:t xml:space="preserve"> di beni che sono già stati utilizzati per lo scopo previsto da un cliente (persona fisica o giuridica) per </w:t>
            </w:r>
            <w:r w:rsidRPr="006D7AE8">
              <w:rPr>
                <w:rFonts w:asciiTheme="minorHAnsi" w:eastAsia="Arial" w:hAnsiTheme="minorHAnsi" w:cstheme="minorHAnsi"/>
                <w:b/>
                <w:bCs/>
                <w:sz w:val="21"/>
                <w:szCs w:val="21"/>
                <w:lang w:val="it-IT"/>
              </w:rPr>
              <w:t>prolungare la durata di vita dei prodotti</w:t>
            </w:r>
            <w:r w:rsidRPr="006D7AE8">
              <w:rPr>
                <w:rFonts w:asciiTheme="minorHAnsi" w:eastAsia="Arial" w:hAnsiTheme="minorHAnsi" w:cstheme="minorHAnsi"/>
                <w:sz w:val="21"/>
                <w:szCs w:val="21"/>
                <w:lang w:val="it-IT"/>
              </w:rPr>
              <w:t>, inclusa la vendita di parti di ricambio e di beni di seconda mano (come da requisiti nell’</w:t>
            </w:r>
            <w:r w:rsidRPr="006D7AE8">
              <w:rPr>
                <w:rFonts w:asciiTheme="minorHAnsi" w:eastAsia="Arial" w:hAnsiTheme="minorHAnsi" w:cstheme="minorHAnsi"/>
                <w:spacing w:val="-2"/>
                <w:sz w:val="21"/>
                <w:szCs w:val="21"/>
                <w:lang w:val="it-IT"/>
              </w:rPr>
              <w:t>allegato 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paragrafi 5.1, 5.2 e 5.4);</w:t>
            </w:r>
          </w:p>
          <w:p w14:paraId="63E8412D" w14:textId="77777777" w:rsidR="00E56906" w:rsidRPr="006D7AE8" w:rsidRDefault="00E56906" w:rsidP="00E56906">
            <w:pPr>
              <w:numPr>
                <w:ilvl w:val="1"/>
                <w:numId w:val="117"/>
              </w:numPr>
              <w:suppressAutoHyphens/>
              <w:spacing w:before="160" w:after="0" w:line="240" w:lineRule="auto"/>
              <w:ind w:left="618" w:right="100" w:hanging="137"/>
              <w:jc w:val="both"/>
              <w:rPr>
                <w:rFonts w:asciiTheme="minorHAnsi" w:eastAsia="Arial" w:hAnsiTheme="minorHAnsi" w:cstheme="minorHAnsi"/>
                <w:sz w:val="21"/>
                <w:szCs w:val="21"/>
                <w:lang w:val="it-IT"/>
              </w:rPr>
            </w:pPr>
            <w:r w:rsidRPr="006D7AE8">
              <w:rPr>
                <w:rFonts w:asciiTheme="minorHAnsi" w:eastAsia="Arial" w:hAnsiTheme="minorHAnsi" w:cstheme="minorHAnsi"/>
                <w:spacing w:val="-8"/>
                <w:sz w:val="21"/>
                <w:szCs w:val="21"/>
                <w:lang w:val="it-IT"/>
              </w:rPr>
              <w:t>i</w:t>
            </w:r>
            <w:r w:rsidRPr="006D7AE8">
              <w:rPr>
                <w:rFonts w:asciiTheme="minorHAnsi" w:eastAsia="Arial" w:hAnsiTheme="minorHAnsi" w:cstheme="minorHAnsi"/>
                <w:sz w:val="21"/>
                <w:szCs w:val="21"/>
                <w:lang w:val="it-IT"/>
              </w:rPr>
              <w:t>ntervento</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per</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b/>
                <w:bCs/>
                <w:sz w:val="21"/>
                <w:szCs w:val="21"/>
                <w:lang w:val="it-IT"/>
              </w:rPr>
              <w:t>prolungare</w:t>
            </w:r>
            <w:r w:rsidRPr="006D7AE8">
              <w:rPr>
                <w:rFonts w:asciiTheme="minorHAnsi" w:eastAsia="Arial" w:hAnsiTheme="minorHAnsi" w:cstheme="minorHAnsi"/>
                <w:b/>
                <w:bCs/>
                <w:spacing w:val="-8"/>
                <w:sz w:val="21"/>
                <w:szCs w:val="21"/>
                <w:lang w:val="it-IT"/>
              </w:rPr>
              <w:t xml:space="preserve"> </w:t>
            </w:r>
            <w:r w:rsidRPr="006D7AE8">
              <w:rPr>
                <w:rFonts w:asciiTheme="minorHAnsi" w:eastAsia="Arial" w:hAnsiTheme="minorHAnsi" w:cstheme="minorHAnsi"/>
                <w:b/>
                <w:bCs/>
                <w:sz w:val="21"/>
                <w:szCs w:val="21"/>
                <w:lang w:val="it-IT"/>
              </w:rPr>
              <w:t>l’uso</w:t>
            </w:r>
            <w:r w:rsidRPr="006D7AE8">
              <w:rPr>
                <w:rFonts w:asciiTheme="minorHAnsi" w:eastAsia="Arial" w:hAnsiTheme="minorHAnsi" w:cstheme="minorHAnsi"/>
                <w:b/>
                <w:bCs/>
                <w:spacing w:val="-8"/>
                <w:sz w:val="21"/>
                <w:szCs w:val="21"/>
                <w:lang w:val="it-IT"/>
              </w:rPr>
              <w:t xml:space="preserve"> </w:t>
            </w:r>
            <w:r w:rsidRPr="006D7AE8">
              <w:rPr>
                <w:rFonts w:asciiTheme="minorHAnsi" w:eastAsia="Arial" w:hAnsiTheme="minorHAnsi" w:cstheme="minorHAnsi"/>
                <w:b/>
                <w:bCs/>
                <w:sz w:val="21"/>
                <w:szCs w:val="21"/>
                <w:lang w:val="it-IT"/>
              </w:rPr>
              <w:t>dei</w:t>
            </w:r>
            <w:r w:rsidRPr="006D7AE8">
              <w:rPr>
                <w:rFonts w:asciiTheme="minorHAnsi" w:eastAsia="Arial" w:hAnsiTheme="minorHAnsi" w:cstheme="minorHAnsi"/>
                <w:b/>
                <w:bCs/>
                <w:spacing w:val="-7"/>
                <w:sz w:val="21"/>
                <w:szCs w:val="21"/>
                <w:lang w:val="it-IT"/>
              </w:rPr>
              <w:t xml:space="preserve"> </w:t>
            </w:r>
            <w:r w:rsidRPr="006D7AE8">
              <w:rPr>
                <w:rFonts w:asciiTheme="minorHAnsi" w:eastAsia="Arial" w:hAnsiTheme="minorHAnsi" w:cstheme="minorHAnsi"/>
                <w:b/>
                <w:bCs/>
                <w:sz w:val="21"/>
                <w:szCs w:val="21"/>
                <w:lang w:val="it-IT"/>
              </w:rPr>
              <w:t>prodotti</w:t>
            </w:r>
            <w:r w:rsidRPr="006D7AE8">
              <w:rPr>
                <w:rFonts w:asciiTheme="minorHAnsi" w:eastAsia="Arial" w:hAnsiTheme="minorHAnsi" w:cstheme="minorHAnsi"/>
                <w:sz w:val="21"/>
                <w:szCs w:val="21"/>
                <w:lang w:val="it-IT"/>
              </w:rPr>
              <w:t>,</w:t>
            </w:r>
            <w:r w:rsidRPr="006D7AE8">
              <w:rPr>
                <w:rFonts w:asciiTheme="minorHAnsi" w:eastAsia="Arial" w:hAnsiTheme="minorHAnsi" w:cstheme="minorHAnsi"/>
                <w:spacing w:val="-9"/>
                <w:sz w:val="21"/>
                <w:szCs w:val="21"/>
                <w:lang w:val="it-IT"/>
              </w:rPr>
              <w:t xml:space="preserve"> </w:t>
            </w:r>
            <w:r w:rsidRPr="006D7AE8">
              <w:rPr>
                <w:rFonts w:asciiTheme="minorHAnsi" w:eastAsia="Arial" w:hAnsiTheme="minorHAnsi" w:cstheme="minorHAnsi"/>
                <w:sz w:val="21"/>
                <w:szCs w:val="21"/>
                <w:lang w:val="it-IT"/>
              </w:rPr>
              <w:t>anche</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attraverso</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il</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riutilizzo,</w:t>
            </w:r>
            <w:r w:rsidRPr="006D7AE8">
              <w:rPr>
                <w:rFonts w:asciiTheme="minorHAnsi" w:eastAsia="Arial" w:hAnsiTheme="minorHAnsi" w:cstheme="minorHAnsi"/>
                <w:spacing w:val="-9"/>
                <w:sz w:val="21"/>
                <w:szCs w:val="21"/>
                <w:lang w:val="it-IT"/>
              </w:rPr>
              <w:t xml:space="preserve"> </w:t>
            </w:r>
            <w:r w:rsidRPr="006D7AE8">
              <w:rPr>
                <w:rFonts w:asciiTheme="minorHAnsi" w:eastAsia="Arial" w:hAnsiTheme="minorHAnsi" w:cstheme="minorHAnsi"/>
                <w:sz w:val="21"/>
                <w:szCs w:val="21"/>
                <w:lang w:val="it-IT"/>
              </w:rPr>
              <w:t>la</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b/>
                <w:bCs/>
                <w:sz w:val="21"/>
                <w:szCs w:val="21"/>
                <w:lang w:val="it-IT"/>
              </w:rPr>
              <w:t>progettazione</w:t>
            </w:r>
            <w:r w:rsidRPr="006D7AE8">
              <w:rPr>
                <w:rFonts w:asciiTheme="minorHAnsi" w:eastAsia="Arial" w:hAnsiTheme="minorHAnsi" w:cstheme="minorHAnsi"/>
                <w:b/>
                <w:bCs/>
                <w:spacing w:val="-8"/>
                <w:sz w:val="21"/>
                <w:szCs w:val="21"/>
                <w:lang w:val="it-IT"/>
              </w:rPr>
              <w:t xml:space="preserve"> </w:t>
            </w:r>
            <w:r w:rsidRPr="006D7AE8">
              <w:rPr>
                <w:rFonts w:asciiTheme="minorHAnsi" w:eastAsia="Arial" w:hAnsiTheme="minorHAnsi" w:cstheme="minorHAnsi"/>
                <w:b/>
                <w:bCs/>
                <w:sz w:val="21"/>
                <w:szCs w:val="21"/>
                <w:lang w:val="it-IT"/>
              </w:rPr>
              <w:t>per la longevità</w:t>
            </w:r>
            <w:r w:rsidRPr="006D7AE8">
              <w:rPr>
                <w:rFonts w:asciiTheme="minorHAnsi" w:eastAsia="Arial" w:hAnsiTheme="minorHAnsi" w:cstheme="minorHAnsi"/>
                <w:sz w:val="21"/>
                <w:szCs w:val="21"/>
                <w:lang w:val="it-IT"/>
              </w:rPr>
              <w:t xml:space="preserve">, il cambio di destinazione, lo smontaggio, la </w:t>
            </w:r>
            <w:proofErr w:type="spellStart"/>
            <w:r w:rsidRPr="006D7AE8">
              <w:rPr>
                <w:rFonts w:asciiTheme="minorHAnsi" w:eastAsia="Arial" w:hAnsiTheme="minorHAnsi" w:cstheme="minorHAnsi"/>
                <w:sz w:val="21"/>
                <w:szCs w:val="21"/>
                <w:lang w:val="it-IT"/>
              </w:rPr>
              <w:t>rifabbricazione</w:t>
            </w:r>
            <w:proofErr w:type="spellEnd"/>
            <w:r w:rsidRPr="006D7AE8">
              <w:rPr>
                <w:rFonts w:asciiTheme="minorHAnsi" w:eastAsia="Arial" w:hAnsiTheme="minorHAnsi" w:cstheme="minorHAnsi"/>
                <w:sz w:val="21"/>
                <w:szCs w:val="21"/>
                <w:lang w:val="it-IT"/>
              </w:rPr>
              <w:t xml:space="preserve">, la possibilità di miglioramento e la riparazione, e la condivisione dei prodotti (Criteri MATTM + attestazione (*)); </w:t>
            </w:r>
          </w:p>
          <w:p w14:paraId="601952DB" w14:textId="77777777" w:rsidR="00E56906" w:rsidRPr="006D7AE8" w:rsidRDefault="00E56906" w:rsidP="00E56906">
            <w:pPr>
              <w:numPr>
                <w:ilvl w:val="1"/>
                <w:numId w:val="117"/>
              </w:numPr>
              <w:suppressAutoHyphens/>
              <w:spacing w:before="160" w:after="0" w:line="240" w:lineRule="auto"/>
              <w:ind w:left="618" w:right="100" w:hanging="13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costruzione, gestione e ammodernamento di impianti per lo smantellamento e la decontaminazione di prodotti complessi a fine vita, dei beni mobili e dei loro componenti per il </w:t>
            </w:r>
            <w:r w:rsidRPr="006D7AE8">
              <w:rPr>
                <w:rFonts w:asciiTheme="minorHAnsi" w:eastAsia="Arial" w:hAnsiTheme="minorHAnsi" w:cstheme="minorHAnsi"/>
                <w:b/>
                <w:bCs/>
                <w:sz w:val="21"/>
                <w:szCs w:val="21"/>
                <w:lang w:val="it-IT"/>
              </w:rPr>
              <w:t>recupero dei materiali o la preparazione per il riutilizzo dei componenti</w:t>
            </w:r>
            <w:r w:rsidRPr="006D7AE8">
              <w:rPr>
                <w:rFonts w:asciiTheme="minorHAnsi" w:eastAsia="Arial" w:hAnsiTheme="minorHAnsi" w:cstheme="minorHAnsi"/>
                <w:sz w:val="21"/>
                <w:szCs w:val="21"/>
                <w:lang w:val="it-IT"/>
              </w:rPr>
              <w:t>, quali automobili, navi e apparecchiature elettriche ed elettroniche (AEE) per il recupero di materiali (</w:t>
            </w:r>
            <w:r w:rsidRPr="006D7AE8">
              <w:rPr>
                <w:rFonts w:asciiTheme="minorHAnsi" w:eastAsia="Arial" w:hAnsiTheme="minorHAnsi" w:cstheme="minorHAnsi"/>
                <w:spacing w:val="-2"/>
                <w:sz w:val="21"/>
                <w:szCs w:val="21"/>
                <w:lang w:val="it-IT"/>
              </w:rPr>
              <w:t>allegato 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paragrafi 2.6 e 5.3);</w:t>
            </w:r>
          </w:p>
          <w:p w14:paraId="468C90E5" w14:textId="77777777" w:rsidR="00E56906" w:rsidRPr="006D7AE8" w:rsidRDefault="00E56906" w:rsidP="00E56906">
            <w:pPr>
              <w:numPr>
                <w:ilvl w:val="1"/>
                <w:numId w:val="117"/>
              </w:numPr>
              <w:suppressAutoHyphens/>
              <w:spacing w:before="160" w:after="0" w:line="240" w:lineRule="auto"/>
              <w:ind w:left="618" w:right="100" w:hanging="13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lastRenderedPageBreak/>
              <w:t xml:space="preserve">fornitura di </w:t>
            </w:r>
            <w:r w:rsidRPr="006D7AE8">
              <w:rPr>
                <w:rFonts w:asciiTheme="minorHAnsi" w:eastAsia="Arial" w:hAnsiTheme="minorHAnsi" w:cstheme="minorHAnsi"/>
                <w:b/>
                <w:bCs/>
                <w:sz w:val="21"/>
                <w:szCs w:val="21"/>
                <w:lang w:val="it-IT"/>
              </w:rPr>
              <w:t>soluzioni IT/OT</w:t>
            </w:r>
            <w:r w:rsidRPr="006D7AE8">
              <w:rPr>
                <w:rFonts w:asciiTheme="minorHAnsi" w:eastAsia="Arial" w:hAnsiTheme="minorHAnsi" w:cstheme="minorHAnsi"/>
                <w:sz w:val="21"/>
                <w:szCs w:val="21"/>
                <w:lang w:val="it-IT"/>
              </w:rPr>
              <w:t xml:space="preserve"> (tecnologie dell’informazione/tecnologie operative) basate sui dati, per la valutazione e a supporto della circolarità dei beni e dei materiali (</w:t>
            </w:r>
            <w:r w:rsidRPr="006D7AE8">
              <w:rPr>
                <w:rFonts w:asciiTheme="minorHAnsi" w:eastAsia="Arial" w:hAnsiTheme="minorHAnsi" w:cstheme="minorHAnsi"/>
                <w:spacing w:val="-2"/>
                <w:sz w:val="21"/>
                <w:szCs w:val="21"/>
                <w:lang w:val="it-IT"/>
              </w:rPr>
              <w:t>allegato 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4.1);</w:t>
            </w:r>
          </w:p>
          <w:p w14:paraId="199F8C44" w14:textId="77777777" w:rsidR="00E56906" w:rsidRPr="006D7AE8" w:rsidRDefault="00E56906" w:rsidP="00E56906">
            <w:pPr>
              <w:numPr>
                <w:ilvl w:val="1"/>
                <w:numId w:val="117"/>
              </w:numPr>
              <w:suppressAutoHyphens/>
              <w:spacing w:before="160" w:after="0" w:line="240" w:lineRule="auto"/>
              <w:ind w:left="618" w:right="96" w:hanging="13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prodotto-come-servizio e altri modelli di servizi orientati all’uso circolare, e sviluppo di mercati virtuali e di piattaforme di annunci per il commercio di beni di seconda mano destinati al riutilizzo (</w:t>
            </w:r>
            <w:r w:rsidRPr="006D7AE8">
              <w:rPr>
                <w:rFonts w:asciiTheme="minorHAnsi" w:eastAsia="Arial" w:hAnsiTheme="minorHAnsi" w:cstheme="minorHAnsi"/>
                <w:spacing w:val="-2"/>
                <w:sz w:val="21"/>
                <w:szCs w:val="21"/>
                <w:lang w:val="it-IT"/>
              </w:rPr>
              <w:t>allegato 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5.5, 5.6).</w:t>
            </w:r>
          </w:p>
        </w:tc>
      </w:tr>
    </w:tbl>
    <w:p w14:paraId="569A041F" w14:textId="3353324F" w:rsidR="00E56906" w:rsidRPr="00E56906" w:rsidRDefault="00E56906" w:rsidP="00E56906">
      <w:pPr>
        <w:widowControl w:val="0"/>
        <w:tabs>
          <w:tab w:val="left" w:pos="3900"/>
        </w:tabs>
        <w:suppressAutoHyphens/>
        <w:autoSpaceDE w:val="0"/>
        <w:autoSpaceDN w:val="0"/>
        <w:spacing w:before="160" w:after="160" w:line="240" w:lineRule="auto"/>
        <w:jc w:val="both"/>
        <w:rPr>
          <w:rFonts w:asciiTheme="minorHAnsi" w:eastAsia="Arial" w:hAnsiTheme="minorHAnsi" w:cstheme="minorHAnsi"/>
          <w:kern w:val="2"/>
          <w:sz w:val="21"/>
          <w:szCs w:val="21"/>
          <w14:ligatures w14:val="standardContextual"/>
        </w:rPr>
        <w:sectPr w:rsidR="00E56906" w:rsidRPr="00E56906" w:rsidSect="00E56906">
          <w:type w:val="continuous"/>
          <w:pgSz w:w="11910" w:h="16840"/>
          <w:pgMar w:top="1440" w:right="1080" w:bottom="1440" w:left="1080" w:header="194" w:footer="316" w:gutter="0"/>
          <w:cols w:space="720"/>
        </w:sectPr>
      </w:pPr>
      <w:r w:rsidRPr="00E56906">
        <w:rPr>
          <w:rFonts w:asciiTheme="minorHAnsi" w:eastAsia="Arial" w:hAnsiTheme="minorHAnsi" w:cstheme="minorHAnsi"/>
          <w:sz w:val="21"/>
          <w:szCs w:val="21"/>
        </w:rPr>
        <w:tab/>
      </w:r>
      <w:r w:rsidRPr="00E56906">
        <w:rPr>
          <w:rFonts w:asciiTheme="minorHAnsi" w:eastAsia="Arial" w:hAnsiTheme="minorHAnsi" w:cstheme="minorHAnsi"/>
          <w:kern w:val="2"/>
          <w:sz w:val="21"/>
          <w:szCs w:val="21"/>
          <w14:ligatures w14:val="standardContextual"/>
        </w:rPr>
        <w:tab/>
      </w:r>
    </w:p>
    <w:p w14:paraId="6D9D0588"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1F995F65" w14:textId="77777777">
        <w:trPr>
          <w:trHeight w:val="688"/>
        </w:trPr>
        <w:tc>
          <w:tcPr>
            <w:tcW w:w="5000" w:type="pct"/>
            <w:shd w:val="clear" w:color="auto" w:fill="C5D9F0"/>
            <w:vAlign w:val="center"/>
          </w:tcPr>
          <w:p w14:paraId="3BEA1E4E" w14:textId="77777777" w:rsidR="00E56906" w:rsidRPr="00E56906" w:rsidRDefault="00E56906" w:rsidP="00E56906">
            <w:pPr>
              <w:suppressAutoHyphens/>
              <w:spacing w:before="160" w:after="0" w:line="240" w:lineRule="auto"/>
              <w:ind w:left="113" w:right="103"/>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z w:val="21"/>
                <w:szCs w:val="21"/>
              </w:rPr>
              <w:t>Obiettivo</w:t>
            </w:r>
            <w:proofErr w:type="spellEnd"/>
            <w:r w:rsidRPr="00E56906">
              <w:rPr>
                <w:rFonts w:asciiTheme="minorHAnsi" w:eastAsia="Arial" w:hAnsiTheme="minorHAnsi" w:cstheme="minorHAnsi"/>
                <w:b/>
                <w:spacing w:val="-6"/>
                <w:sz w:val="21"/>
                <w:szCs w:val="21"/>
              </w:rPr>
              <w:t xml:space="preserve"> </w:t>
            </w:r>
            <w:r w:rsidRPr="00E56906">
              <w:rPr>
                <w:rFonts w:asciiTheme="minorHAnsi" w:eastAsia="Arial" w:hAnsiTheme="minorHAnsi" w:cstheme="minorHAnsi"/>
                <w:b/>
                <w:sz w:val="21"/>
                <w:szCs w:val="21"/>
              </w:rPr>
              <w:t>4:</w:t>
            </w:r>
            <w:r w:rsidRPr="00E56906">
              <w:rPr>
                <w:rFonts w:asciiTheme="minorHAnsi" w:eastAsia="Arial" w:hAnsiTheme="minorHAnsi" w:cstheme="minorHAnsi"/>
                <w:b/>
                <w:spacing w:val="-7"/>
                <w:sz w:val="21"/>
                <w:szCs w:val="21"/>
              </w:rPr>
              <w:t xml:space="preserve"> </w:t>
            </w:r>
            <w:r w:rsidRPr="00E56906">
              <w:rPr>
                <w:rFonts w:asciiTheme="minorHAnsi" w:eastAsia="Arial" w:hAnsiTheme="minorHAnsi" w:cstheme="minorHAnsi"/>
                <w:b/>
                <w:sz w:val="21"/>
                <w:szCs w:val="21"/>
              </w:rPr>
              <w:t>Economia</w:t>
            </w:r>
            <w:r w:rsidRPr="00E56906">
              <w:rPr>
                <w:rFonts w:asciiTheme="minorHAnsi" w:eastAsia="Arial" w:hAnsiTheme="minorHAnsi" w:cstheme="minorHAnsi"/>
                <w:b/>
                <w:spacing w:val="-5"/>
                <w:sz w:val="21"/>
                <w:szCs w:val="21"/>
              </w:rPr>
              <w:t xml:space="preserve"> </w:t>
            </w:r>
            <w:proofErr w:type="spellStart"/>
            <w:r w:rsidRPr="00E56906">
              <w:rPr>
                <w:rFonts w:asciiTheme="minorHAnsi" w:eastAsia="Arial" w:hAnsiTheme="minorHAnsi" w:cstheme="minorHAnsi"/>
                <w:b/>
                <w:spacing w:val="-2"/>
                <w:sz w:val="21"/>
                <w:szCs w:val="21"/>
              </w:rPr>
              <w:t>circolare</w:t>
            </w:r>
            <w:proofErr w:type="spellEnd"/>
          </w:p>
        </w:tc>
      </w:tr>
      <w:tr w:rsidR="00E56906" w:rsidRPr="00E56906" w14:paraId="02206710" w14:textId="77777777">
        <w:trPr>
          <w:trHeight w:val="335"/>
        </w:trPr>
        <w:tc>
          <w:tcPr>
            <w:tcW w:w="5000" w:type="pct"/>
            <w:vAlign w:val="center"/>
          </w:tcPr>
          <w:p w14:paraId="59ED5CFD" w14:textId="77777777" w:rsidR="00E56906" w:rsidRPr="006D7AE8" w:rsidRDefault="00E56906" w:rsidP="00E56906">
            <w:pPr>
              <w:suppressAutoHyphens/>
              <w:spacing w:before="160" w:after="0" w:line="240" w:lineRule="auto"/>
              <w:ind w:left="113" w:right="102"/>
              <w:jc w:val="center"/>
              <w:rPr>
                <w:rFonts w:asciiTheme="minorHAnsi" w:eastAsia="Arial" w:hAnsiTheme="minorHAnsi" w:cstheme="minorHAnsi"/>
                <w:b/>
                <w:spacing w:val="-2"/>
                <w:sz w:val="21"/>
                <w:szCs w:val="21"/>
                <w:lang w:val="it-IT"/>
              </w:rPr>
            </w:pPr>
            <w:r w:rsidRPr="006D7AE8">
              <w:rPr>
                <w:rFonts w:asciiTheme="minorHAnsi" w:eastAsia="Arial" w:hAnsiTheme="minorHAnsi" w:cstheme="minorHAnsi"/>
                <w:b/>
                <w:sz w:val="21"/>
                <w:szCs w:val="21"/>
                <w:lang w:val="it-IT"/>
              </w:rPr>
              <w:t>Fattispecie</w:t>
            </w:r>
            <w:r w:rsidRPr="006D7AE8">
              <w:rPr>
                <w:rFonts w:asciiTheme="minorHAnsi" w:eastAsia="Arial" w:hAnsiTheme="minorHAnsi" w:cstheme="minorHAnsi"/>
                <w:b/>
                <w:spacing w:val="-9"/>
                <w:sz w:val="21"/>
                <w:szCs w:val="21"/>
                <w:lang w:val="it-IT"/>
              </w:rPr>
              <w:t xml:space="preserve"> </w:t>
            </w:r>
            <w:r w:rsidRPr="006D7AE8">
              <w:rPr>
                <w:rFonts w:asciiTheme="minorHAnsi" w:eastAsia="Arial" w:hAnsiTheme="minorHAnsi" w:cstheme="minorHAnsi"/>
                <w:b/>
                <w:sz w:val="21"/>
                <w:szCs w:val="21"/>
                <w:lang w:val="it-IT"/>
              </w:rPr>
              <w:t>(C):</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gestione dei</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rifiuti</w:t>
            </w:r>
            <w:r w:rsidRPr="006D7AE8">
              <w:rPr>
                <w:rFonts w:asciiTheme="minorHAnsi" w:eastAsia="Arial" w:hAnsiTheme="minorHAnsi" w:cstheme="minorHAnsi"/>
                <w:b/>
                <w:spacing w:val="-7"/>
                <w:sz w:val="21"/>
                <w:szCs w:val="21"/>
                <w:lang w:val="it-IT"/>
              </w:rPr>
              <w:t xml:space="preserve"> finalizzata a recupero, riutilizzo, riciclo</w:t>
            </w:r>
          </w:p>
          <w:p w14:paraId="021531B4" w14:textId="77777777" w:rsidR="00E56906" w:rsidRPr="006D7AE8" w:rsidRDefault="00E56906" w:rsidP="00E56906">
            <w:pPr>
              <w:suppressAutoHyphens/>
              <w:spacing w:before="160" w:after="0" w:line="240" w:lineRule="auto"/>
              <w:ind w:left="113" w:right="102"/>
              <w:rPr>
                <w:rFonts w:asciiTheme="minorHAnsi" w:eastAsia="Arial" w:hAnsiTheme="minorHAnsi" w:cstheme="minorHAnsi"/>
                <w:b/>
                <w:sz w:val="21"/>
                <w:szCs w:val="21"/>
                <w:lang w:val="it-IT"/>
              </w:rPr>
            </w:pPr>
            <w:r w:rsidRPr="006D7AE8">
              <w:rPr>
                <w:rFonts w:asciiTheme="minorHAnsi" w:eastAsia="Arial" w:hAnsiTheme="minorHAnsi" w:cstheme="minorHAnsi"/>
                <w:b/>
                <w:i/>
                <w:iCs/>
                <w:spacing w:val="-2"/>
                <w:sz w:val="21"/>
                <w:szCs w:val="21"/>
                <w:lang w:val="it-IT"/>
              </w:rPr>
              <w:t>NOTA</w:t>
            </w:r>
            <w:r w:rsidRPr="006D7AE8">
              <w:rPr>
                <w:rFonts w:asciiTheme="minorHAnsi" w:eastAsia="Arial" w:hAnsiTheme="minorHAnsi" w:cstheme="minorHAnsi"/>
                <w:bCs/>
                <w:i/>
                <w:iCs/>
                <w:spacing w:val="-2"/>
                <w:sz w:val="21"/>
                <w:szCs w:val="21"/>
                <w:lang w:val="it-IT"/>
              </w:rPr>
              <w:t xml:space="preserve">: senza pregiudizio per quanto di seguito riportato, sono esclusi dall’operatività Green i finanziamenti e/o le Operazioni direttamente o indirettamente riconducibili ad attività economiche relative ad </w:t>
            </w:r>
            <w:r w:rsidRPr="006D7AE8">
              <w:rPr>
                <w:rFonts w:asciiTheme="minorHAnsi" w:eastAsia="Arial" w:hAnsiTheme="minorHAnsi" w:cstheme="minorHAnsi"/>
                <w:i/>
                <w:iCs/>
                <w:sz w:val="21"/>
                <w:szCs w:val="21"/>
                <w:lang w:val="it-IT"/>
              </w:rPr>
              <w:t>incenerimento</w:t>
            </w:r>
            <w:r w:rsidRPr="006D7AE8">
              <w:rPr>
                <w:rFonts w:asciiTheme="minorHAnsi" w:eastAsia="Arial" w:hAnsiTheme="minorHAnsi" w:cstheme="minorHAnsi"/>
                <w:i/>
                <w:iCs/>
                <w:spacing w:val="-7"/>
                <w:sz w:val="21"/>
                <w:szCs w:val="21"/>
                <w:lang w:val="it-IT"/>
              </w:rPr>
              <w:t xml:space="preserve"> </w:t>
            </w:r>
            <w:r w:rsidRPr="006D7AE8">
              <w:rPr>
                <w:rFonts w:asciiTheme="minorHAnsi" w:eastAsia="Arial" w:hAnsiTheme="minorHAnsi" w:cstheme="minorHAnsi"/>
                <w:i/>
                <w:iCs/>
                <w:sz w:val="21"/>
                <w:szCs w:val="21"/>
                <w:lang w:val="it-IT"/>
              </w:rPr>
              <w:t>di</w:t>
            </w:r>
            <w:r w:rsidRPr="006D7AE8">
              <w:rPr>
                <w:rFonts w:asciiTheme="minorHAnsi" w:eastAsia="Arial" w:hAnsiTheme="minorHAnsi" w:cstheme="minorHAnsi"/>
                <w:i/>
                <w:iCs/>
                <w:spacing w:val="-5"/>
                <w:sz w:val="21"/>
                <w:szCs w:val="21"/>
                <w:lang w:val="it-IT"/>
              </w:rPr>
              <w:t xml:space="preserve"> </w:t>
            </w:r>
            <w:r w:rsidRPr="006D7AE8">
              <w:rPr>
                <w:rFonts w:asciiTheme="minorHAnsi" w:eastAsia="Arial" w:hAnsiTheme="minorHAnsi" w:cstheme="minorHAnsi"/>
                <w:i/>
                <w:iCs/>
                <w:sz w:val="21"/>
                <w:szCs w:val="21"/>
                <w:lang w:val="it-IT"/>
              </w:rPr>
              <w:t>rifiuti non pericolosi,</w:t>
            </w:r>
            <w:r w:rsidRPr="006D7AE8">
              <w:rPr>
                <w:rFonts w:asciiTheme="minorHAnsi" w:eastAsia="Arial" w:hAnsiTheme="minorHAnsi" w:cstheme="minorHAnsi"/>
                <w:i/>
                <w:iCs/>
                <w:spacing w:val="-7"/>
                <w:sz w:val="21"/>
                <w:szCs w:val="21"/>
                <w:lang w:val="it-IT"/>
              </w:rPr>
              <w:t xml:space="preserve"> </w:t>
            </w:r>
            <w:r w:rsidRPr="006D7AE8">
              <w:rPr>
                <w:rFonts w:asciiTheme="minorHAnsi" w:eastAsia="Arial" w:hAnsiTheme="minorHAnsi" w:cstheme="minorHAnsi"/>
                <w:i/>
                <w:iCs/>
                <w:sz w:val="21"/>
                <w:szCs w:val="21"/>
                <w:lang w:val="it-IT"/>
              </w:rPr>
              <w:t>con</w:t>
            </w:r>
            <w:r w:rsidRPr="006D7AE8">
              <w:rPr>
                <w:rFonts w:asciiTheme="minorHAnsi" w:eastAsia="Arial" w:hAnsiTheme="minorHAnsi" w:cstheme="minorHAnsi"/>
                <w:i/>
                <w:iCs/>
                <w:spacing w:val="-6"/>
                <w:sz w:val="21"/>
                <w:szCs w:val="21"/>
                <w:lang w:val="it-IT"/>
              </w:rPr>
              <w:t xml:space="preserve"> </w:t>
            </w:r>
            <w:r w:rsidRPr="006D7AE8">
              <w:rPr>
                <w:rFonts w:asciiTheme="minorHAnsi" w:eastAsia="Arial" w:hAnsiTheme="minorHAnsi" w:cstheme="minorHAnsi"/>
                <w:i/>
                <w:iCs/>
                <w:sz w:val="21"/>
                <w:szCs w:val="21"/>
                <w:lang w:val="it-IT"/>
              </w:rPr>
              <w:t>o</w:t>
            </w:r>
            <w:r w:rsidRPr="006D7AE8">
              <w:rPr>
                <w:rFonts w:asciiTheme="minorHAnsi" w:eastAsia="Arial" w:hAnsiTheme="minorHAnsi" w:cstheme="minorHAnsi"/>
                <w:i/>
                <w:iCs/>
                <w:spacing w:val="-6"/>
                <w:sz w:val="21"/>
                <w:szCs w:val="21"/>
                <w:lang w:val="it-IT"/>
              </w:rPr>
              <w:t xml:space="preserve"> </w:t>
            </w:r>
            <w:r w:rsidRPr="006D7AE8">
              <w:rPr>
                <w:rFonts w:asciiTheme="minorHAnsi" w:eastAsia="Arial" w:hAnsiTheme="minorHAnsi" w:cstheme="minorHAnsi"/>
                <w:i/>
                <w:iCs/>
                <w:sz w:val="21"/>
                <w:szCs w:val="21"/>
                <w:lang w:val="it-IT"/>
              </w:rPr>
              <w:t>senza</w:t>
            </w:r>
            <w:r w:rsidRPr="006D7AE8">
              <w:rPr>
                <w:rFonts w:asciiTheme="minorHAnsi" w:eastAsia="Arial" w:hAnsiTheme="minorHAnsi" w:cstheme="minorHAnsi"/>
                <w:i/>
                <w:iCs/>
                <w:spacing w:val="-6"/>
                <w:sz w:val="21"/>
                <w:szCs w:val="21"/>
                <w:lang w:val="it-IT"/>
              </w:rPr>
              <w:t xml:space="preserve"> </w:t>
            </w:r>
            <w:r w:rsidRPr="006D7AE8">
              <w:rPr>
                <w:rFonts w:asciiTheme="minorHAnsi" w:eastAsia="Arial" w:hAnsiTheme="minorHAnsi" w:cstheme="minorHAnsi"/>
                <w:i/>
                <w:iCs/>
                <w:sz w:val="21"/>
                <w:szCs w:val="21"/>
                <w:lang w:val="it-IT"/>
              </w:rPr>
              <w:t>recupero</w:t>
            </w:r>
            <w:r w:rsidRPr="006D7AE8">
              <w:rPr>
                <w:rFonts w:asciiTheme="minorHAnsi" w:eastAsia="Arial" w:hAnsiTheme="minorHAnsi" w:cstheme="minorHAnsi"/>
                <w:i/>
                <w:iCs/>
                <w:spacing w:val="-6"/>
                <w:sz w:val="21"/>
                <w:szCs w:val="21"/>
                <w:lang w:val="it-IT"/>
              </w:rPr>
              <w:t xml:space="preserve"> </w:t>
            </w:r>
            <w:r w:rsidRPr="006D7AE8">
              <w:rPr>
                <w:rFonts w:asciiTheme="minorHAnsi" w:eastAsia="Arial" w:hAnsiTheme="minorHAnsi" w:cstheme="minorHAnsi"/>
                <w:i/>
                <w:iCs/>
                <w:spacing w:val="-2"/>
                <w:sz w:val="21"/>
                <w:szCs w:val="21"/>
                <w:lang w:val="it-IT"/>
              </w:rPr>
              <w:t>energetico e impianti per la selezione del combustibile derivato dai rifiuti (CDR)</w:t>
            </w:r>
          </w:p>
        </w:tc>
      </w:tr>
      <w:tr w:rsidR="00E56906" w:rsidRPr="00E56906" w14:paraId="1EE5669F" w14:textId="77777777">
        <w:trPr>
          <w:trHeight w:val="811"/>
        </w:trPr>
        <w:tc>
          <w:tcPr>
            <w:tcW w:w="5000" w:type="pct"/>
            <w:shd w:val="clear" w:color="auto" w:fill="D9D9D9"/>
            <w:vAlign w:val="center"/>
          </w:tcPr>
          <w:p w14:paraId="301E8BC9"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38E5AB4E" w14:textId="77777777">
        <w:trPr>
          <w:trHeight w:val="3160"/>
        </w:trPr>
        <w:tc>
          <w:tcPr>
            <w:tcW w:w="5000" w:type="pct"/>
          </w:tcPr>
          <w:p w14:paraId="619EB455" w14:textId="77777777" w:rsidR="00E56906" w:rsidRPr="00E56906" w:rsidRDefault="00E56906" w:rsidP="00E56906">
            <w:pPr>
              <w:suppressAutoHyphens/>
              <w:spacing w:before="160" w:after="0" w:line="240" w:lineRule="auto"/>
              <w:ind w:left="51"/>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p>
          <w:p w14:paraId="2079012A" w14:textId="77777777" w:rsidR="00E56906" w:rsidRPr="006D7AE8" w:rsidRDefault="00E56906" w:rsidP="00E56906">
            <w:pPr>
              <w:numPr>
                <w:ilvl w:val="1"/>
                <w:numId w:val="116"/>
              </w:numPr>
              <w:suppressAutoHyphens/>
              <w:spacing w:before="160" w:after="0" w:line="240" w:lineRule="auto"/>
              <w:ind w:left="618" w:right="96" w:hanging="567"/>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raccolta differenziata e di trasporto di rifiuti non pericolosi e pericolosi</w:t>
            </w:r>
            <w:r w:rsidRPr="006D7AE8">
              <w:rPr>
                <w:rFonts w:asciiTheme="minorHAnsi" w:eastAsia="Arial" w:hAnsiTheme="minorHAnsi" w:cstheme="minorHAnsi"/>
                <w:sz w:val="21"/>
                <w:szCs w:val="21"/>
                <w:lang w:val="it-IT"/>
              </w:rPr>
              <w:t xml:space="preserve"> finalizzati alla preparazione per il riutilizzo o al riciclaggio, compresi la costruzione, la gestione e l'ammodernamento delle strutture coinvolte nella raccolta e nel trasporto di tali rifiuti, quali le isole ecologiche e le stazioni di trasferimento dei rifiuti, come mezzo per il recupero di materiali (</w:t>
            </w:r>
            <w:r w:rsidRPr="006D7AE8">
              <w:rPr>
                <w:rFonts w:asciiTheme="minorHAnsi" w:eastAsia="Arial" w:hAnsiTheme="minorHAnsi" w:cstheme="minorHAnsi"/>
                <w:spacing w:val="-2"/>
                <w:sz w:val="21"/>
                <w:szCs w:val="21"/>
                <w:lang w:val="it-IT"/>
              </w:rPr>
              <w:t>allegato 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2.3);</w:t>
            </w:r>
          </w:p>
          <w:p w14:paraId="5D2E6B64" w14:textId="77777777" w:rsidR="00E56906" w:rsidRPr="006D7AE8" w:rsidRDefault="00E56906" w:rsidP="00E56906">
            <w:pPr>
              <w:numPr>
                <w:ilvl w:val="1"/>
                <w:numId w:val="116"/>
              </w:numPr>
              <w:suppressAutoHyphens/>
              <w:spacing w:before="160" w:after="0" w:line="240" w:lineRule="auto"/>
              <w:ind w:left="618" w:right="96"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costruzione, ammodernamento e gestione di impianti dedicati al </w:t>
            </w:r>
            <w:r w:rsidRPr="006D7AE8">
              <w:rPr>
                <w:rFonts w:asciiTheme="minorHAnsi" w:eastAsia="Arial" w:hAnsiTheme="minorHAnsi" w:cstheme="minorHAnsi"/>
                <w:b/>
                <w:bCs/>
                <w:sz w:val="21"/>
                <w:szCs w:val="21"/>
                <w:lang w:val="it-IT"/>
              </w:rPr>
              <w:t>trattamento dei rifiuti pericolosi</w:t>
            </w:r>
            <w:r w:rsidRPr="006D7AE8">
              <w:rPr>
                <w:rFonts w:asciiTheme="minorHAnsi" w:eastAsia="Arial" w:hAnsiTheme="minorHAnsi" w:cstheme="minorHAnsi"/>
                <w:sz w:val="21"/>
                <w:szCs w:val="21"/>
                <w:lang w:val="it-IT"/>
              </w:rPr>
              <w:t xml:space="preserve"> come mezzo per le operazioni di recupero di materiali. L’attività include, ad esempio, rigenerazione di solventi, acidi e basi, catalizzatori, lubrificanti, oli industriali usati, etc. e non comprende i RAEE (</w:t>
            </w:r>
            <w:r w:rsidRPr="006D7AE8">
              <w:rPr>
                <w:rFonts w:asciiTheme="minorHAnsi" w:eastAsia="Arial" w:hAnsiTheme="minorHAnsi" w:cstheme="minorHAnsi"/>
                <w:spacing w:val="-2"/>
                <w:sz w:val="21"/>
                <w:szCs w:val="21"/>
                <w:lang w:val="it-IT"/>
              </w:rPr>
              <w:t>allegato 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2.4);</w:t>
            </w:r>
          </w:p>
          <w:p w14:paraId="58DAD1F0" w14:textId="77777777" w:rsidR="00E56906" w:rsidRPr="006D7AE8" w:rsidRDefault="00E56906" w:rsidP="00E56906">
            <w:pPr>
              <w:numPr>
                <w:ilvl w:val="1"/>
                <w:numId w:val="116"/>
              </w:numPr>
              <w:suppressAutoHyphens/>
              <w:spacing w:before="160" w:after="0" w:line="240" w:lineRule="auto"/>
              <w:ind w:left="618" w:right="96"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costruzione e gestione di impianti per il </w:t>
            </w:r>
            <w:r w:rsidRPr="006D7AE8">
              <w:rPr>
                <w:rFonts w:asciiTheme="minorHAnsi" w:eastAsia="Arial" w:hAnsiTheme="minorHAnsi" w:cstheme="minorHAnsi"/>
                <w:b/>
                <w:bCs/>
                <w:sz w:val="21"/>
                <w:szCs w:val="21"/>
                <w:lang w:val="it-IT"/>
              </w:rPr>
              <w:t xml:space="preserve">trattamento di rifiuti organici </w:t>
            </w:r>
            <w:r w:rsidRPr="006D7AE8">
              <w:rPr>
                <w:rFonts w:asciiTheme="minorHAnsi" w:eastAsia="Arial" w:hAnsiTheme="minorHAnsi" w:cstheme="minorHAnsi"/>
                <w:sz w:val="21"/>
                <w:szCs w:val="21"/>
                <w:lang w:val="it-IT"/>
              </w:rPr>
              <w:t>raccolti in maniera differenziata mediante digestione anaerobica o compostaggio, con conseguente produzione e utilizzo di biogas, biometano, digestato, compost o sostanze chimiche (</w:t>
            </w:r>
            <w:r w:rsidRPr="006D7AE8">
              <w:rPr>
                <w:rFonts w:asciiTheme="minorHAnsi" w:eastAsia="Arial" w:hAnsiTheme="minorHAnsi" w:cstheme="minorHAnsi"/>
                <w:spacing w:val="-2"/>
                <w:sz w:val="21"/>
                <w:szCs w:val="21"/>
                <w:lang w:val="it-IT"/>
              </w:rPr>
              <w:t>allegato 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2.5);</w:t>
            </w:r>
          </w:p>
          <w:p w14:paraId="5DB4D2A1" w14:textId="77777777" w:rsidR="00E56906" w:rsidRPr="006D7AE8" w:rsidRDefault="00E56906" w:rsidP="00E56906">
            <w:pPr>
              <w:numPr>
                <w:ilvl w:val="1"/>
                <w:numId w:val="116"/>
              </w:numPr>
              <w:suppressAutoHyphens/>
              <w:spacing w:before="160" w:after="0" w:line="240" w:lineRule="auto"/>
              <w:ind w:left="618" w:right="96"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costruzione, ammodernamento e gestione di impianti per la </w:t>
            </w:r>
            <w:r w:rsidRPr="006D7AE8">
              <w:rPr>
                <w:rFonts w:asciiTheme="minorHAnsi" w:eastAsia="Arial" w:hAnsiTheme="minorHAnsi" w:cstheme="minorHAnsi"/>
                <w:b/>
                <w:bCs/>
                <w:sz w:val="21"/>
                <w:szCs w:val="21"/>
                <w:lang w:val="it-IT"/>
              </w:rPr>
              <w:t>cernita o il recupero dei flussi di rifiuti non pericolosi</w:t>
            </w:r>
            <w:r w:rsidRPr="006D7AE8">
              <w:rPr>
                <w:rFonts w:asciiTheme="minorHAnsi" w:eastAsia="Arial" w:hAnsiTheme="minorHAnsi" w:cstheme="minorHAnsi"/>
                <w:sz w:val="21"/>
                <w:szCs w:val="21"/>
                <w:lang w:val="it-IT"/>
              </w:rPr>
              <w:t xml:space="preserve"> in materie prime secondarie di qualità elevata mediante un processo di trasformazione meccanica (</w:t>
            </w:r>
            <w:r w:rsidRPr="006D7AE8">
              <w:rPr>
                <w:rFonts w:asciiTheme="minorHAnsi" w:eastAsia="Arial" w:hAnsiTheme="minorHAnsi" w:cstheme="minorHAnsi"/>
                <w:spacing w:val="-2"/>
                <w:sz w:val="21"/>
                <w:szCs w:val="21"/>
                <w:lang w:val="it-IT"/>
              </w:rPr>
              <w:t>allegato 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2.7);</w:t>
            </w:r>
          </w:p>
          <w:p w14:paraId="7D0160A6" w14:textId="77777777" w:rsidR="00E56906" w:rsidRPr="006D7AE8" w:rsidRDefault="00E56906" w:rsidP="00E56906">
            <w:pPr>
              <w:numPr>
                <w:ilvl w:val="1"/>
                <w:numId w:val="116"/>
              </w:numPr>
              <w:suppressAutoHyphens/>
              <w:spacing w:before="160" w:after="0" w:line="240" w:lineRule="auto"/>
              <w:ind w:left="618" w:right="96" w:hanging="567"/>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demolizione</w:t>
            </w:r>
            <w:r w:rsidRPr="006D7AE8">
              <w:rPr>
                <w:rFonts w:asciiTheme="minorHAnsi" w:eastAsia="Arial" w:hAnsiTheme="minorHAnsi" w:cstheme="minorHAnsi"/>
                <w:sz w:val="21"/>
                <w:szCs w:val="21"/>
                <w:lang w:val="it-IT"/>
              </w:rPr>
              <w:t xml:space="preserve"> di edifici, strade e piste, ferrovie, ponti, gallerie, impianti per il trattamento delle acque reflue, impianti per il trattamento delle risorse idriche, condotte, pozzi e pozzi di trivellazione, impianti di generazione di energia, impianti chimici, dighe e bacini, miniere e cave, strutture offshore, opere in prossimità della costa, porti, opere per la costruzione di vie di navigazione e per la formazione e la bonifica di terreni, </w:t>
            </w:r>
            <w:r w:rsidRPr="006D7AE8">
              <w:rPr>
                <w:rFonts w:asciiTheme="minorHAnsi" w:eastAsia="Arial" w:hAnsiTheme="minorHAnsi" w:cstheme="minorHAnsi"/>
                <w:b/>
                <w:bCs/>
                <w:sz w:val="21"/>
                <w:szCs w:val="21"/>
                <w:lang w:val="it-IT"/>
              </w:rPr>
              <w:t>con almeno il 90% dei rifiuti da demolizione preparato per il riutilizzo o riciclo</w:t>
            </w:r>
            <w:r w:rsidRPr="006D7AE8">
              <w:rPr>
                <w:rFonts w:asciiTheme="minorHAnsi" w:eastAsia="Arial" w:hAnsiTheme="minorHAnsi" w:cstheme="minorHAnsi"/>
                <w:sz w:val="21"/>
                <w:szCs w:val="21"/>
                <w:lang w:val="it-IT"/>
              </w:rPr>
              <w:t xml:space="preserve"> (</w:t>
            </w:r>
            <w:r w:rsidRPr="006D7AE8">
              <w:rPr>
                <w:rFonts w:asciiTheme="minorHAnsi" w:eastAsia="Arial" w:hAnsiTheme="minorHAnsi" w:cstheme="minorHAnsi"/>
                <w:spacing w:val="-2"/>
                <w:sz w:val="21"/>
                <w:szCs w:val="21"/>
                <w:lang w:val="it-IT"/>
              </w:rPr>
              <w:t>allegato 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3.3).</w:t>
            </w:r>
          </w:p>
        </w:tc>
      </w:tr>
    </w:tbl>
    <w:p w14:paraId="5DE9917F" w14:textId="77777777" w:rsidR="00E56906" w:rsidRPr="00E56906" w:rsidRDefault="00E56906" w:rsidP="00E56906">
      <w:pPr>
        <w:widowControl w:val="0"/>
        <w:suppressAutoHyphens/>
        <w:autoSpaceDE w:val="0"/>
        <w:autoSpaceDN w:val="0"/>
        <w:spacing w:before="160" w:after="160" w:line="240" w:lineRule="auto"/>
        <w:jc w:val="both"/>
        <w:rPr>
          <w:rFonts w:asciiTheme="minorHAnsi" w:eastAsia="Arial" w:hAnsiTheme="minorHAnsi" w:cstheme="minorHAnsi"/>
          <w:sz w:val="21"/>
          <w:szCs w:val="21"/>
        </w:rPr>
        <w:sectPr w:rsidR="00E56906" w:rsidRPr="00E56906" w:rsidSect="00E56906">
          <w:type w:val="continuous"/>
          <w:pgSz w:w="11910" w:h="16840"/>
          <w:pgMar w:top="1440" w:right="1080" w:bottom="1440" w:left="1080" w:header="194" w:footer="316" w:gutter="0"/>
          <w:cols w:space="720"/>
        </w:sectPr>
      </w:pPr>
    </w:p>
    <w:p w14:paraId="647F9DE2"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31CCB168" w14:textId="77777777">
        <w:trPr>
          <w:trHeight w:val="688"/>
        </w:trPr>
        <w:tc>
          <w:tcPr>
            <w:tcW w:w="5000" w:type="pct"/>
            <w:shd w:val="clear" w:color="auto" w:fill="C5D9F0"/>
            <w:vAlign w:val="center"/>
          </w:tcPr>
          <w:p w14:paraId="0ED8E4C2" w14:textId="77777777" w:rsidR="00E56906" w:rsidRPr="006D7AE8" w:rsidRDefault="00E56906" w:rsidP="00E56906">
            <w:pPr>
              <w:suppressAutoHyphens/>
              <w:spacing w:before="160" w:after="0" w:line="240" w:lineRule="auto"/>
              <w:ind w:left="113" w:right="104"/>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Obiettivo</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5:</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Prevenzione</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e</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riduzione</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pacing w:val="-2"/>
                <w:sz w:val="21"/>
                <w:szCs w:val="21"/>
                <w:lang w:val="it-IT"/>
              </w:rPr>
              <w:t>inquinamento</w:t>
            </w:r>
          </w:p>
        </w:tc>
      </w:tr>
      <w:tr w:rsidR="00E56906" w:rsidRPr="00E56906" w14:paraId="03DCECD6" w14:textId="77777777">
        <w:trPr>
          <w:trHeight w:val="942"/>
        </w:trPr>
        <w:tc>
          <w:tcPr>
            <w:tcW w:w="5000" w:type="pct"/>
            <w:vAlign w:val="center"/>
          </w:tcPr>
          <w:p w14:paraId="14BEAED6" w14:textId="77777777" w:rsidR="00E56906" w:rsidRPr="001F3F77" w:rsidRDefault="00E56906" w:rsidP="00E56906">
            <w:pPr>
              <w:suppressAutoHyphens/>
              <w:spacing w:before="160" w:after="0" w:line="240" w:lineRule="auto"/>
              <w:ind w:left="5746" w:hanging="5401"/>
              <w:rPr>
                <w:rFonts w:asciiTheme="minorHAnsi" w:eastAsia="Arial" w:hAnsiTheme="minorHAnsi" w:cstheme="minorHAnsi"/>
                <w:b/>
                <w:sz w:val="21"/>
                <w:szCs w:val="21"/>
                <w:lang w:val="it-IT"/>
              </w:rPr>
            </w:pPr>
            <w:r w:rsidRPr="001F3F77">
              <w:rPr>
                <w:rFonts w:asciiTheme="minorHAnsi" w:eastAsia="Arial" w:hAnsiTheme="minorHAnsi" w:cstheme="minorHAnsi"/>
                <w:b/>
                <w:sz w:val="21"/>
                <w:szCs w:val="21"/>
                <w:lang w:val="it-IT"/>
              </w:rPr>
              <w:t>Fattispecie</w:t>
            </w:r>
            <w:r w:rsidRPr="001F3F77">
              <w:rPr>
                <w:rFonts w:asciiTheme="minorHAnsi" w:eastAsia="Arial" w:hAnsiTheme="minorHAnsi" w:cstheme="minorHAnsi"/>
                <w:b/>
                <w:spacing w:val="-1"/>
                <w:sz w:val="21"/>
                <w:szCs w:val="21"/>
                <w:lang w:val="it-IT"/>
              </w:rPr>
              <w:t xml:space="preserve"> </w:t>
            </w:r>
            <w:r w:rsidRPr="001F3F77">
              <w:rPr>
                <w:rFonts w:asciiTheme="minorHAnsi" w:eastAsia="Arial" w:hAnsiTheme="minorHAnsi" w:cstheme="minorHAnsi"/>
                <w:b/>
                <w:sz w:val="21"/>
                <w:szCs w:val="21"/>
                <w:lang w:val="it-IT"/>
              </w:rPr>
              <w:t>(A):</w:t>
            </w:r>
            <w:r w:rsidRPr="001F3F77">
              <w:rPr>
                <w:rFonts w:asciiTheme="minorHAnsi" w:eastAsia="Arial" w:hAnsiTheme="minorHAnsi" w:cstheme="minorHAnsi"/>
                <w:b/>
                <w:spacing w:val="-2"/>
                <w:sz w:val="21"/>
                <w:szCs w:val="21"/>
                <w:lang w:val="it-IT"/>
              </w:rPr>
              <w:t xml:space="preserve"> </w:t>
            </w:r>
            <w:r w:rsidRPr="001F3F77">
              <w:rPr>
                <w:rFonts w:asciiTheme="minorHAnsi" w:eastAsia="Arial" w:hAnsiTheme="minorHAnsi" w:cstheme="minorHAnsi"/>
                <w:b/>
                <w:sz w:val="21"/>
                <w:szCs w:val="21"/>
                <w:lang w:val="it-IT"/>
              </w:rPr>
              <w:t>riduzione/prevenzione</w:t>
            </w:r>
            <w:r w:rsidRPr="001F3F77">
              <w:rPr>
                <w:rFonts w:asciiTheme="minorHAnsi" w:eastAsia="Arial" w:hAnsiTheme="minorHAnsi" w:cstheme="minorHAnsi"/>
                <w:b/>
                <w:spacing w:val="-4"/>
                <w:sz w:val="21"/>
                <w:szCs w:val="21"/>
                <w:lang w:val="it-IT"/>
              </w:rPr>
              <w:t xml:space="preserve"> </w:t>
            </w:r>
            <w:r w:rsidRPr="001F3F77">
              <w:rPr>
                <w:rFonts w:asciiTheme="minorHAnsi" w:eastAsia="Arial" w:hAnsiTheme="minorHAnsi" w:cstheme="minorHAnsi"/>
                <w:b/>
                <w:sz w:val="21"/>
                <w:szCs w:val="21"/>
                <w:lang w:val="it-IT"/>
              </w:rPr>
              <w:t>delle</w:t>
            </w:r>
            <w:r w:rsidRPr="001F3F77">
              <w:rPr>
                <w:rFonts w:asciiTheme="minorHAnsi" w:eastAsia="Arial" w:hAnsiTheme="minorHAnsi" w:cstheme="minorHAnsi"/>
                <w:b/>
                <w:spacing w:val="-1"/>
                <w:sz w:val="21"/>
                <w:szCs w:val="21"/>
                <w:lang w:val="it-IT"/>
              </w:rPr>
              <w:t xml:space="preserve"> </w:t>
            </w:r>
            <w:r w:rsidRPr="001F3F77">
              <w:rPr>
                <w:rFonts w:asciiTheme="minorHAnsi" w:eastAsia="Arial" w:hAnsiTheme="minorHAnsi" w:cstheme="minorHAnsi"/>
                <w:b/>
                <w:sz w:val="21"/>
                <w:szCs w:val="21"/>
                <w:lang w:val="it-IT"/>
              </w:rPr>
              <w:t>emissioni</w:t>
            </w:r>
            <w:r w:rsidRPr="001F3F77">
              <w:rPr>
                <w:rFonts w:asciiTheme="minorHAnsi" w:eastAsia="Arial" w:hAnsiTheme="minorHAnsi" w:cstheme="minorHAnsi"/>
                <w:b/>
                <w:spacing w:val="-2"/>
                <w:sz w:val="21"/>
                <w:szCs w:val="21"/>
                <w:lang w:val="it-IT"/>
              </w:rPr>
              <w:t xml:space="preserve"> </w:t>
            </w:r>
            <w:r w:rsidRPr="001F3F77">
              <w:rPr>
                <w:rFonts w:asciiTheme="minorHAnsi" w:eastAsia="Arial" w:hAnsiTheme="minorHAnsi" w:cstheme="minorHAnsi"/>
                <w:b/>
                <w:sz w:val="21"/>
                <w:szCs w:val="21"/>
                <w:lang w:val="it-IT"/>
              </w:rPr>
              <w:t>inquinanti</w:t>
            </w:r>
            <w:r w:rsidRPr="001F3F77">
              <w:rPr>
                <w:rFonts w:asciiTheme="minorHAnsi" w:eastAsia="Arial" w:hAnsiTheme="minorHAnsi" w:cstheme="minorHAnsi"/>
                <w:b/>
                <w:spacing w:val="-2"/>
                <w:sz w:val="21"/>
                <w:szCs w:val="21"/>
                <w:lang w:val="it-IT"/>
              </w:rPr>
              <w:t xml:space="preserve"> </w:t>
            </w:r>
            <w:r w:rsidRPr="001F3F77">
              <w:rPr>
                <w:rFonts w:asciiTheme="minorHAnsi" w:eastAsia="Arial" w:hAnsiTheme="minorHAnsi" w:cstheme="minorHAnsi"/>
                <w:b/>
                <w:sz w:val="21"/>
                <w:szCs w:val="21"/>
                <w:lang w:val="it-IT"/>
              </w:rPr>
              <w:t>in aria,</w:t>
            </w:r>
            <w:r w:rsidRPr="001F3F77">
              <w:rPr>
                <w:rFonts w:asciiTheme="minorHAnsi" w:eastAsia="Arial" w:hAnsiTheme="minorHAnsi" w:cstheme="minorHAnsi"/>
                <w:b/>
                <w:spacing w:val="-2"/>
                <w:sz w:val="21"/>
                <w:szCs w:val="21"/>
                <w:lang w:val="it-IT"/>
              </w:rPr>
              <w:t xml:space="preserve"> </w:t>
            </w:r>
            <w:r w:rsidRPr="001F3F77">
              <w:rPr>
                <w:rFonts w:asciiTheme="minorHAnsi" w:eastAsia="Arial" w:hAnsiTheme="minorHAnsi" w:cstheme="minorHAnsi"/>
                <w:b/>
                <w:sz w:val="21"/>
                <w:szCs w:val="21"/>
                <w:lang w:val="it-IT"/>
              </w:rPr>
              <w:t>acqua</w:t>
            </w:r>
            <w:r w:rsidRPr="001F3F77">
              <w:rPr>
                <w:rFonts w:asciiTheme="minorHAnsi" w:eastAsia="Arial" w:hAnsiTheme="minorHAnsi" w:cstheme="minorHAnsi"/>
                <w:b/>
                <w:spacing w:val="-1"/>
                <w:sz w:val="21"/>
                <w:szCs w:val="21"/>
                <w:lang w:val="it-IT"/>
              </w:rPr>
              <w:t xml:space="preserve"> </w:t>
            </w:r>
            <w:r w:rsidRPr="001F3F77">
              <w:rPr>
                <w:rFonts w:asciiTheme="minorHAnsi" w:eastAsia="Arial" w:hAnsiTheme="minorHAnsi" w:cstheme="minorHAnsi"/>
                <w:b/>
                <w:sz w:val="21"/>
                <w:szCs w:val="21"/>
                <w:lang w:val="it-IT"/>
              </w:rPr>
              <w:t>e</w:t>
            </w:r>
            <w:r w:rsidRPr="001F3F77">
              <w:rPr>
                <w:rFonts w:asciiTheme="minorHAnsi" w:eastAsia="Arial" w:hAnsiTheme="minorHAnsi" w:cstheme="minorHAnsi"/>
                <w:b/>
                <w:spacing w:val="-1"/>
                <w:sz w:val="21"/>
                <w:szCs w:val="21"/>
                <w:lang w:val="it-IT"/>
              </w:rPr>
              <w:t xml:space="preserve"> </w:t>
            </w:r>
            <w:r w:rsidRPr="001F3F77">
              <w:rPr>
                <w:rFonts w:asciiTheme="minorHAnsi" w:eastAsia="Arial" w:hAnsiTheme="minorHAnsi" w:cstheme="minorHAnsi"/>
                <w:b/>
                <w:sz w:val="21"/>
                <w:szCs w:val="21"/>
                <w:lang w:val="it-IT"/>
              </w:rPr>
              <w:t>suolo,</w:t>
            </w:r>
            <w:r w:rsidRPr="001F3F77">
              <w:rPr>
                <w:rFonts w:asciiTheme="minorHAnsi" w:eastAsia="Arial" w:hAnsiTheme="minorHAnsi" w:cstheme="minorHAnsi"/>
                <w:b/>
                <w:spacing w:val="-2"/>
                <w:sz w:val="21"/>
                <w:szCs w:val="21"/>
                <w:lang w:val="it-IT"/>
              </w:rPr>
              <w:t xml:space="preserve"> </w:t>
            </w:r>
            <w:r w:rsidRPr="001F3F77">
              <w:rPr>
                <w:rFonts w:asciiTheme="minorHAnsi" w:eastAsia="Arial" w:hAnsiTheme="minorHAnsi" w:cstheme="minorHAnsi"/>
                <w:b/>
                <w:sz w:val="21"/>
                <w:szCs w:val="21"/>
                <w:lang w:val="it-IT"/>
              </w:rPr>
              <w:t>diverse</w:t>
            </w:r>
            <w:r w:rsidRPr="001F3F77">
              <w:rPr>
                <w:rFonts w:asciiTheme="minorHAnsi" w:eastAsia="Arial" w:hAnsiTheme="minorHAnsi" w:cstheme="minorHAnsi"/>
                <w:b/>
                <w:spacing w:val="-3"/>
                <w:sz w:val="21"/>
                <w:szCs w:val="21"/>
                <w:lang w:val="it-IT"/>
              </w:rPr>
              <w:t xml:space="preserve"> </w:t>
            </w:r>
            <w:r w:rsidRPr="001F3F77">
              <w:rPr>
                <w:rFonts w:asciiTheme="minorHAnsi" w:eastAsia="Arial" w:hAnsiTheme="minorHAnsi" w:cstheme="minorHAnsi"/>
                <w:b/>
                <w:sz w:val="21"/>
                <w:szCs w:val="21"/>
                <w:lang w:val="it-IT"/>
              </w:rPr>
              <w:t>dai</w:t>
            </w:r>
            <w:r w:rsidRPr="001F3F77">
              <w:rPr>
                <w:rFonts w:asciiTheme="minorHAnsi" w:eastAsia="Arial" w:hAnsiTheme="minorHAnsi" w:cstheme="minorHAnsi"/>
                <w:b/>
                <w:spacing w:val="-2"/>
                <w:sz w:val="21"/>
                <w:szCs w:val="21"/>
                <w:lang w:val="it-IT"/>
              </w:rPr>
              <w:t xml:space="preserve"> </w:t>
            </w:r>
            <w:r w:rsidRPr="001F3F77">
              <w:rPr>
                <w:rFonts w:asciiTheme="minorHAnsi" w:eastAsia="Arial" w:hAnsiTheme="minorHAnsi" w:cstheme="minorHAnsi"/>
                <w:b/>
                <w:sz w:val="21"/>
                <w:szCs w:val="21"/>
                <w:lang w:val="it-IT"/>
              </w:rPr>
              <w:t>gas</w:t>
            </w:r>
            <w:r w:rsidRPr="001F3F77">
              <w:rPr>
                <w:rFonts w:asciiTheme="minorHAnsi" w:eastAsia="Arial" w:hAnsiTheme="minorHAnsi" w:cstheme="minorHAnsi"/>
                <w:b/>
                <w:spacing w:val="-1"/>
                <w:sz w:val="21"/>
                <w:szCs w:val="21"/>
                <w:lang w:val="it-IT"/>
              </w:rPr>
              <w:t xml:space="preserve"> </w:t>
            </w:r>
            <w:r w:rsidRPr="001F3F77">
              <w:rPr>
                <w:rFonts w:asciiTheme="minorHAnsi" w:eastAsia="Arial" w:hAnsiTheme="minorHAnsi" w:cstheme="minorHAnsi"/>
                <w:b/>
                <w:sz w:val="21"/>
                <w:szCs w:val="21"/>
                <w:lang w:val="it-IT"/>
              </w:rPr>
              <w:t>a</w:t>
            </w:r>
            <w:r w:rsidRPr="001F3F77">
              <w:rPr>
                <w:rFonts w:asciiTheme="minorHAnsi" w:eastAsia="Arial" w:hAnsiTheme="minorHAnsi" w:cstheme="minorHAnsi"/>
                <w:b/>
                <w:spacing w:val="-4"/>
                <w:sz w:val="21"/>
                <w:szCs w:val="21"/>
                <w:lang w:val="it-IT"/>
              </w:rPr>
              <w:t xml:space="preserve"> </w:t>
            </w:r>
            <w:r w:rsidRPr="001F3F77">
              <w:rPr>
                <w:rFonts w:asciiTheme="minorHAnsi" w:eastAsia="Arial" w:hAnsiTheme="minorHAnsi" w:cstheme="minorHAnsi"/>
                <w:b/>
                <w:sz w:val="21"/>
                <w:szCs w:val="21"/>
                <w:lang w:val="it-IT"/>
              </w:rPr>
              <w:t>effetto serra e</w:t>
            </w:r>
            <w:r w:rsidRPr="001F3F77">
              <w:rPr>
                <w:rFonts w:asciiTheme="minorHAnsi" w:eastAsia="Arial" w:hAnsiTheme="minorHAnsi" w:cstheme="minorHAnsi"/>
                <w:b/>
                <w:spacing w:val="-4"/>
                <w:sz w:val="21"/>
                <w:szCs w:val="21"/>
                <w:lang w:val="it-IT"/>
              </w:rPr>
              <w:t xml:space="preserve"> </w:t>
            </w:r>
            <w:r w:rsidRPr="001F3F77">
              <w:rPr>
                <w:rFonts w:asciiTheme="minorHAnsi" w:eastAsia="Arial" w:hAnsiTheme="minorHAnsi" w:cstheme="minorHAnsi"/>
                <w:b/>
                <w:sz w:val="21"/>
                <w:szCs w:val="21"/>
                <w:lang w:val="it-IT"/>
              </w:rPr>
              <w:t>miglioramento</w:t>
            </w:r>
            <w:r w:rsidRPr="001F3F77">
              <w:rPr>
                <w:rFonts w:asciiTheme="minorHAnsi" w:eastAsia="Arial" w:hAnsiTheme="minorHAnsi" w:cstheme="minorHAnsi"/>
                <w:b/>
                <w:spacing w:val="-1"/>
                <w:sz w:val="21"/>
                <w:szCs w:val="21"/>
                <w:lang w:val="it-IT"/>
              </w:rPr>
              <w:t xml:space="preserve"> </w:t>
            </w:r>
            <w:r w:rsidRPr="001F3F77">
              <w:rPr>
                <w:rFonts w:asciiTheme="minorHAnsi" w:eastAsia="Arial" w:hAnsiTheme="minorHAnsi" w:cstheme="minorHAnsi"/>
                <w:b/>
                <w:sz w:val="21"/>
                <w:szCs w:val="21"/>
                <w:lang w:val="it-IT"/>
              </w:rPr>
              <w:t>del</w:t>
            </w:r>
            <w:r w:rsidRPr="001F3F77">
              <w:rPr>
                <w:rFonts w:asciiTheme="minorHAnsi" w:eastAsia="Arial" w:hAnsiTheme="minorHAnsi" w:cstheme="minorHAnsi"/>
                <w:b/>
                <w:spacing w:val="-2"/>
                <w:sz w:val="21"/>
                <w:szCs w:val="21"/>
                <w:lang w:val="it-IT"/>
              </w:rPr>
              <w:t xml:space="preserve"> </w:t>
            </w:r>
            <w:r w:rsidRPr="001F3F77">
              <w:rPr>
                <w:rFonts w:asciiTheme="minorHAnsi" w:eastAsia="Arial" w:hAnsiTheme="minorHAnsi" w:cstheme="minorHAnsi"/>
                <w:b/>
                <w:sz w:val="21"/>
                <w:szCs w:val="21"/>
                <w:lang w:val="it-IT"/>
              </w:rPr>
              <w:t>livello di qualità dell’aria, dell’acqua o del suolo</w:t>
            </w:r>
          </w:p>
          <w:p w14:paraId="7246093A" w14:textId="77777777" w:rsidR="00E56906" w:rsidRPr="006D7AE8" w:rsidRDefault="00E56906" w:rsidP="00E56906">
            <w:pPr>
              <w:suppressAutoHyphens/>
              <w:spacing w:before="160" w:after="0" w:line="240" w:lineRule="auto"/>
              <w:ind w:left="199"/>
              <w:rPr>
                <w:rFonts w:asciiTheme="minorHAnsi" w:eastAsia="Arial" w:hAnsiTheme="minorHAnsi" w:cstheme="minorHAnsi"/>
                <w:b/>
                <w:sz w:val="21"/>
                <w:szCs w:val="21"/>
                <w:lang w:val="it-IT"/>
              </w:rPr>
            </w:pPr>
            <w:r w:rsidRPr="006D7AE8">
              <w:rPr>
                <w:rFonts w:asciiTheme="minorHAnsi" w:eastAsia="Arial" w:hAnsiTheme="minorHAnsi" w:cstheme="minorHAnsi"/>
                <w:b/>
                <w:i/>
                <w:iCs/>
                <w:spacing w:val="-2"/>
                <w:sz w:val="21"/>
                <w:szCs w:val="21"/>
                <w:lang w:val="it-IT"/>
              </w:rPr>
              <w:t>NOTA</w:t>
            </w:r>
            <w:r w:rsidRPr="006D7AE8">
              <w:rPr>
                <w:rFonts w:asciiTheme="minorHAnsi" w:eastAsia="Arial" w:hAnsiTheme="minorHAnsi" w:cstheme="minorHAnsi"/>
                <w:bCs/>
                <w:i/>
                <w:iCs/>
                <w:spacing w:val="-2"/>
                <w:sz w:val="21"/>
                <w:szCs w:val="21"/>
                <w:lang w:val="it-IT"/>
              </w:rPr>
              <w:t xml:space="preserve">: senza pregiudizio per quanto di seguito riportato, sono esclusi dall’operatività Green i finanziamenti e/o le Operazioni direttamente o indirettamente riconducibili ad attività economiche relative ad </w:t>
            </w:r>
            <w:r w:rsidRPr="006D7AE8">
              <w:rPr>
                <w:rFonts w:asciiTheme="minorHAnsi" w:eastAsia="Arial" w:hAnsiTheme="minorHAnsi" w:cstheme="minorHAnsi"/>
                <w:i/>
                <w:iCs/>
                <w:sz w:val="21"/>
                <w:szCs w:val="21"/>
                <w:lang w:val="it-IT"/>
              </w:rPr>
              <w:t>incenerimento</w:t>
            </w:r>
            <w:r w:rsidRPr="006D7AE8">
              <w:rPr>
                <w:rFonts w:asciiTheme="minorHAnsi" w:eastAsia="Arial" w:hAnsiTheme="minorHAnsi" w:cstheme="minorHAnsi"/>
                <w:i/>
                <w:iCs/>
                <w:spacing w:val="-7"/>
                <w:sz w:val="21"/>
                <w:szCs w:val="21"/>
                <w:lang w:val="it-IT"/>
              </w:rPr>
              <w:t xml:space="preserve"> </w:t>
            </w:r>
            <w:r w:rsidRPr="006D7AE8">
              <w:rPr>
                <w:rFonts w:asciiTheme="minorHAnsi" w:eastAsia="Arial" w:hAnsiTheme="minorHAnsi" w:cstheme="minorHAnsi"/>
                <w:i/>
                <w:iCs/>
                <w:sz w:val="21"/>
                <w:szCs w:val="21"/>
                <w:lang w:val="it-IT"/>
              </w:rPr>
              <w:t>di</w:t>
            </w:r>
            <w:r w:rsidRPr="006D7AE8">
              <w:rPr>
                <w:rFonts w:asciiTheme="minorHAnsi" w:eastAsia="Arial" w:hAnsiTheme="minorHAnsi" w:cstheme="minorHAnsi"/>
                <w:i/>
                <w:iCs/>
                <w:spacing w:val="-5"/>
                <w:sz w:val="21"/>
                <w:szCs w:val="21"/>
                <w:lang w:val="it-IT"/>
              </w:rPr>
              <w:t xml:space="preserve"> </w:t>
            </w:r>
            <w:r w:rsidRPr="006D7AE8">
              <w:rPr>
                <w:rFonts w:asciiTheme="minorHAnsi" w:eastAsia="Arial" w:hAnsiTheme="minorHAnsi" w:cstheme="minorHAnsi"/>
                <w:i/>
                <w:iCs/>
                <w:sz w:val="21"/>
                <w:szCs w:val="21"/>
                <w:lang w:val="it-IT"/>
              </w:rPr>
              <w:t>rifiuti non pericolosi,</w:t>
            </w:r>
            <w:r w:rsidRPr="006D7AE8">
              <w:rPr>
                <w:rFonts w:asciiTheme="minorHAnsi" w:eastAsia="Arial" w:hAnsiTheme="minorHAnsi" w:cstheme="minorHAnsi"/>
                <w:i/>
                <w:iCs/>
                <w:spacing w:val="-7"/>
                <w:sz w:val="21"/>
                <w:szCs w:val="21"/>
                <w:lang w:val="it-IT"/>
              </w:rPr>
              <w:t xml:space="preserve"> </w:t>
            </w:r>
            <w:r w:rsidRPr="006D7AE8">
              <w:rPr>
                <w:rFonts w:asciiTheme="minorHAnsi" w:eastAsia="Arial" w:hAnsiTheme="minorHAnsi" w:cstheme="minorHAnsi"/>
                <w:i/>
                <w:iCs/>
                <w:sz w:val="21"/>
                <w:szCs w:val="21"/>
                <w:lang w:val="it-IT"/>
              </w:rPr>
              <w:t>con</w:t>
            </w:r>
            <w:r w:rsidRPr="006D7AE8">
              <w:rPr>
                <w:rFonts w:asciiTheme="minorHAnsi" w:eastAsia="Arial" w:hAnsiTheme="minorHAnsi" w:cstheme="minorHAnsi"/>
                <w:i/>
                <w:iCs/>
                <w:spacing w:val="-6"/>
                <w:sz w:val="21"/>
                <w:szCs w:val="21"/>
                <w:lang w:val="it-IT"/>
              </w:rPr>
              <w:t xml:space="preserve"> </w:t>
            </w:r>
            <w:r w:rsidRPr="006D7AE8">
              <w:rPr>
                <w:rFonts w:asciiTheme="minorHAnsi" w:eastAsia="Arial" w:hAnsiTheme="minorHAnsi" w:cstheme="minorHAnsi"/>
                <w:i/>
                <w:iCs/>
                <w:sz w:val="21"/>
                <w:szCs w:val="21"/>
                <w:lang w:val="it-IT"/>
              </w:rPr>
              <w:t>o</w:t>
            </w:r>
            <w:r w:rsidRPr="006D7AE8">
              <w:rPr>
                <w:rFonts w:asciiTheme="minorHAnsi" w:eastAsia="Arial" w:hAnsiTheme="minorHAnsi" w:cstheme="minorHAnsi"/>
                <w:i/>
                <w:iCs/>
                <w:spacing w:val="-6"/>
                <w:sz w:val="21"/>
                <w:szCs w:val="21"/>
                <w:lang w:val="it-IT"/>
              </w:rPr>
              <w:t xml:space="preserve"> </w:t>
            </w:r>
            <w:r w:rsidRPr="006D7AE8">
              <w:rPr>
                <w:rFonts w:asciiTheme="minorHAnsi" w:eastAsia="Arial" w:hAnsiTheme="minorHAnsi" w:cstheme="minorHAnsi"/>
                <w:i/>
                <w:iCs/>
                <w:sz w:val="21"/>
                <w:szCs w:val="21"/>
                <w:lang w:val="it-IT"/>
              </w:rPr>
              <w:t>senza</w:t>
            </w:r>
            <w:r w:rsidRPr="006D7AE8">
              <w:rPr>
                <w:rFonts w:asciiTheme="minorHAnsi" w:eastAsia="Arial" w:hAnsiTheme="minorHAnsi" w:cstheme="minorHAnsi"/>
                <w:i/>
                <w:iCs/>
                <w:spacing w:val="-6"/>
                <w:sz w:val="21"/>
                <w:szCs w:val="21"/>
                <w:lang w:val="it-IT"/>
              </w:rPr>
              <w:t xml:space="preserve"> </w:t>
            </w:r>
            <w:r w:rsidRPr="006D7AE8">
              <w:rPr>
                <w:rFonts w:asciiTheme="minorHAnsi" w:eastAsia="Arial" w:hAnsiTheme="minorHAnsi" w:cstheme="minorHAnsi"/>
                <w:i/>
                <w:iCs/>
                <w:sz w:val="21"/>
                <w:szCs w:val="21"/>
                <w:lang w:val="it-IT"/>
              </w:rPr>
              <w:t>recupero</w:t>
            </w:r>
            <w:r w:rsidRPr="006D7AE8">
              <w:rPr>
                <w:rFonts w:asciiTheme="minorHAnsi" w:eastAsia="Arial" w:hAnsiTheme="minorHAnsi" w:cstheme="minorHAnsi"/>
                <w:i/>
                <w:iCs/>
                <w:spacing w:val="-6"/>
                <w:sz w:val="21"/>
                <w:szCs w:val="21"/>
                <w:lang w:val="it-IT"/>
              </w:rPr>
              <w:t xml:space="preserve"> </w:t>
            </w:r>
            <w:r w:rsidRPr="006D7AE8">
              <w:rPr>
                <w:rFonts w:asciiTheme="minorHAnsi" w:eastAsia="Arial" w:hAnsiTheme="minorHAnsi" w:cstheme="minorHAnsi"/>
                <w:i/>
                <w:iCs/>
                <w:spacing w:val="-2"/>
                <w:sz w:val="21"/>
                <w:szCs w:val="21"/>
                <w:lang w:val="it-IT"/>
              </w:rPr>
              <w:t>energetico e impianti per la selezione del combustibile derivato dai rifiuti (CDR)</w:t>
            </w:r>
          </w:p>
        </w:tc>
      </w:tr>
      <w:tr w:rsidR="00E56906" w:rsidRPr="00E56906" w14:paraId="55B8597B" w14:textId="77777777">
        <w:trPr>
          <w:trHeight w:val="811"/>
        </w:trPr>
        <w:tc>
          <w:tcPr>
            <w:tcW w:w="5000" w:type="pct"/>
            <w:shd w:val="clear" w:color="auto" w:fill="D9D9D9"/>
            <w:vAlign w:val="center"/>
          </w:tcPr>
          <w:p w14:paraId="4D767D79"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14EC7DC2" w14:textId="77777777">
        <w:trPr>
          <w:trHeight w:val="3779"/>
        </w:trPr>
        <w:tc>
          <w:tcPr>
            <w:tcW w:w="5000" w:type="pct"/>
          </w:tcPr>
          <w:p w14:paraId="1C4DAB50" w14:textId="77777777" w:rsidR="00E56906" w:rsidRPr="00E56906" w:rsidRDefault="00E56906" w:rsidP="00E56906">
            <w:pPr>
              <w:suppressAutoHyphens/>
              <w:spacing w:before="160" w:after="0" w:line="240" w:lineRule="auto"/>
              <w:ind w:left="51"/>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p>
          <w:p w14:paraId="6AB1D78E" w14:textId="77777777" w:rsidR="00E56906" w:rsidRPr="001F3F77" w:rsidRDefault="00E56906" w:rsidP="00E56906">
            <w:pPr>
              <w:numPr>
                <w:ilvl w:val="1"/>
                <w:numId w:val="115"/>
              </w:numPr>
              <w:suppressAutoHyphens/>
              <w:spacing w:before="160" w:after="0" w:line="240" w:lineRule="auto"/>
              <w:ind w:left="618" w:right="95" w:hanging="567"/>
              <w:jc w:val="both"/>
              <w:rPr>
                <w:rFonts w:asciiTheme="minorHAnsi" w:eastAsia="Arial" w:hAnsiTheme="minorHAnsi" w:cstheme="minorHAnsi"/>
                <w:sz w:val="21"/>
                <w:szCs w:val="21"/>
                <w:lang w:val="it-IT"/>
              </w:rPr>
            </w:pPr>
            <w:r w:rsidRPr="001F3F77">
              <w:rPr>
                <w:rFonts w:asciiTheme="minorHAnsi" w:eastAsia="Arial" w:hAnsiTheme="minorHAnsi" w:cstheme="minorHAnsi"/>
                <w:b/>
                <w:bCs/>
                <w:sz w:val="21"/>
                <w:szCs w:val="21"/>
                <w:lang w:val="it-IT"/>
              </w:rPr>
              <w:t>riduzione e prevenzione delle emissioni inquinanti</w:t>
            </w:r>
            <w:r w:rsidRPr="001F3F77">
              <w:rPr>
                <w:rFonts w:asciiTheme="minorHAnsi" w:eastAsia="Arial" w:hAnsiTheme="minorHAnsi" w:cstheme="minorHAnsi"/>
                <w:sz w:val="21"/>
                <w:szCs w:val="21"/>
                <w:lang w:val="it-IT"/>
              </w:rPr>
              <w:t xml:space="preserve"> diverse dai gas a effetto serra in aria, acqua e suolo migliorativo del 20% rispetto ai limiti di legge;</w:t>
            </w:r>
          </w:p>
          <w:p w14:paraId="43A744F8" w14:textId="77777777" w:rsidR="00E56906" w:rsidRPr="006D7AE8" w:rsidRDefault="00E56906" w:rsidP="00E56906">
            <w:pPr>
              <w:numPr>
                <w:ilvl w:val="1"/>
                <w:numId w:val="115"/>
              </w:numPr>
              <w:suppressAutoHyphens/>
              <w:spacing w:before="160" w:after="0" w:line="240" w:lineRule="auto"/>
              <w:ind w:left="618" w:right="95"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sviluppo di processi, componenti e strumenti per il </w:t>
            </w:r>
            <w:r w:rsidRPr="006D7AE8">
              <w:rPr>
                <w:rFonts w:asciiTheme="minorHAnsi" w:eastAsia="Arial" w:hAnsiTheme="minorHAnsi" w:cstheme="minorHAnsi"/>
                <w:b/>
                <w:bCs/>
                <w:sz w:val="21"/>
                <w:szCs w:val="21"/>
                <w:lang w:val="it-IT"/>
              </w:rPr>
              <w:t>monitoraggio</w:t>
            </w:r>
            <w:r w:rsidRPr="006D7AE8">
              <w:rPr>
                <w:rFonts w:asciiTheme="minorHAnsi" w:eastAsia="Arial" w:hAnsiTheme="minorHAnsi" w:cstheme="minorHAnsi"/>
                <w:sz w:val="21"/>
                <w:szCs w:val="21"/>
                <w:lang w:val="it-IT"/>
              </w:rPr>
              <w:t xml:space="preserve"> costante della qualità e del livello di inquinamento di aria, acqua e suolo;</w:t>
            </w:r>
            <w:r w:rsidRPr="006D7AE8" w:rsidDel="003567B0">
              <w:rPr>
                <w:rFonts w:asciiTheme="minorHAnsi" w:eastAsia="Arial" w:hAnsiTheme="minorHAnsi" w:cstheme="minorHAnsi"/>
                <w:sz w:val="21"/>
                <w:szCs w:val="21"/>
                <w:lang w:val="it-IT"/>
              </w:rPr>
              <w:t xml:space="preserve"> </w:t>
            </w:r>
          </w:p>
          <w:p w14:paraId="030DA488" w14:textId="77777777" w:rsidR="00E56906" w:rsidRPr="006D7AE8" w:rsidRDefault="00E56906" w:rsidP="00E56906">
            <w:pPr>
              <w:numPr>
                <w:ilvl w:val="1"/>
                <w:numId w:val="115"/>
              </w:numPr>
              <w:suppressAutoHyphens/>
              <w:spacing w:before="160" w:after="0" w:line="240" w:lineRule="auto"/>
              <w:ind w:left="618" w:right="95"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fabbricazione di principi attivi farmaceutici (API) o di </w:t>
            </w:r>
            <w:r w:rsidRPr="006D7AE8">
              <w:rPr>
                <w:rFonts w:asciiTheme="minorHAnsi" w:eastAsia="Arial" w:hAnsiTheme="minorHAnsi" w:cstheme="minorHAnsi"/>
                <w:b/>
                <w:bCs/>
                <w:sz w:val="21"/>
                <w:szCs w:val="21"/>
                <w:lang w:val="it-IT"/>
              </w:rPr>
              <w:t>sostanze farmaceutiche e di medicinali</w:t>
            </w:r>
            <w:r w:rsidRPr="006D7AE8">
              <w:rPr>
                <w:rFonts w:asciiTheme="minorHAnsi" w:eastAsia="Arial" w:hAnsiTheme="minorHAnsi" w:cstheme="minorHAnsi"/>
                <w:sz w:val="21"/>
                <w:szCs w:val="21"/>
                <w:lang w:val="it-IT"/>
              </w:rPr>
              <w:t xml:space="preserve"> degradabili nell’ambiente o rapidamente biodegradabili (che rispondano ai requisiti previsti nell’</w:t>
            </w:r>
            <w:r w:rsidRPr="006D7AE8">
              <w:rPr>
                <w:rFonts w:asciiTheme="minorHAnsi" w:eastAsia="Arial" w:hAnsiTheme="minorHAnsi" w:cstheme="minorHAnsi"/>
                <w:spacing w:val="-2"/>
                <w:sz w:val="21"/>
                <w:szCs w:val="21"/>
                <w:lang w:val="it-IT"/>
              </w:rPr>
              <w:t>allegato III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paragrafi 1.1 e 1.2);</w:t>
            </w:r>
          </w:p>
          <w:p w14:paraId="3D6D9EFE" w14:textId="77777777" w:rsidR="00E56906" w:rsidRPr="006D7AE8" w:rsidRDefault="00E56906" w:rsidP="00E56906">
            <w:pPr>
              <w:numPr>
                <w:ilvl w:val="1"/>
                <w:numId w:val="115"/>
              </w:numPr>
              <w:suppressAutoHyphens/>
              <w:spacing w:before="160" w:after="0" w:line="240" w:lineRule="auto"/>
              <w:ind w:left="618" w:right="95" w:hanging="567"/>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raccolta differenziata e trasporto di</w:t>
            </w:r>
            <w:r w:rsidRPr="006D7AE8">
              <w:rPr>
                <w:rFonts w:asciiTheme="minorHAnsi" w:eastAsia="Arial" w:hAnsiTheme="minorHAnsi" w:cstheme="minorHAnsi"/>
                <w:sz w:val="21"/>
                <w:szCs w:val="21"/>
                <w:lang w:val="it-IT"/>
              </w:rPr>
              <w:t xml:space="preserve"> </w:t>
            </w:r>
            <w:r w:rsidRPr="006D7AE8">
              <w:rPr>
                <w:rFonts w:asciiTheme="minorHAnsi" w:eastAsia="Arial" w:hAnsiTheme="minorHAnsi" w:cstheme="minorHAnsi"/>
                <w:b/>
                <w:bCs/>
                <w:sz w:val="21"/>
                <w:szCs w:val="21"/>
                <w:lang w:val="it-IT"/>
              </w:rPr>
              <w:t>rifiuti pericolosi</w:t>
            </w:r>
            <w:r w:rsidRPr="006D7AE8">
              <w:rPr>
                <w:rFonts w:asciiTheme="minorHAnsi" w:eastAsia="Arial" w:hAnsiTheme="minorHAnsi" w:cstheme="minorHAnsi"/>
                <w:sz w:val="21"/>
                <w:szCs w:val="21"/>
                <w:lang w:val="it-IT"/>
              </w:rPr>
              <w:t xml:space="preserve"> prima del trattamento, del recupero o dello smaltimento dei materiali, compresi la costruzione, la gestione e l'ammodernamento degli impianti coinvolti nella raccolta e nel trasporto di questi rifiuti, come le stazioni di trasferimento dei rifiuti pericolosi, al fine di darvi un trattamento adeguato (la gestione di tali rifiuti deve rispettare i requisiti previsti nell’</w:t>
            </w:r>
            <w:r w:rsidRPr="006D7AE8">
              <w:rPr>
                <w:rFonts w:asciiTheme="minorHAnsi" w:eastAsia="Arial" w:hAnsiTheme="minorHAnsi" w:cstheme="minorHAnsi"/>
                <w:spacing w:val="-2"/>
                <w:sz w:val="21"/>
                <w:szCs w:val="21"/>
                <w:lang w:val="it-IT"/>
              </w:rPr>
              <w:t>allegato III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2.1);</w:t>
            </w:r>
          </w:p>
          <w:p w14:paraId="317948D9" w14:textId="77777777" w:rsidR="00E56906" w:rsidRPr="006D7AE8" w:rsidRDefault="00E56906" w:rsidP="00E56906">
            <w:pPr>
              <w:numPr>
                <w:ilvl w:val="1"/>
                <w:numId w:val="115"/>
              </w:numPr>
              <w:suppressAutoHyphens/>
              <w:spacing w:before="160" w:after="0" w:line="240" w:lineRule="auto"/>
              <w:ind w:left="618" w:right="95"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costruzione, cambio di destinazione, ammodernamento e gestione di impianti dedicati per il </w:t>
            </w:r>
            <w:r w:rsidRPr="006D7AE8">
              <w:rPr>
                <w:rFonts w:asciiTheme="minorHAnsi" w:eastAsia="Arial" w:hAnsiTheme="minorHAnsi" w:cstheme="minorHAnsi"/>
                <w:b/>
                <w:bCs/>
                <w:sz w:val="21"/>
                <w:szCs w:val="21"/>
                <w:lang w:val="it-IT"/>
              </w:rPr>
              <w:t>trattamento dei rifiuti pericolosi</w:t>
            </w:r>
            <w:r w:rsidRPr="006D7AE8">
              <w:rPr>
                <w:rFonts w:asciiTheme="minorHAnsi" w:eastAsia="Arial" w:hAnsiTheme="minorHAnsi" w:cstheme="minorHAnsi"/>
                <w:sz w:val="21"/>
                <w:szCs w:val="21"/>
                <w:lang w:val="it-IT"/>
              </w:rPr>
              <w:t>, compresi l'incenerimento di rifiuti pericolosi non riciclabili, il trattamento biologico dei rifiuti pericolosi e il trattamento fisico-chimico (</w:t>
            </w:r>
            <w:r w:rsidRPr="006D7AE8">
              <w:rPr>
                <w:rFonts w:asciiTheme="minorHAnsi" w:eastAsia="Arial" w:hAnsiTheme="minorHAnsi" w:cstheme="minorHAnsi"/>
                <w:spacing w:val="-2"/>
                <w:sz w:val="21"/>
                <w:szCs w:val="21"/>
                <w:lang w:val="it-IT"/>
              </w:rPr>
              <w:t>allegato III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2.2).</w:t>
            </w:r>
          </w:p>
        </w:tc>
      </w:tr>
    </w:tbl>
    <w:p w14:paraId="4FA1358C"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sectPr w:rsidR="00E56906" w:rsidRPr="00E56906" w:rsidSect="00E56906">
          <w:type w:val="continuous"/>
          <w:pgSz w:w="11910" w:h="16840"/>
          <w:pgMar w:top="1440" w:right="1080" w:bottom="1440" w:left="1080" w:header="194" w:footer="316" w:gutter="0"/>
          <w:cols w:space="720"/>
        </w:sectPr>
      </w:pPr>
    </w:p>
    <w:p w14:paraId="76900CEE"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16595849" w14:textId="77777777">
        <w:trPr>
          <w:trHeight w:val="688"/>
        </w:trPr>
        <w:tc>
          <w:tcPr>
            <w:tcW w:w="5000" w:type="pct"/>
            <w:shd w:val="clear" w:color="auto" w:fill="C5D9F0"/>
            <w:vAlign w:val="center"/>
          </w:tcPr>
          <w:p w14:paraId="0F4CF4D5" w14:textId="77777777" w:rsidR="00E56906" w:rsidRPr="006D7AE8" w:rsidRDefault="00E56906" w:rsidP="00E56906">
            <w:pPr>
              <w:suppressAutoHyphens/>
              <w:spacing w:before="160" w:after="0" w:line="240" w:lineRule="auto"/>
              <w:ind w:left="113" w:right="104"/>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Obiettivo</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5:</w:t>
            </w:r>
            <w:r w:rsidRPr="006D7AE8">
              <w:rPr>
                <w:rFonts w:asciiTheme="minorHAnsi" w:eastAsia="Arial" w:hAnsiTheme="minorHAnsi" w:cstheme="minorHAnsi"/>
                <w:b/>
                <w:spacing w:val="-7"/>
                <w:sz w:val="21"/>
                <w:szCs w:val="21"/>
                <w:lang w:val="it-IT"/>
              </w:rPr>
              <w:t xml:space="preserve"> </w:t>
            </w:r>
            <w:r w:rsidRPr="006D7AE8">
              <w:rPr>
                <w:rFonts w:asciiTheme="minorHAnsi" w:eastAsia="Arial" w:hAnsiTheme="minorHAnsi" w:cstheme="minorHAnsi"/>
                <w:b/>
                <w:sz w:val="21"/>
                <w:szCs w:val="21"/>
                <w:lang w:val="it-IT"/>
              </w:rPr>
              <w:t>Prevenzione</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e</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riduzione</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pacing w:val="-2"/>
                <w:sz w:val="21"/>
                <w:szCs w:val="21"/>
                <w:lang w:val="it-IT"/>
              </w:rPr>
              <w:t>inquinamento</w:t>
            </w:r>
          </w:p>
        </w:tc>
      </w:tr>
      <w:tr w:rsidR="00E56906" w:rsidRPr="00E56906" w14:paraId="2355068E" w14:textId="77777777">
        <w:trPr>
          <w:trHeight w:val="690"/>
        </w:trPr>
        <w:tc>
          <w:tcPr>
            <w:tcW w:w="5000" w:type="pct"/>
            <w:vAlign w:val="center"/>
          </w:tcPr>
          <w:p w14:paraId="7C9CB83D" w14:textId="77777777" w:rsidR="00E56906" w:rsidRPr="00E56906" w:rsidRDefault="00E56906" w:rsidP="00E56906">
            <w:pPr>
              <w:suppressAutoHyphens/>
              <w:spacing w:before="160" w:after="0" w:line="240" w:lineRule="auto"/>
              <w:ind w:left="113" w:right="107"/>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z w:val="21"/>
                <w:szCs w:val="21"/>
              </w:rPr>
              <w:t>Fattispecie</w:t>
            </w:r>
            <w:proofErr w:type="spellEnd"/>
            <w:r w:rsidRPr="00E56906">
              <w:rPr>
                <w:rFonts w:asciiTheme="minorHAnsi" w:eastAsia="Arial" w:hAnsiTheme="minorHAnsi" w:cstheme="minorHAnsi"/>
                <w:b/>
                <w:spacing w:val="-9"/>
                <w:sz w:val="21"/>
                <w:szCs w:val="21"/>
              </w:rPr>
              <w:t xml:space="preserve"> </w:t>
            </w:r>
            <w:r w:rsidRPr="00E56906">
              <w:rPr>
                <w:rFonts w:asciiTheme="minorHAnsi" w:eastAsia="Arial" w:hAnsiTheme="minorHAnsi" w:cstheme="minorHAnsi"/>
                <w:b/>
                <w:sz w:val="21"/>
                <w:szCs w:val="21"/>
              </w:rPr>
              <w:t>(B):</w:t>
            </w:r>
            <w:r w:rsidRPr="00E56906">
              <w:rPr>
                <w:rFonts w:asciiTheme="minorHAnsi" w:eastAsia="Arial" w:hAnsiTheme="minorHAnsi" w:cstheme="minorHAnsi"/>
                <w:b/>
                <w:spacing w:val="-8"/>
                <w:sz w:val="21"/>
                <w:szCs w:val="21"/>
              </w:rPr>
              <w:t xml:space="preserve"> </w:t>
            </w:r>
            <w:proofErr w:type="spellStart"/>
            <w:r w:rsidRPr="00E56906">
              <w:rPr>
                <w:rFonts w:asciiTheme="minorHAnsi" w:eastAsia="Arial" w:hAnsiTheme="minorHAnsi" w:cstheme="minorHAnsi"/>
                <w:b/>
                <w:sz w:val="21"/>
                <w:szCs w:val="21"/>
              </w:rPr>
              <w:t>bonifiche</w:t>
            </w:r>
            <w:proofErr w:type="spellEnd"/>
          </w:p>
        </w:tc>
      </w:tr>
      <w:tr w:rsidR="00E56906" w:rsidRPr="00E56906" w14:paraId="01AD7BE6" w14:textId="77777777">
        <w:trPr>
          <w:trHeight w:val="811"/>
        </w:trPr>
        <w:tc>
          <w:tcPr>
            <w:tcW w:w="5000" w:type="pct"/>
            <w:shd w:val="clear" w:color="auto" w:fill="D9D9D9"/>
            <w:vAlign w:val="center"/>
          </w:tcPr>
          <w:p w14:paraId="0FE93BF2"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135DED69" w14:textId="77777777">
        <w:trPr>
          <w:trHeight w:val="2897"/>
        </w:trPr>
        <w:tc>
          <w:tcPr>
            <w:tcW w:w="5000" w:type="pct"/>
          </w:tcPr>
          <w:p w14:paraId="7776D6E1" w14:textId="77777777" w:rsidR="00E56906" w:rsidRPr="00E56906" w:rsidRDefault="00E56906" w:rsidP="00E56906">
            <w:pPr>
              <w:suppressAutoHyphens/>
              <w:spacing w:before="160" w:after="0" w:line="240" w:lineRule="auto"/>
              <w:ind w:left="51"/>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lastRenderedPageBreak/>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p>
          <w:p w14:paraId="251E7C04" w14:textId="77777777" w:rsidR="00E56906" w:rsidRPr="006D7AE8" w:rsidRDefault="00E56906" w:rsidP="00E56906">
            <w:pPr>
              <w:numPr>
                <w:ilvl w:val="0"/>
                <w:numId w:val="136"/>
              </w:numPr>
              <w:suppressAutoHyphens/>
              <w:spacing w:before="160" w:after="0" w:line="240" w:lineRule="auto"/>
              <w:ind w:left="618" w:right="95" w:hanging="567"/>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bonifica di siti e aree contaminate</w:t>
            </w:r>
            <w:r w:rsidRPr="006D7AE8">
              <w:rPr>
                <w:rFonts w:asciiTheme="minorHAnsi" w:eastAsia="Arial" w:hAnsiTheme="minorHAnsi" w:cstheme="minorHAnsi"/>
                <w:sz w:val="21"/>
                <w:szCs w:val="21"/>
                <w:lang w:val="it-IT"/>
              </w:rPr>
              <w:t>, incluse ad esempio: la decontaminazione o la bonifica dei suoli e delle acque sotterranee dell'area inquinata, in situ o ex situ, in particolare mediante metodi fisici, chimici o biologici; la decontaminazione o la bonifica di impianti o siti industriali contaminati; la decontaminazione o la bonifica delle acque superficiali e delle relative sponde a seguito di inquinamento accidentale, ad esempio mediante la raccolta di inquinanti o mediante metodi fisici, chimici o biologici; la pulizia delle fuoriuscite di petrolio e di altri tipi di inquinanti; la riduzione significativa di sostanze, miscele o prodotti pericolosi, quali l'amianto o la pittura a base di piombo; la pulizia a seguito di calamità naturali, quali alluvioni o terremoti; la bonifica di siti minerari dismessi; operazioni di contenimento, barriere idrauliche, barriere attive e passive intese a limitare o prevenire la migrazione di inquinanti (</w:t>
            </w:r>
            <w:r w:rsidRPr="006D7AE8">
              <w:rPr>
                <w:rFonts w:asciiTheme="minorHAnsi" w:eastAsia="Arial" w:hAnsiTheme="minorHAnsi" w:cstheme="minorHAnsi"/>
                <w:spacing w:val="-2"/>
                <w:sz w:val="21"/>
                <w:szCs w:val="21"/>
                <w:lang w:val="it-IT"/>
              </w:rPr>
              <w:t>allegato III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2.4);</w:t>
            </w:r>
          </w:p>
          <w:p w14:paraId="1D885CD4" w14:textId="77777777" w:rsidR="00E56906" w:rsidRPr="006D7AE8" w:rsidRDefault="00E56906" w:rsidP="00E56906">
            <w:pPr>
              <w:numPr>
                <w:ilvl w:val="0"/>
                <w:numId w:val="136"/>
              </w:numPr>
              <w:suppressAutoHyphens/>
              <w:spacing w:before="160" w:after="0" w:line="240" w:lineRule="auto"/>
              <w:ind w:left="618" w:right="95" w:hanging="567"/>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bonifica di discariche</w:t>
            </w:r>
            <w:r w:rsidRPr="006D7AE8">
              <w:rPr>
                <w:rFonts w:asciiTheme="minorHAnsi" w:eastAsia="Arial" w:hAnsiTheme="minorHAnsi" w:cstheme="minorHAnsi"/>
                <w:sz w:val="21"/>
                <w:szCs w:val="21"/>
                <w:lang w:val="it-IT"/>
              </w:rPr>
              <w:t xml:space="preserve"> non a norma e di depositi di rifiuti abbandonati o illegali che sono stati chiusi e non accettano altri rifiuti, oltre a quelli eventualmente inerti o biostabilizzati da utilizzare come materiale di copertura della discarica (</w:t>
            </w:r>
            <w:r w:rsidRPr="006D7AE8">
              <w:rPr>
                <w:rFonts w:asciiTheme="minorHAnsi" w:eastAsia="Arial" w:hAnsiTheme="minorHAnsi" w:cstheme="minorHAnsi"/>
                <w:spacing w:val="-2"/>
                <w:sz w:val="21"/>
                <w:szCs w:val="21"/>
                <w:lang w:val="it-IT"/>
              </w:rPr>
              <w:t>allegato III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2.3).</w:t>
            </w:r>
          </w:p>
        </w:tc>
      </w:tr>
    </w:tbl>
    <w:p w14:paraId="1569980F"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sectPr w:rsidR="00E56906" w:rsidRPr="00E56906" w:rsidSect="00E56906">
          <w:type w:val="continuous"/>
          <w:pgSz w:w="11910" w:h="16840"/>
          <w:pgMar w:top="1440" w:right="1080" w:bottom="1440" w:left="1080" w:header="194" w:footer="316" w:gutter="0"/>
          <w:cols w:space="720"/>
        </w:sectPr>
      </w:pPr>
    </w:p>
    <w:p w14:paraId="7795342D"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31FFA6D2"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p w14:paraId="37AFA586" w14:textId="77777777" w:rsidR="00E56906" w:rsidRPr="00E56906" w:rsidRDefault="00E56906" w:rsidP="00E56906">
      <w:pPr>
        <w:widowControl w:val="0"/>
        <w:suppressAutoHyphens/>
        <w:autoSpaceDE w:val="0"/>
        <w:autoSpaceDN w:val="0"/>
        <w:spacing w:before="160" w:after="160" w:line="240" w:lineRule="auto"/>
        <w:rPr>
          <w:rFonts w:asciiTheme="minorHAnsi" w:eastAsia="Arial" w:hAnsiTheme="minorHAnsi" w:cstheme="minorHAnsi"/>
          <w:sz w:val="21"/>
          <w:szCs w:val="21"/>
        </w:rPr>
      </w:pPr>
    </w:p>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595E6BE9" w14:textId="77777777">
        <w:trPr>
          <w:trHeight w:val="688"/>
        </w:trPr>
        <w:tc>
          <w:tcPr>
            <w:tcW w:w="5000" w:type="pct"/>
            <w:shd w:val="clear" w:color="auto" w:fill="C5D9F0"/>
            <w:vAlign w:val="center"/>
          </w:tcPr>
          <w:p w14:paraId="686DDA59" w14:textId="77777777" w:rsidR="00E56906" w:rsidRPr="006D7AE8" w:rsidRDefault="00E56906" w:rsidP="00E56906">
            <w:pPr>
              <w:suppressAutoHyphens/>
              <w:spacing w:before="160" w:after="0" w:line="240" w:lineRule="auto"/>
              <w:ind w:left="116" w:right="102"/>
              <w:jc w:val="center"/>
              <w:rPr>
                <w:rFonts w:asciiTheme="minorHAnsi" w:eastAsia="Arial" w:hAnsiTheme="minorHAnsi" w:cstheme="minorHAnsi"/>
                <w:bCs/>
                <w:i/>
                <w:iCs/>
                <w:sz w:val="21"/>
                <w:szCs w:val="21"/>
                <w:lang w:val="it-IT"/>
              </w:rPr>
            </w:pPr>
            <w:r w:rsidRPr="006D7AE8">
              <w:rPr>
                <w:rFonts w:asciiTheme="minorHAnsi" w:eastAsia="Arial" w:hAnsiTheme="minorHAnsi" w:cstheme="minorHAnsi"/>
                <w:b/>
                <w:sz w:val="21"/>
                <w:szCs w:val="21"/>
                <w:lang w:val="it-IT"/>
              </w:rPr>
              <w:t>Obiettivo</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6:</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Protezione</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e</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ripristino</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biodiversità</w:t>
            </w:r>
            <w:r w:rsidRPr="006D7AE8">
              <w:rPr>
                <w:rFonts w:asciiTheme="minorHAnsi" w:eastAsia="Arial" w:hAnsiTheme="minorHAnsi" w:cstheme="minorHAnsi"/>
                <w:b/>
                <w:spacing w:val="-8"/>
                <w:sz w:val="21"/>
                <w:szCs w:val="21"/>
                <w:lang w:val="it-IT"/>
              </w:rPr>
              <w:t xml:space="preserve"> </w:t>
            </w:r>
            <w:proofErr w:type="gramStart"/>
            <w:r w:rsidRPr="006D7AE8">
              <w:rPr>
                <w:rFonts w:asciiTheme="minorHAnsi" w:eastAsia="Arial" w:hAnsiTheme="minorHAnsi" w:cstheme="minorHAnsi"/>
                <w:b/>
                <w:sz w:val="21"/>
                <w:szCs w:val="21"/>
                <w:lang w:val="it-IT"/>
              </w:rPr>
              <w:t>e</w:t>
            </w:r>
            <w:proofErr w:type="gramEnd"/>
            <w:r w:rsidRPr="006D7AE8">
              <w:rPr>
                <w:rFonts w:asciiTheme="minorHAnsi" w:eastAsia="Arial" w:hAnsiTheme="minorHAnsi" w:cstheme="minorHAnsi"/>
                <w:b/>
                <w:spacing w:val="-4"/>
                <w:sz w:val="21"/>
                <w:szCs w:val="21"/>
                <w:lang w:val="it-IT"/>
              </w:rPr>
              <w:t xml:space="preserve"> </w:t>
            </w:r>
            <w:r w:rsidRPr="006D7AE8">
              <w:rPr>
                <w:rFonts w:asciiTheme="minorHAnsi" w:eastAsia="Arial" w:hAnsiTheme="minorHAnsi" w:cstheme="minorHAnsi"/>
                <w:b/>
                <w:spacing w:val="-2"/>
                <w:sz w:val="21"/>
                <w:szCs w:val="21"/>
                <w:lang w:val="it-IT"/>
              </w:rPr>
              <w:t>ecosistemi</w:t>
            </w:r>
          </w:p>
        </w:tc>
      </w:tr>
      <w:tr w:rsidR="00E56906" w:rsidRPr="00E56906" w14:paraId="49FFE335" w14:textId="77777777">
        <w:trPr>
          <w:trHeight w:val="942"/>
        </w:trPr>
        <w:tc>
          <w:tcPr>
            <w:tcW w:w="5000" w:type="pct"/>
            <w:vAlign w:val="center"/>
          </w:tcPr>
          <w:p w14:paraId="165EB2D9" w14:textId="77777777" w:rsidR="00E56906" w:rsidRPr="006D7AE8" w:rsidRDefault="00E56906" w:rsidP="00E56906">
            <w:pPr>
              <w:suppressAutoHyphens/>
              <w:spacing w:before="160" w:after="0" w:line="240" w:lineRule="auto"/>
              <w:ind w:left="7035" w:hanging="6688"/>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Fattispecie</w:t>
            </w:r>
            <w:r w:rsidRPr="006D7AE8">
              <w:rPr>
                <w:rFonts w:asciiTheme="minorHAnsi" w:eastAsia="Arial" w:hAnsiTheme="minorHAnsi" w:cstheme="minorHAnsi"/>
                <w:b/>
                <w:spacing w:val="-2"/>
                <w:sz w:val="21"/>
                <w:szCs w:val="21"/>
                <w:lang w:val="it-IT"/>
              </w:rPr>
              <w:t xml:space="preserve"> </w:t>
            </w:r>
            <w:r w:rsidRPr="006D7AE8">
              <w:rPr>
                <w:rFonts w:asciiTheme="minorHAnsi" w:eastAsia="Arial" w:hAnsiTheme="minorHAnsi" w:cstheme="minorHAnsi"/>
                <w:b/>
                <w:sz w:val="21"/>
                <w:szCs w:val="21"/>
                <w:lang w:val="it-IT"/>
              </w:rPr>
              <w:t>(A):</w:t>
            </w:r>
            <w:r w:rsidRPr="006D7AE8">
              <w:rPr>
                <w:rFonts w:asciiTheme="minorHAnsi" w:eastAsia="Arial" w:hAnsiTheme="minorHAnsi" w:cstheme="minorHAnsi"/>
                <w:b/>
                <w:spacing w:val="-3"/>
                <w:sz w:val="21"/>
                <w:szCs w:val="21"/>
                <w:lang w:val="it-IT"/>
              </w:rPr>
              <w:t xml:space="preserve"> </w:t>
            </w:r>
            <w:r w:rsidRPr="006D7AE8">
              <w:rPr>
                <w:rFonts w:asciiTheme="minorHAnsi" w:eastAsia="Arial" w:hAnsiTheme="minorHAnsi" w:cstheme="minorHAnsi"/>
                <w:b/>
                <w:sz w:val="21"/>
                <w:szCs w:val="21"/>
                <w:lang w:val="it-IT"/>
              </w:rPr>
              <w:t>conservazione</w:t>
            </w:r>
            <w:r w:rsidRPr="006D7AE8">
              <w:rPr>
                <w:rFonts w:asciiTheme="minorHAnsi" w:eastAsia="Arial" w:hAnsiTheme="minorHAnsi" w:cstheme="minorHAnsi"/>
                <w:b/>
                <w:spacing w:val="-2"/>
                <w:sz w:val="21"/>
                <w:szCs w:val="21"/>
                <w:lang w:val="it-IT"/>
              </w:rPr>
              <w:t xml:space="preserve"> </w:t>
            </w:r>
            <w:r w:rsidRPr="006D7AE8">
              <w:rPr>
                <w:rFonts w:asciiTheme="minorHAnsi" w:eastAsia="Arial" w:hAnsiTheme="minorHAnsi" w:cstheme="minorHAnsi"/>
                <w:b/>
                <w:sz w:val="21"/>
                <w:szCs w:val="21"/>
                <w:lang w:val="it-IT"/>
              </w:rPr>
              <w:t>della</w:t>
            </w:r>
            <w:r w:rsidRPr="006D7AE8">
              <w:rPr>
                <w:rFonts w:asciiTheme="minorHAnsi" w:eastAsia="Arial" w:hAnsiTheme="minorHAnsi" w:cstheme="minorHAnsi"/>
                <w:b/>
                <w:spacing w:val="-2"/>
                <w:sz w:val="21"/>
                <w:szCs w:val="21"/>
                <w:lang w:val="it-IT"/>
              </w:rPr>
              <w:t xml:space="preserve"> </w:t>
            </w:r>
            <w:r w:rsidRPr="006D7AE8">
              <w:rPr>
                <w:rFonts w:asciiTheme="minorHAnsi" w:eastAsia="Arial" w:hAnsiTheme="minorHAnsi" w:cstheme="minorHAnsi"/>
                <w:b/>
                <w:sz w:val="21"/>
                <w:szCs w:val="21"/>
                <w:lang w:val="it-IT"/>
              </w:rPr>
              <w:t>natura</w:t>
            </w:r>
            <w:r w:rsidRPr="006D7AE8">
              <w:rPr>
                <w:rFonts w:asciiTheme="minorHAnsi" w:eastAsia="Arial" w:hAnsiTheme="minorHAnsi" w:cstheme="minorHAnsi"/>
                <w:b/>
                <w:spacing w:val="-3"/>
                <w:sz w:val="21"/>
                <w:szCs w:val="21"/>
                <w:lang w:val="it-IT"/>
              </w:rPr>
              <w:t xml:space="preserve"> </w:t>
            </w:r>
            <w:r w:rsidRPr="006D7AE8">
              <w:rPr>
                <w:rFonts w:asciiTheme="minorHAnsi" w:eastAsia="Arial" w:hAnsiTheme="minorHAnsi" w:cstheme="minorHAnsi"/>
                <w:b/>
                <w:sz w:val="21"/>
                <w:szCs w:val="21"/>
                <w:lang w:val="it-IT"/>
              </w:rPr>
              <w:t>e</w:t>
            </w:r>
            <w:r w:rsidRPr="006D7AE8">
              <w:rPr>
                <w:rFonts w:asciiTheme="minorHAnsi" w:eastAsia="Arial" w:hAnsiTheme="minorHAnsi" w:cstheme="minorHAnsi"/>
                <w:b/>
                <w:spacing w:val="-2"/>
                <w:sz w:val="21"/>
                <w:szCs w:val="21"/>
                <w:lang w:val="it-IT"/>
              </w:rPr>
              <w:t xml:space="preserve"> </w:t>
            </w:r>
            <w:r w:rsidRPr="006D7AE8">
              <w:rPr>
                <w:rFonts w:asciiTheme="minorHAnsi" w:eastAsia="Arial" w:hAnsiTheme="minorHAnsi" w:cstheme="minorHAnsi"/>
                <w:b/>
                <w:sz w:val="21"/>
                <w:szCs w:val="21"/>
                <w:lang w:val="it-IT"/>
              </w:rPr>
              <w:t>della</w:t>
            </w:r>
            <w:r w:rsidRPr="006D7AE8">
              <w:rPr>
                <w:rFonts w:asciiTheme="minorHAnsi" w:eastAsia="Arial" w:hAnsiTheme="minorHAnsi" w:cstheme="minorHAnsi"/>
                <w:b/>
                <w:spacing w:val="-2"/>
                <w:sz w:val="21"/>
                <w:szCs w:val="21"/>
                <w:lang w:val="it-IT"/>
              </w:rPr>
              <w:t xml:space="preserve"> </w:t>
            </w:r>
            <w:r w:rsidRPr="006D7AE8">
              <w:rPr>
                <w:rFonts w:asciiTheme="minorHAnsi" w:eastAsia="Arial" w:hAnsiTheme="minorHAnsi" w:cstheme="minorHAnsi"/>
                <w:b/>
                <w:sz w:val="21"/>
                <w:szCs w:val="21"/>
                <w:lang w:val="it-IT"/>
              </w:rPr>
              <w:t>biodiversità,</w:t>
            </w:r>
            <w:r w:rsidRPr="006D7AE8">
              <w:rPr>
                <w:rFonts w:asciiTheme="minorHAnsi" w:eastAsia="Arial" w:hAnsiTheme="minorHAnsi" w:cstheme="minorHAnsi"/>
                <w:b/>
                <w:spacing w:val="-3"/>
                <w:sz w:val="21"/>
                <w:szCs w:val="21"/>
                <w:lang w:val="it-IT"/>
              </w:rPr>
              <w:t xml:space="preserve"> </w:t>
            </w:r>
            <w:r w:rsidRPr="006D7AE8">
              <w:rPr>
                <w:rFonts w:asciiTheme="minorHAnsi" w:eastAsia="Arial" w:hAnsiTheme="minorHAnsi" w:cstheme="minorHAnsi"/>
                <w:b/>
                <w:sz w:val="21"/>
                <w:szCs w:val="21"/>
                <w:lang w:val="it-IT"/>
              </w:rPr>
              <w:t>miglioramento della</w:t>
            </w:r>
            <w:r w:rsidRPr="006D7AE8">
              <w:rPr>
                <w:rFonts w:asciiTheme="minorHAnsi" w:eastAsia="Arial" w:hAnsiTheme="minorHAnsi" w:cstheme="minorHAnsi"/>
                <w:b/>
                <w:spacing w:val="-2"/>
                <w:sz w:val="21"/>
                <w:szCs w:val="21"/>
                <w:lang w:val="it-IT"/>
              </w:rPr>
              <w:t xml:space="preserve"> </w:t>
            </w:r>
            <w:r w:rsidRPr="006D7AE8">
              <w:rPr>
                <w:rFonts w:asciiTheme="minorHAnsi" w:eastAsia="Arial" w:hAnsiTheme="minorHAnsi" w:cstheme="minorHAnsi"/>
                <w:b/>
                <w:sz w:val="21"/>
                <w:szCs w:val="21"/>
                <w:lang w:val="it-IT"/>
              </w:rPr>
              <w:t>capacità</w:t>
            </w:r>
            <w:r w:rsidRPr="006D7AE8">
              <w:rPr>
                <w:rFonts w:asciiTheme="minorHAnsi" w:eastAsia="Arial" w:hAnsiTheme="minorHAnsi" w:cstheme="minorHAnsi"/>
                <w:b/>
                <w:spacing w:val="-2"/>
                <w:sz w:val="21"/>
                <w:szCs w:val="21"/>
                <w:lang w:val="it-IT"/>
              </w:rPr>
              <w:t xml:space="preserve"> ecosistemica</w:t>
            </w:r>
          </w:p>
        </w:tc>
      </w:tr>
      <w:tr w:rsidR="00E56906" w:rsidRPr="00E56906" w14:paraId="690F8696" w14:textId="77777777">
        <w:trPr>
          <w:trHeight w:val="811"/>
        </w:trPr>
        <w:tc>
          <w:tcPr>
            <w:tcW w:w="5000" w:type="pct"/>
            <w:shd w:val="clear" w:color="auto" w:fill="D9D9D9"/>
            <w:vAlign w:val="center"/>
          </w:tcPr>
          <w:p w14:paraId="78BC40D1"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0A288855" w14:textId="77777777">
        <w:trPr>
          <w:trHeight w:val="3920"/>
        </w:trPr>
        <w:tc>
          <w:tcPr>
            <w:tcW w:w="5000" w:type="pct"/>
          </w:tcPr>
          <w:p w14:paraId="13AB21A7" w14:textId="77777777" w:rsidR="00E56906" w:rsidRPr="00E56906" w:rsidRDefault="00E56906" w:rsidP="00E56906">
            <w:pPr>
              <w:suppressAutoHyphens/>
              <w:spacing w:before="160" w:after="0" w:line="240" w:lineRule="auto"/>
              <w:ind w:left="51"/>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p>
          <w:p w14:paraId="2736D27F" w14:textId="77777777" w:rsidR="00E56906" w:rsidRPr="00E56906" w:rsidRDefault="00E56906" w:rsidP="00E56906">
            <w:pPr>
              <w:numPr>
                <w:ilvl w:val="1"/>
                <w:numId w:val="114"/>
              </w:numPr>
              <w:suppressAutoHyphens/>
              <w:adjustRightInd w:val="0"/>
              <w:spacing w:before="160" w:after="0" w:line="240" w:lineRule="auto"/>
              <w:ind w:left="618" w:right="99" w:hanging="567"/>
              <w:jc w:val="both"/>
              <w:rPr>
                <w:rFonts w:asciiTheme="minorHAnsi" w:hAnsiTheme="minorHAnsi" w:cstheme="minorHAnsi"/>
                <w:color w:val="000000"/>
                <w:sz w:val="21"/>
                <w:szCs w:val="21"/>
              </w:rPr>
            </w:pPr>
            <w:r w:rsidRPr="006D7AE8">
              <w:rPr>
                <w:rFonts w:asciiTheme="minorHAnsi" w:eastAsia="Arial" w:hAnsiTheme="minorHAnsi" w:cstheme="minorHAnsi"/>
                <w:sz w:val="21"/>
                <w:szCs w:val="21"/>
                <w:lang w:val="it-IT"/>
              </w:rPr>
              <w:t xml:space="preserve">avvio, sviluppo e realizzazione per conto proprio, a pagamento o su base contrattuale di </w:t>
            </w:r>
            <w:r w:rsidRPr="006D7AE8">
              <w:rPr>
                <w:rFonts w:asciiTheme="minorHAnsi" w:eastAsia="Arial" w:hAnsiTheme="minorHAnsi" w:cstheme="minorHAnsi"/>
                <w:b/>
                <w:bCs/>
                <w:sz w:val="21"/>
                <w:szCs w:val="21"/>
                <w:lang w:val="it-IT"/>
              </w:rPr>
              <w:t>attività di conservazione</w:t>
            </w:r>
            <w:r w:rsidRPr="006D7AE8">
              <w:rPr>
                <w:rFonts w:asciiTheme="minorHAnsi" w:eastAsia="Arial" w:hAnsiTheme="minorHAnsi" w:cstheme="minorHAnsi"/>
                <w:sz w:val="21"/>
                <w:szCs w:val="21"/>
                <w:lang w:val="it-IT"/>
              </w:rPr>
              <w:t xml:space="preserve">, comprese le attività di ripristino, volte a mantenere o migliorare lo stato e le tendenze degli habitat terrestri, di acqua dolce e marini, degli ecosistemi e delle popolazioni delle relative specie di fauna e flora. </w:t>
            </w:r>
            <w:proofErr w:type="spellStart"/>
            <w:r w:rsidRPr="00E56906">
              <w:rPr>
                <w:rFonts w:asciiTheme="minorHAnsi" w:eastAsia="Arial" w:hAnsiTheme="minorHAnsi" w:cstheme="minorHAnsi"/>
                <w:sz w:val="21"/>
                <w:szCs w:val="21"/>
              </w:rPr>
              <w:t>L'attività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economica</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comprende</w:t>
            </w:r>
            <w:proofErr w:type="spellEnd"/>
            <w:r w:rsidRPr="00E56906">
              <w:rPr>
                <w:rFonts w:asciiTheme="minorHAnsi" w:eastAsia="Arial" w:hAnsiTheme="minorHAnsi" w:cstheme="minorHAnsi"/>
                <w:sz w:val="21"/>
                <w:szCs w:val="21"/>
              </w:rPr>
              <w:t xml:space="preserve">: </w:t>
            </w:r>
          </w:p>
          <w:p w14:paraId="7D3608E8" w14:textId="77777777" w:rsidR="00E56906" w:rsidRPr="006D7AE8" w:rsidRDefault="00E56906" w:rsidP="00E56906">
            <w:pPr>
              <w:numPr>
                <w:ilvl w:val="0"/>
                <w:numId w:val="135"/>
              </w:numPr>
              <w:suppressAutoHyphens/>
              <w:adjustRightInd w:val="0"/>
              <w:spacing w:before="160" w:after="0" w:line="240" w:lineRule="auto"/>
              <w:ind w:left="1185" w:right="99" w:hanging="567"/>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attività di conservazione in situ, definite dalla convenzione sulla diversità biologica, come la conservazione degli ecosistemi e degli habitat naturali e la conservazione e il recupero di popolazioni vitali di specie nel loro ambiente naturale; </w:t>
            </w:r>
          </w:p>
          <w:p w14:paraId="1D00A405" w14:textId="77777777" w:rsidR="00E56906" w:rsidRPr="006D7AE8" w:rsidRDefault="00E56906" w:rsidP="00E56906">
            <w:pPr>
              <w:numPr>
                <w:ilvl w:val="0"/>
                <w:numId w:val="135"/>
              </w:numPr>
              <w:suppressAutoHyphens/>
              <w:adjustRightInd w:val="0"/>
              <w:spacing w:before="160" w:after="0" w:line="240" w:lineRule="auto"/>
              <w:ind w:left="1185" w:right="99" w:hanging="567"/>
              <w:jc w:val="both"/>
              <w:rPr>
                <w:rFonts w:asciiTheme="minorHAnsi" w:hAnsiTheme="minorHAnsi" w:cstheme="minorHAnsi"/>
                <w:color w:val="000000"/>
                <w:sz w:val="21"/>
                <w:szCs w:val="21"/>
                <w:lang w:val="it-IT"/>
              </w:rPr>
            </w:pPr>
            <w:r w:rsidRPr="006D7AE8">
              <w:rPr>
                <w:rFonts w:asciiTheme="minorHAnsi" w:eastAsia="Arial" w:hAnsiTheme="minorHAnsi" w:cstheme="minorHAnsi"/>
                <w:sz w:val="21"/>
                <w:szCs w:val="21"/>
                <w:lang w:val="it-IT"/>
              </w:rPr>
              <w:t xml:space="preserve">attività di ripristino, definite come attività volte ad aiutare, attivamente o passivamente, (1) un ecosistema a recuperare il buono stato o ad avvicinarvisi, (2) un tipo di habitat a recuperare il miglior stato possibile e la sua estensione naturale o superficie di riferimento favorevole, (3) un habitat di una specie a recuperare quantità e qualità sufficienti, o (4) le popolazioni di specie a recuperare livelli soddisfacenti. </w:t>
            </w:r>
          </w:p>
          <w:p w14:paraId="3CA1117C" w14:textId="77777777" w:rsidR="00E56906" w:rsidRPr="006D7AE8" w:rsidRDefault="00E56906" w:rsidP="00E56906">
            <w:pPr>
              <w:suppressAutoHyphens/>
              <w:adjustRightInd w:val="0"/>
              <w:spacing w:before="160" w:after="0" w:line="240" w:lineRule="auto"/>
              <w:ind w:left="618" w:right="99"/>
              <w:jc w:val="both"/>
              <w:rPr>
                <w:rFonts w:asciiTheme="minorHAnsi" w:hAnsiTheme="minorHAnsi" w:cstheme="minorHAnsi"/>
                <w:color w:val="000000"/>
                <w:sz w:val="21"/>
                <w:szCs w:val="21"/>
                <w:lang w:val="it-IT"/>
              </w:rPr>
            </w:pPr>
            <w:r w:rsidRPr="006D7AE8">
              <w:rPr>
                <w:rFonts w:asciiTheme="minorHAnsi" w:hAnsiTheme="minorHAnsi" w:cstheme="minorHAnsi"/>
                <w:color w:val="000000"/>
                <w:sz w:val="21"/>
                <w:szCs w:val="21"/>
                <w:lang w:val="it-IT"/>
              </w:rPr>
              <w:t>L'attività economica non comprende la conservazione ex situ di componenti della diversità biologica, ad esempio in orti botanici, giardini zoologici, acquari o banche di sementi (</w:t>
            </w:r>
            <w:r w:rsidRPr="006D7AE8">
              <w:rPr>
                <w:rFonts w:asciiTheme="minorHAnsi" w:hAnsiTheme="minorHAnsi" w:cstheme="minorHAnsi"/>
                <w:color w:val="000000"/>
                <w:spacing w:val="-2"/>
                <w:sz w:val="21"/>
                <w:szCs w:val="21"/>
                <w:lang w:val="it-IT"/>
              </w:rPr>
              <w:t>allegato IV al Regolamento Delegato (UE) 2023/2486 della Commissione</w:t>
            </w:r>
            <w:r w:rsidRPr="006D7AE8">
              <w:rPr>
                <w:rFonts w:asciiTheme="minorHAnsi" w:hAnsiTheme="minorHAnsi" w:cstheme="minorHAnsi"/>
                <w:color w:val="000000"/>
                <w:sz w:val="21"/>
                <w:szCs w:val="21"/>
                <w:lang w:val="it-IT"/>
              </w:rPr>
              <w:t>, come di volta in volta modificato e/o integrato</w:t>
            </w:r>
            <w:r w:rsidRPr="006D7AE8">
              <w:rPr>
                <w:rFonts w:asciiTheme="minorHAnsi" w:hAnsiTheme="minorHAnsi" w:cstheme="minorHAnsi"/>
                <w:color w:val="000000"/>
                <w:spacing w:val="-2"/>
                <w:sz w:val="21"/>
                <w:szCs w:val="21"/>
                <w:lang w:val="it-IT"/>
              </w:rPr>
              <w:t>,</w:t>
            </w:r>
            <w:r w:rsidRPr="006D7AE8">
              <w:rPr>
                <w:rFonts w:asciiTheme="minorHAnsi" w:hAnsiTheme="minorHAnsi" w:cstheme="minorHAnsi"/>
                <w:color w:val="000000"/>
                <w:sz w:val="21"/>
                <w:szCs w:val="21"/>
                <w:lang w:val="it-IT"/>
              </w:rPr>
              <w:t xml:space="preserve"> paragrafo 1.1).</w:t>
            </w:r>
          </w:p>
        </w:tc>
      </w:tr>
    </w:tbl>
    <w:p w14:paraId="5002E6E4" w14:textId="77777777" w:rsidR="00E56906" w:rsidRPr="00E56906" w:rsidRDefault="00E56906" w:rsidP="00E56906">
      <w:pPr>
        <w:widowControl w:val="0"/>
        <w:suppressAutoHyphens/>
        <w:autoSpaceDE w:val="0"/>
        <w:autoSpaceDN w:val="0"/>
        <w:spacing w:before="160" w:after="160" w:line="240" w:lineRule="auto"/>
        <w:jc w:val="both"/>
        <w:rPr>
          <w:rFonts w:asciiTheme="minorHAnsi" w:eastAsia="Arial" w:hAnsiTheme="minorHAnsi" w:cstheme="minorHAnsi"/>
          <w:sz w:val="21"/>
          <w:szCs w:val="21"/>
        </w:rPr>
        <w:sectPr w:rsidR="00E56906" w:rsidRPr="00E56906" w:rsidSect="00E56906">
          <w:type w:val="continuous"/>
          <w:pgSz w:w="11910" w:h="16840"/>
          <w:pgMar w:top="1440" w:right="1080" w:bottom="1440" w:left="1080" w:header="194" w:footer="316" w:gutter="0"/>
          <w:cols w:space="720"/>
          <w:titlePg/>
        </w:sectPr>
      </w:pPr>
    </w:p>
    <w:tbl>
      <w:tblPr>
        <w:tblStyle w:val="TableNormal2"/>
        <w:tblpPr w:leftFromText="141" w:rightFromText="141" w:vertAnchor="text" w:horzAnchor="margin" w:tblpXSpec="center" w:tblpY="16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40"/>
      </w:tblGrid>
      <w:tr w:rsidR="00E56906" w:rsidRPr="00E56906" w14:paraId="060CDA1E" w14:textId="77777777">
        <w:tc>
          <w:tcPr>
            <w:tcW w:w="5000" w:type="pct"/>
            <w:shd w:val="clear" w:color="auto" w:fill="C5D9F0"/>
            <w:vAlign w:val="center"/>
          </w:tcPr>
          <w:p w14:paraId="1A6093A5" w14:textId="77777777" w:rsidR="00E56906" w:rsidRPr="006D7AE8" w:rsidRDefault="00E56906" w:rsidP="00E56906">
            <w:pPr>
              <w:suppressAutoHyphens/>
              <w:spacing w:before="160" w:after="0" w:line="240" w:lineRule="auto"/>
              <w:ind w:left="115" w:right="102"/>
              <w:jc w:val="center"/>
              <w:rPr>
                <w:rFonts w:asciiTheme="minorHAnsi" w:eastAsia="Arial" w:hAnsiTheme="minorHAnsi" w:cstheme="minorHAnsi"/>
                <w:b/>
                <w:spacing w:val="-2"/>
                <w:sz w:val="21"/>
                <w:szCs w:val="21"/>
                <w:lang w:val="it-IT"/>
              </w:rPr>
            </w:pPr>
            <w:r w:rsidRPr="006D7AE8">
              <w:rPr>
                <w:rFonts w:asciiTheme="minorHAnsi" w:eastAsia="Arial" w:hAnsiTheme="minorHAnsi" w:cstheme="minorHAnsi"/>
                <w:b/>
                <w:sz w:val="21"/>
                <w:szCs w:val="21"/>
                <w:lang w:val="it-IT"/>
              </w:rPr>
              <w:lastRenderedPageBreak/>
              <w:t>Obiettivo</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6:</w:t>
            </w:r>
            <w:r w:rsidRPr="006D7AE8">
              <w:rPr>
                <w:rFonts w:asciiTheme="minorHAnsi" w:eastAsia="Arial" w:hAnsiTheme="minorHAnsi" w:cstheme="minorHAnsi"/>
                <w:b/>
                <w:spacing w:val="-6"/>
                <w:sz w:val="21"/>
                <w:szCs w:val="21"/>
                <w:lang w:val="it-IT"/>
              </w:rPr>
              <w:t xml:space="preserve"> </w:t>
            </w:r>
            <w:r w:rsidRPr="006D7AE8">
              <w:rPr>
                <w:rFonts w:asciiTheme="minorHAnsi" w:eastAsia="Arial" w:hAnsiTheme="minorHAnsi" w:cstheme="minorHAnsi"/>
                <w:b/>
                <w:sz w:val="21"/>
                <w:szCs w:val="21"/>
                <w:lang w:val="it-IT"/>
              </w:rPr>
              <w:t>Protezione</w:t>
            </w:r>
            <w:r w:rsidRPr="006D7AE8">
              <w:rPr>
                <w:rFonts w:asciiTheme="minorHAnsi" w:eastAsia="Arial" w:hAnsiTheme="minorHAnsi" w:cstheme="minorHAnsi"/>
                <w:b/>
                <w:spacing w:val="-8"/>
                <w:sz w:val="21"/>
                <w:szCs w:val="21"/>
                <w:lang w:val="it-IT"/>
              </w:rPr>
              <w:t xml:space="preserve"> </w:t>
            </w:r>
            <w:r w:rsidRPr="006D7AE8">
              <w:rPr>
                <w:rFonts w:asciiTheme="minorHAnsi" w:eastAsia="Arial" w:hAnsiTheme="minorHAnsi" w:cstheme="minorHAnsi"/>
                <w:b/>
                <w:sz w:val="21"/>
                <w:szCs w:val="21"/>
                <w:lang w:val="it-IT"/>
              </w:rPr>
              <w:t>e</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ripristino</w:t>
            </w:r>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z w:val="21"/>
                <w:szCs w:val="21"/>
                <w:lang w:val="it-IT"/>
              </w:rPr>
              <w:t>biodiversità</w:t>
            </w:r>
            <w:r w:rsidRPr="006D7AE8">
              <w:rPr>
                <w:rFonts w:asciiTheme="minorHAnsi" w:eastAsia="Arial" w:hAnsiTheme="minorHAnsi" w:cstheme="minorHAnsi"/>
                <w:b/>
                <w:spacing w:val="-8"/>
                <w:sz w:val="21"/>
                <w:szCs w:val="21"/>
                <w:lang w:val="it-IT"/>
              </w:rPr>
              <w:t xml:space="preserve"> </w:t>
            </w:r>
            <w:proofErr w:type="gramStart"/>
            <w:r w:rsidRPr="006D7AE8">
              <w:rPr>
                <w:rFonts w:asciiTheme="minorHAnsi" w:eastAsia="Arial" w:hAnsiTheme="minorHAnsi" w:cstheme="minorHAnsi"/>
                <w:b/>
                <w:sz w:val="21"/>
                <w:szCs w:val="21"/>
                <w:lang w:val="it-IT"/>
              </w:rPr>
              <w:t>e</w:t>
            </w:r>
            <w:proofErr w:type="gramEnd"/>
            <w:r w:rsidRPr="006D7AE8">
              <w:rPr>
                <w:rFonts w:asciiTheme="minorHAnsi" w:eastAsia="Arial" w:hAnsiTheme="minorHAnsi" w:cstheme="minorHAnsi"/>
                <w:b/>
                <w:spacing w:val="-5"/>
                <w:sz w:val="21"/>
                <w:szCs w:val="21"/>
                <w:lang w:val="it-IT"/>
              </w:rPr>
              <w:t xml:space="preserve"> </w:t>
            </w:r>
            <w:r w:rsidRPr="006D7AE8">
              <w:rPr>
                <w:rFonts w:asciiTheme="minorHAnsi" w:eastAsia="Arial" w:hAnsiTheme="minorHAnsi" w:cstheme="minorHAnsi"/>
                <w:b/>
                <w:spacing w:val="-2"/>
                <w:sz w:val="21"/>
                <w:szCs w:val="21"/>
                <w:lang w:val="it-IT"/>
              </w:rPr>
              <w:t>ecosistemi</w:t>
            </w:r>
          </w:p>
        </w:tc>
      </w:tr>
      <w:tr w:rsidR="00E56906" w:rsidRPr="00E56906" w14:paraId="0D39C91B" w14:textId="77777777">
        <w:tc>
          <w:tcPr>
            <w:tcW w:w="5000" w:type="pct"/>
            <w:vAlign w:val="center"/>
          </w:tcPr>
          <w:p w14:paraId="361854B7" w14:textId="77777777" w:rsidR="00E56906" w:rsidRPr="006D7AE8" w:rsidRDefault="00E56906" w:rsidP="00E56906">
            <w:pPr>
              <w:suppressAutoHyphens/>
              <w:spacing w:before="160" w:after="0" w:line="240" w:lineRule="auto"/>
              <w:ind w:left="811" w:hanging="335"/>
              <w:jc w:val="center"/>
              <w:rPr>
                <w:rFonts w:asciiTheme="minorHAnsi" w:eastAsia="Arial" w:hAnsiTheme="minorHAnsi" w:cstheme="minorHAnsi"/>
                <w:b/>
                <w:sz w:val="21"/>
                <w:szCs w:val="21"/>
                <w:lang w:val="it-IT"/>
              </w:rPr>
            </w:pPr>
            <w:r w:rsidRPr="006D7AE8">
              <w:rPr>
                <w:rFonts w:asciiTheme="minorHAnsi" w:eastAsia="Arial" w:hAnsiTheme="minorHAnsi" w:cstheme="minorHAnsi"/>
                <w:b/>
                <w:sz w:val="21"/>
                <w:szCs w:val="21"/>
                <w:lang w:val="it-IT"/>
              </w:rPr>
              <w:t>Fattispecie</w:t>
            </w:r>
            <w:r w:rsidRPr="006D7AE8">
              <w:rPr>
                <w:rFonts w:asciiTheme="minorHAnsi" w:eastAsia="Arial" w:hAnsiTheme="minorHAnsi" w:cstheme="minorHAnsi"/>
                <w:b/>
                <w:spacing w:val="-3"/>
                <w:sz w:val="21"/>
                <w:szCs w:val="21"/>
                <w:lang w:val="it-IT"/>
              </w:rPr>
              <w:t xml:space="preserve"> </w:t>
            </w:r>
            <w:r w:rsidRPr="006D7AE8">
              <w:rPr>
                <w:rFonts w:asciiTheme="minorHAnsi" w:eastAsia="Arial" w:hAnsiTheme="minorHAnsi" w:cstheme="minorHAnsi"/>
                <w:b/>
                <w:sz w:val="21"/>
                <w:szCs w:val="21"/>
                <w:lang w:val="it-IT"/>
              </w:rPr>
              <w:t>(B):</w:t>
            </w:r>
            <w:r w:rsidRPr="006D7AE8">
              <w:rPr>
                <w:rFonts w:asciiTheme="minorHAnsi" w:eastAsia="Arial" w:hAnsiTheme="minorHAnsi" w:cstheme="minorHAnsi"/>
                <w:b/>
                <w:spacing w:val="-4"/>
                <w:sz w:val="21"/>
                <w:szCs w:val="21"/>
                <w:lang w:val="it-IT"/>
              </w:rPr>
              <w:t xml:space="preserve"> </w:t>
            </w:r>
            <w:r w:rsidRPr="006D7AE8">
              <w:rPr>
                <w:rFonts w:asciiTheme="minorHAnsi" w:eastAsia="Arial" w:hAnsiTheme="minorHAnsi" w:cstheme="minorHAnsi"/>
                <w:b/>
                <w:sz w:val="21"/>
                <w:szCs w:val="21"/>
                <w:lang w:val="it-IT"/>
              </w:rPr>
              <w:t>gestione sostenibile di boschi e foreste; agricoltura sostenibile</w:t>
            </w:r>
          </w:p>
          <w:p w14:paraId="5E76C393" w14:textId="77777777" w:rsidR="00E56906" w:rsidRPr="00630679" w:rsidRDefault="00E56906" w:rsidP="00E56906">
            <w:pPr>
              <w:suppressAutoHyphens/>
              <w:spacing w:before="160" w:after="0" w:line="240" w:lineRule="auto"/>
              <w:ind w:left="54"/>
              <w:jc w:val="both"/>
              <w:rPr>
                <w:rFonts w:asciiTheme="minorHAnsi" w:eastAsia="Arial" w:hAnsiTheme="minorHAnsi" w:cstheme="minorHAnsi"/>
                <w:bCs/>
                <w:i/>
                <w:iCs/>
                <w:sz w:val="21"/>
                <w:szCs w:val="21"/>
                <w:lang w:val="it-IT"/>
              </w:rPr>
            </w:pPr>
            <w:r w:rsidRPr="006D7AE8">
              <w:rPr>
                <w:rFonts w:asciiTheme="minorHAnsi" w:eastAsia="Arial" w:hAnsiTheme="minorHAnsi" w:cstheme="minorHAnsi"/>
                <w:b/>
                <w:i/>
                <w:iCs/>
                <w:sz w:val="21"/>
                <w:szCs w:val="21"/>
                <w:lang w:val="it-IT"/>
              </w:rPr>
              <w:t>NOTA</w:t>
            </w:r>
            <w:r w:rsidRPr="006D7AE8">
              <w:rPr>
                <w:rFonts w:asciiTheme="minorHAnsi" w:eastAsia="Arial" w:hAnsiTheme="minorHAnsi" w:cstheme="minorHAnsi"/>
                <w:bCs/>
                <w:i/>
                <w:iCs/>
                <w:sz w:val="21"/>
                <w:szCs w:val="21"/>
                <w:lang w:val="it-IT"/>
              </w:rPr>
              <w:t xml:space="preserve">: per la casistica (i)(d) della presente Fattispecie, in aggiunta a quanto previsto nelle Condizioni Generali / Autocertificazione allegata alla Richiesta di Finanziamento, la documentazione relativa all’Operazione dovrà includere attestazioni di terza parte (*) che certifichino che gli interventi rientrano in una gestione sostenibile ad es. </w:t>
            </w:r>
            <w:r w:rsidRPr="00222C50">
              <w:rPr>
                <w:rFonts w:asciiTheme="minorHAnsi" w:eastAsia="Arial" w:hAnsiTheme="minorHAnsi" w:cstheme="minorHAnsi"/>
                <w:bCs/>
                <w:i/>
                <w:iCs/>
                <w:sz w:val="21"/>
                <w:szCs w:val="21"/>
                <w:lang w:val="it-IT"/>
              </w:rPr>
              <w:t>FSC, PEFC per le foreste, certificazioni biologiche per l’agricoltura, ecc.</w:t>
            </w:r>
          </w:p>
        </w:tc>
      </w:tr>
      <w:tr w:rsidR="00E56906" w:rsidRPr="00E56906" w14:paraId="6D510CF3" w14:textId="77777777">
        <w:trPr>
          <w:trHeight w:val="393"/>
        </w:trPr>
        <w:tc>
          <w:tcPr>
            <w:tcW w:w="5000" w:type="pct"/>
            <w:shd w:val="clear" w:color="auto" w:fill="D9D9D9"/>
            <w:vAlign w:val="center"/>
          </w:tcPr>
          <w:p w14:paraId="7CE4B718" w14:textId="77777777" w:rsidR="00E56906" w:rsidRPr="00E56906" w:rsidRDefault="00E56906" w:rsidP="00E56906">
            <w:pPr>
              <w:suppressAutoHyphens/>
              <w:spacing w:before="160" w:after="0" w:line="240" w:lineRule="auto"/>
              <w:ind w:left="9"/>
              <w:jc w:val="center"/>
              <w:rPr>
                <w:rFonts w:asciiTheme="minorHAnsi" w:eastAsia="Arial" w:hAnsiTheme="minorHAnsi" w:cstheme="minorHAnsi"/>
                <w:b/>
                <w:sz w:val="21"/>
                <w:szCs w:val="21"/>
              </w:rPr>
            </w:pPr>
            <w:proofErr w:type="spellStart"/>
            <w:r w:rsidRPr="00E56906">
              <w:rPr>
                <w:rFonts w:asciiTheme="minorHAnsi" w:eastAsia="Arial" w:hAnsiTheme="minorHAnsi" w:cstheme="minorHAnsi"/>
                <w:b/>
                <w:spacing w:val="-2"/>
                <w:sz w:val="21"/>
                <w:szCs w:val="21"/>
                <w:u w:val="single"/>
              </w:rPr>
              <w:t>Casistiche</w:t>
            </w:r>
            <w:proofErr w:type="spellEnd"/>
          </w:p>
        </w:tc>
      </w:tr>
      <w:tr w:rsidR="00E56906" w:rsidRPr="00E56906" w14:paraId="5FE60997" w14:textId="77777777">
        <w:tc>
          <w:tcPr>
            <w:tcW w:w="5000" w:type="pct"/>
          </w:tcPr>
          <w:p w14:paraId="596AC295" w14:textId="77777777" w:rsidR="00E56906" w:rsidRPr="00E56906" w:rsidRDefault="00E56906" w:rsidP="00E56906">
            <w:pPr>
              <w:numPr>
                <w:ilvl w:val="0"/>
                <w:numId w:val="154"/>
              </w:numPr>
              <w:tabs>
                <w:tab w:val="left" w:pos="448"/>
              </w:tabs>
              <w:suppressAutoHyphens/>
              <w:spacing w:before="160" w:after="0" w:line="240" w:lineRule="auto"/>
              <w:jc w:val="both"/>
              <w:rPr>
                <w:rFonts w:asciiTheme="minorHAnsi" w:eastAsia="Arial" w:hAnsiTheme="minorHAnsi" w:cstheme="minorHAnsi"/>
                <w:sz w:val="21"/>
                <w:szCs w:val="21"/>
              </w:rPr>
            </w:pPr>
            <w:proofErr w:type="spellStart"/>
            <w:r w:rsidRPr="00E56906">
              <w:rPr>
                <w:rFonts w:asciiTheme="minorHAnsi" w:eastAsia="Arial" w:hAnsiTheme="minorHAnsi" w:cstheme="minorHAnsi"/>
                <w:sz w:val="21"/>
                <w:szCs w:val="21"/>
              </w:rPr>
              <w:t>Attività</w:t>
            </w:r>
            <w:proofErr w:type="spellEnd"/>
            <w:r w:rsidRPr="00E56906">
              <w:rPr>
                <w:rFonts w:asciiTheme="minorHAnsi" w:eastAsia="Arial" w:hAnsiTheme="minorHAnsi" w:cstheme="minorHAnsi"/>
                <w:sz w:val="21"/>
                <w:szCs w:val="21"/>
              </w:rPr>
              <w:t xml:space="preserve"> </w:t>
            </w:r>
            <w:proofErr w:type="spellStart"/>
            <w:r w:rsidRPr="00E56906">
              <w:rPr>
                <w:rFonts w:asciiTheme="minorHAnsi" w:eastAsia="Arial" w:hAnsiTheme="minorHAnsi" w:cstheme="minorHAnsi"/>
                <w:sz w:val="21"/>
                <w:szCs w:val="21"/>
              </w:rPr>
              <w:t>economiche</w:t>
            </w:r>
            <w:proofErr w:type="spellEnd"/>
            <w:r w:rsidRPr="00E56906">
              <w:rPr>
                <w:rFonts w:asciiTheme="minorHAnsi" w:eastAsia="Arial" w:hAnsiTheme="minorHAnsi" w:cstheme="minorHAnsi"/>
                <w:spacing w:val="-7"/>
                <w:sz w:val="21"/>
                <w:szCs w:val="21"/>
              </w:rPr>
              <w:t xml:space="preserve"> </w:t>
            </w:r>
            <w:r w:rsidRPr="00E56906">
              <w:rPr>
                <w:rFonts w:asciiTheme="minorHAnsi" w:eastAsia="Arial" w:hAnsiTheme="minorHAnsi" w:cstheme="minorHAnsi"/>
                <w:spacing w:val="-5"/>
                <w:sz w:val="21"/>
                <w:szCs w:val="21"/>
              </w:rPr>
              <w:t>relative a:</w:t>
            </w:r>
          </w:p>
          <w:p w14:paraId="6FB7B527" w14:textId="77777777" w:rsidR="00E56906" w:rsidRPr="006D7AE8" w:rsidRDefault="00E56906" w:rsidP="00E56906">
            <w:pPr>
              <w:numPr>
                <w:ilvl w:val="1"/>
                <w:numId w:val="113"/>
              </w:numPr>
              <w:suppressAutoHyphens/>
              <w:spacing w:before="160" w:after="0" w:line="240" w:lineRule="auto"/>
              <w:ind w:left="618" w:right="96" w:hanging="51"/>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gestione sostenibile delle foreste</w:t>
            </w:r>
            <w:r w:rsidRPr="006D7AE8">
              <w:rPr>
                <w:rFonts w:asciiTheme="minorHAnsi" w:eastAsia="Arial" w:hAnsiTheme="minorHAnsi" w:cstheme="minorHAnsi"/>
                <w:sz w:val="21"/>
                <w:szCs w:val="21"/>
                <w:lang w:val="it-IT"/>
              </w:rPr>
              <w:t>, compresi le pratiche e gli utilizzi delle foreste e delle superfici</w:t>
            </w:r>
            <w:r w:rsidRPr="006D7AE8">
              <w:rPr>
                <w:rFonts w:asciiTheme="minorHAnsi" w:eastAsia="Arial" w:hAnsiTheme="minorHAnsi" w:cstheme="minorHAnsi"/>
                <w:spacing w:val="-7"/>
                <w:sz w:val="21"/>
                <w:szCs w:val="21"/>
                <w:lang w:val="it-IT"/>
              </w:rPr>
              <w:t xml:space="preserve"> </w:t>
            </w:r>
            <w:r w:rsidRPr="006D7AE8">
              <w:rPr>
                <w:rFonts w:asciiTheme="minorHAnsi" w:eastAsia="Arial" w:hAnsiTheme="minorHAnsi" w:cstheme="minorHAnsi"/>
                <w:sz w:val="21"/>
                <w:szCs w:val="21"/>
                <w:lang w:val="it-IT"/>
              </w:rPr>
              <w:t>boschive</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che</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contribuiscono</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a</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z w:val="21"/>
                <w:szCs w:val="21"/>
                <w:lang w:val="it-IT"/>
              </w:rPr>
              <w:t>migliorare</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la</w:t>
            </w:r>
            <w:r w:rsidRPr="006D7AE8">
              <w:rPr>
                <w:rFonts w:asciiTheme="minorHAnsi" w:eastAsia="Arial" w:hAnsiTheme="minorHAnsi" w:cstheme="minorHAnsi"/>
                <w:spacing w:val="-10"/>
                <w:sz w:val="21"/>
                <w:szCs w:val="21"/>
                <w:lang w:val="it-IT"/>
              </w:rPr>
              <w:t xml:space="preserve"> </w:t>
            </w:r>
            <w:r w:rsidRPr="006D7AE8">
              <w:rPr>
                <w:rFonts w:asciiTheme="minorHAnsi" w:eastAsia="Arial" w:hAnsiTheme="minorHAnsi" w:cstheme="minorHAnsi"/>
                <w:sz w:val="21"/>
                <w:szCs w:val="21"/>
                <w:lang w:val="it-IT"/>
              </w:rPr>
              <w:t>biodiversità</w:t>
            </w:r>
            <w:r w:rsidRPr="006D7AE8">
              <w:rPr>
                <w:rFonts w:asciiTheme="minorHAnsi" w:eastAsia="Arial" w:hAnsiTheme="minorHAnsi" w:cstheme="minorHAnsi"/>
                <w:spacing w:val="-11"/>
                <w:sz w:val="21"/>
                <w:szCs w:val="21"/>
                <w:lang w:val="it-IT"/>
              </w:rPr>
              <w:t xml:space="preserve"> </w:t>
            </w:r>
            <w:r w:rsidRPr="006D7AE8">
              <w:rPr>
                <w:rFonts w:asciiTheme="minorHAnsi" w:eastAsia="Arial" w:hAnsiTheme="minorHAnsi" w:cstheme="minorHAnsi"/>
                <w:sz w:val="21"/>
                <w:szCs w:val="21"/>
                <w:lang w:val="it-IT"/>
              </w:rPr>
              <w:t>o</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ad</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arrestare</w:t>
            </w:r>
            <w:r w:rsidRPr="006D7AE8">
              <w:rPr>
                <w:rFonts w:asciiTheme="minorHAnsi" w:eastAsia="Arial" w:hAnsiTheme="minorHAnsi" w:cstheme="minorHAnsi"/>
                <w:spacing w:val="-11"/>
                <w:sz w:val="21"/>
                <w:szCs w:val="21"/>
                <w:lang w:val="it-IT"/>
              </w:rPr>
              <w:t xml:space="preserve"> </w:t>
            </w:r>
            <w:r w:rsidRPr="006D7AE8">
              <w:rPr>
                <w:rFonts w:asciiTheme="minorHAnsi" w:eastAsia="Arial" w:hAnsiTheme="minorHAnsi" w:cstheme="minorHAnsi"/>
                <w:sz w:val="21"/>
                <w:szCs w:val="21"/>
                <w:lang w:val="it-IT"/>
              </w:rPr>
              <w:t>o</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prevenire il degrado degli ecosistemi, la deforestazione e la perdita di habitat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paragrafi 1.1 e 1.3 – applicabile solo per i criteri DNSH);</w:t>
            </w:r>
          </w:p>
          <w:p w14:paraId="75AD9000" w14:textId="77777777" w:rsidR="00E56906" w:rsidRPr="006D7AE8" w:rsidRDefault="00E56906" w:rsidP="00E56906">
            <w:pPr>
              <w:numPr>
                <w:ilvl w:val="1"/>
                <w:numId w:val="113"/>
              </w:numPr>
              <w:suppressAutoHyphens/>
              <w:spacing w:before="160" w:after="0" w:line="240" w:lineRule="auto"/>
              <w:ind w:left="618" w:right="96" w:hanging="51"/>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rimboschimento e riforestazione</w:t>
            </w:r>
            <w:r w:rsidRPr="006D7AE8">
              <w:rPr>
                <w:rFonts w:asciiTheme="minorHAnsi" w:eastAsia="Arial" w:hAnsiTheme="minorHAnsi" w:cstheme="minorHAnsi"/>
                <w:sz w:val="21"/>
                <w:szCs w:val="21"/>
                <w:lang w:val="it-IT"/>
              </w:rPr>
              <w:t xml:space="preserve"> di foreste degradate e ripristino di aree soggette a </w:t>
            </w:r>
            <w:r w:rsidRPr="006D7AE8">
              <w:rPr>
                <w:rFonts w:asciiTheme="minorHAnsi" w:eastAsia="Arial" w:hAnsiTheme="minorHAnsi" w:cstheme="minorHAnsi"/>
                <w:spacing w:val="-2"/>
                <w:sz w:val="21"/>
                <w:szCs w:val="21"/>
                <w:lang w:val="it-IT"/>
              </w:rPr>
              <w:t>desertificazioni</w:t>
            </w:r>
            <w:r w:rsidRPr="006D7AE8">
              <w:rPr>
                <w:rFonts w:asciiTheme="minorHAnsi" w:eastAsia="Arial" w:hAnsiTheme="minorHAnsi" w:cstheme="minorHAnsi"/>
                <w:sz w:val="21"/>
                <w:szCs w:val="21"/>
                <w:lang w:val="it-IT"/>
              </w:rPr>
              <w:t xml:space="preserve"> (</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1.2 – applicabile solo per i criteri DNSH);</w:t>
            </w:r>
          </w:p>
          <w:p w14:paraId="1E7A5380" w14:textId="77777777" w:rsidR="00E56906" w:rsidRPr="006D7AE8" w:rsidRDefault="00E56906" w:rsidP="00E56906">
            <w:pPr>
              <w:numPr>
                <w:ilvl w:val="1"/>
                <w:numId w:val="113"/>
              </w:numPr>
              <w:suppressAutoHyphens/>
              <w:spacing w:before="160" w:after="0" w:line="240" w:lineRule="auto"/>
              <w:ind w:left="618" w:right="96" w:hanging="51"/>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 xml:space="preserve">adozione di </w:t>
            </w:r>
            <w:r w:rsidRPr="006D7AE8">
              <w:rPr>
                <w:rFonts w:asciiTheme="minorHAnsi" w:eastAsia="Arial" w:hAnsiTheme="minorHAnsi" w:cstheme="minorHAnsi"/>
                <w:b/>
                <w:bCs/>
                <w:sz w:val="21"/>
                <w:szCs w:val="21"/>
                <w:lang w:val="it-IT"/>
              </w:rPr>
              <w:t>pratiche agricole sostenibili</w:t>
            </w:r>
            <w:r w:rsidRPr="006D7AE8">
              <w:rPr>
                <w:rFonts w:asciiTheme="minorHAnsi" w:eastAsia="Arial" w:hAnsiTheme="minorHAnsi" w:cstheme="minorHAnsi"/>
                <w:sz w:val="21"/>
                <w:szCs w:val="21"/>
                <w:lang w:val="it-IT"/>
              </w:rPr>
              <w:t>, comprese quelle che contribuiscono a migliorare la</w:t>
            </w:r>
            <w:r w:rsidRPr="006D7AE8">
              <w:rPr>
                <w:rFonts w:asciiTheme="minorHAnsi" w:eastAsia="Arial" w:hAnsiTheme="minorHAnsi" w:cstheme="minorHAnsi"/>
                <w:spacing w:val="-1"/>
                <w:sz w:val="21"/>
                <w:szCs w:val="21"/>
                <w:lang w:val="it-IT"/>
              </w:rPr>
              <w:t xml:space="preserve"> </w:t>
            </w:r>
            <w:r w:rsidRPr="006D7AE8">
              <w:rPr>
                <w:rFonts w:asciiTheme="minorHAnsi" w:eastAsia="Arial" w:hAnsiTheme="minorHAnsi" w:cstheme="minorHAnsi"/>
                <w:sz w:val="21"/>
                <w:szCs w:val="21"/>
                <w:lang w:val="it-IT"/>
              </w:rPr>
              <w:t>biodiversità</w:t>
            </w:r>
            <w:r w:rsidRPr="006D7AE8">
              <w:rPr>
                <w:rFonts w:asciiTheme="minorHAnsi" w:eastAsia="Arial" w:hAnsiTheme="minorHAnsi" w:cstheme="minorHAnsi"/>
                <w:spacing w:val="-1"/>
                <w:sz w:val="21"/>
                <w:szCs w:val="21"/>
                <w:lang w:val="it-IT"/>
              </w:rPr>
              <w:t xml:space="preserve"> </w:t>
            </w:r>
            <w:r w:rsidRPr="006D7AE8">
              <w:rPr>
                <w:rFonts w:asciiTheme="minorHAnsi" w:eastAsia="Arial" w:hAnsiTheme="minorHAnsi" w:cstheme="minorHAnsi"/>
                <w:sz w:val="21"/>
                <w:szCs w:val="21"/>
                <w:lang w:val="it-IT"/>
              </w:rPr>
              <w:t>oppure</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ad</w:t>
            </w:r>
            <w:r w:rsidRPr="006D7AE8">
              <w:rPr>
                <w:rFonts w:asciiTheme="minorHAnsi" w:eastAsia="Arial" w:hAnsiTheme="minorHAnsi" w:cstheme="minorHAnsi"/>
                <w:spacing w:val="-3"/>
                <w:sz w:val="21"/>
                <w:szCs w:val="21"/>
                <w:lang w:val="it-IT"/>
              </w:rPr>
              <w:t xml:space="preserve"> </w:t>
            </w:r>
            <w:r w:rsidRPr="006D7AE8">
              <w:rPr>
                <w:rFonts w:asciiTheme="minorHAnsi" w:eastAsia="Arial" w:hAnsiTheme="minorHAnsi" w:cstheme="minorHAnsi"/>
                <w:sz w:val="21"/>
                <w:szCs w:val="21"/>
                <w:lang w:val="it-IT"/>
              </w:rPr>
              <w:t>arrestare</w:t>
            </w:r>
            <w:r w:rsidRPr="006D7AE8">
              <w:rPr>
                <w:rFonts w:asciiTheme="minorHAnsi" w:eastAsia="Arial" w:hAnsiTheme="minorHAnsi" w:cstheme="minorHAnsi"/>
                <w:spacing w:val="-2"/>
                <w:sz w:val="21"/>
                <w:szCs w:val="21"/>
                <w:lang w:val="it-IT"/>
              </w:rPr>
              <w:t xml:space="preserve"> </w:t>
            </w:r>
            <w:r w:rsidRPr="006D7AE8">
              <w:rPr>
                <w:rFonts w:asciiTheme="minorHAnsi" w:eastAsia="Arial" w:hAnsiTheme="minorHAnsi" w:cstheme="minorHAnsi"/>
                <w:sz w:val="21"/>
                <w:szCs w:val="21"/>
                <w:lang w:val="it-IT"/>
              </w:rPr>
              <w:t>o</w:t>
            </w:r>
            <w:r w:rsidRPr="006D7AE8">
              <w:rPr>
                <w:rFonts w:asciiTheme="minorHAnsi" w:eastAsia="Arial" w:hAnsiTheme="minorHAnsi" w:cstheme="minorHAnsi"/>
                <w:spacing w:val="-1"/>
                <w:sz w:val="21"/>
                <w:szCs w:val="21"/>
                <w:lang w:val="it-IT"/>
              </w:rPr>
              <w:t xml:space="preserve"> </w:t>
            </w:r>
            <w:r w:rsidRPr="006D7AE8">
              <w:rPr>
                <w:rFonts w:asciiTheme="minorHAnsi" w:eastAsia="Arial" w:hAnsiTheme="minorHAnsi" w:cstheme="minorHAnsi"/>
                <w:sz w:val="21"/>
                <w:szCs w:val="21"/>
                <w:lang w:val="it-IT"/>
              </w:rPr>
              <w:t>prevenire</w:t>
            </w:r>
            <w:r w:rsidRPr="006D7AE8">
              <w:rPr>
                <w:rFonts w:asciiTheme="minorHAnsi" w:eastAsia="Arial" w:hAnsiTheme="minorHAnsi" w:cstheme="minorHAnsi"/>
                <w:spacing w:val="-1"/>
                <w:sz w:val="21"/>
                <w:szCs w:val="21"/>
                <w:lang w:val="it-IT"/>
              </w:rPr>
              <w:t xml:space="preserve"> </w:t>
            </w:r>
            <w:r w:rsidRPr="006D7AE8">
              <w:rPr>
                <w:rFonts w:asciiTheme="minorHAnsi" w:eastAsia="Arial" w:hAnsiTheme="minorHAnsi" w:cstheme="minorHAnsi"/>
                <w:sz w:val="21"/>
                <w:szCs w:val="21"/>
                <w:lang w:val="it-IT"/>
              </w:rPr>
              <w:t>il degrado</w:t>
            </w:r>
            <w:r w:rsidRPr="006D7AE8">
              <w:rPr>
                <w:rFonts w:asciiTheme="minorHAnsi" w:eastAsia="Arial" w:hAnsiTheme="minorHAnsi" w:cstheme="minorHAnsi"/>
                <w:spacing w:val="-1"/>
                <w:sz w:val="21"/>
                <w:szCs w:val="21"/>
                <w:lang w:val="it-IT"/>
              </w:rPr>
              <w:t xml:space="preserve"> </w:t>
            </w:r>
            <w:r w:rsidRPr="006D7AE8">
              <w:rPr>
                <w:rFonts w:asciiTheme="minorHAnsi" w:eastAsia="Arial" w:hAnsiTheme="minorHAnsi" w:cstheme="minorHAnsi"/>
                <w:sz w:val="21"/>
                <w:szCs w:val="21"/>
                <w:lang w:val="it-IT"/>
              </w:rPr>
              <w:t>del suolo</w:t>
            </w:r>
            <w:r w:rsidRPr="006D7AE8">
              <w:rPr>
                <w:rFonts w:asciiTheme="minorHAnsi" w:eastAsia="Arial" w:hAnsiTheme="minorHAnsi" w:cstheme="minorHAnsi"/>
                <w:spacing w:val="-1"/>
                <w:sz w:val="21"/>
                <w:szCs w:val="21"/>
                <w:lang w:val="it-IT"/>
              </w:rPr>
              <w:t xml:space="preserve"> </w:t>
            </w:r>
            <w:r w:rsidRPr="006D7AE8">
              <w:rPr>
                <w:rFonts w:asciiTheme="minorHAnsi" w:eastAsia="Arial" w:hAnsiTheme="minorHAnsi" w:cstheme="minorHAnsi"/>
                <w:sz w:val="21"/>
                <w:szCs w:val="21"/>
                <w:lang w:val="it-IT"/>
              </w:rPr>
              <w:t>e</w:t>
            </w:r>
            <w:r w:rsidRPr="006D7AE8">
              <w:rPr>
                <w:rFonts w:asciiTheme="minorHAnsi" w:eastAsia="Arial" w:hAnsiTheme="minorHAnsi" w:cstheme="minorHAnsi"/>
                <w:spacing w:val="-1"/>
                <w:sz w:val="21"/>
                <w:szCs w:val="21"/>
                <w:lang w:val="it-IT"/>
              </w:rPr>
              <w:t xml:space="preserve"> </w:t>
            </w:r>
            <w:r w:rsidRPr="006D7AE8">
              <w:rPr>
                <w:rFonts w:asciiTheme="minorHAnsi" w:eastAsia="Arial" w:hAnsiTheme="minorHAnsi" w:cstheme="minorHAnsi"/>
                <w:sz w:val="21"/>
                <w:szCs w:val="21"/>
                <w:lang w:val="it-IT"/>
              </w:rPr>
              <w:t>degli altri ecosistemi, la deforestazione e la perdita di habitat, finalizzati al sostentamento dei bisogni e necessità</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della</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collettività</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senza</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compromettere</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la</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capacità</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dell’ambiente</w:t>
            </w:r>
            <w:r w:rsidRPr="006D7AE8">
              <w:rPr>
                <w:rFonts w:asciiTheme="minorHAnsi" w:eastAsia="Arial" w:hAnsiTheme="minorHAnsi" w:cstheme="minorHAnsi"/>
                <w:spacing w:val="-14"/>
                <w:sz w:val="21"/>
                <w:szCs w:val="21"/>
                <w:lang w:val="it-IT"/>
              </w:rPr>
              <w:t xml:space="preserve"> </w:t>
            </w:r>
            <w:r w:rsidRPr="006D7AE8">
              <w:rPr>
                <w:rFonts w:asciiTheme="minorHAnsi" w:eastAsia="Arial" w:hAnsiTheme="minorHAnsi" w:cstheme="minorHAnsi"/>
                <w:sz w:val="21"/>
                <w:szCs w:val="21"/>
                <w:lang w:val="it-IT"/>
              </w:rPr>
              <w:t>e</w:t>
            </w:r>
            <w:r w:rsidRPr="006D7AE8">
              <w:rPr>
                <w:rFonts w:asciiTheme="minorHAnsi" w:eastAsia="Arial" w:hAnsiTheme="minorHAnsi" w:cstheme="minorHAnsi"/>
                <w:spacing w:val="-15"/>
                <w:sz w:val="21"/>
                <w:szCs w:val="21"/>
                <w:lang w:val="it-IT"/>
              </w:rPr>
              <w:t xml:space="preserve"> </w:t>
            </w:r>
            <w:r w:rsidRPr="006D7AE8">
              <w:rPr>
                <w:rFonts w:asciiTheme="minorHAnsi" w:eastAsia="Arial" w:hAnsiTheme="minorHAnsi" w:cstheme="minorHAnsi"/>
                <w:sz w:val="21"/>
                <w:szCs w:val="21"/>
                <w:lang w:val="it-IT"/>
              </w:rPr>
              <w:t>dell’ecosistema di sostenere le necessità delle generazioni future (</w:t>
            </w:r>
            <w:r w:rsidRPr="006D7AE8">
              <w:rPr>
                <w:rFonts w:asciiTheme="minorHAnsi" w:eastAsia="Arial" w:hAnsiTheme="minorHAnsi" w:cstheme="minorHAnsi"/>
                <w:spacing w:val="-2"/>
                <w:sz w:val="21"/>
                <w:szCs w:val="21"/>
                <w:lang w:val="it-IT"/>
              </w:rPr>
              <w:t>allegato IV al Regolamento Delegato (UE) 2023/2486 della Commissione</w:t>
            </w:r>
            <w:r w:rsidRPr="006D7AE8">
              <w:rPr>
                <w:rFonts w:asciiTheme="minorHAnsi" w:eastAsia="Arial" w:hAnsiTheme="minorHAnsi" w:cstheme="minorHAnsi"/>
                <w:sz w:val="21"/>
                <w:szCs w:val="21"/>
                <w:lang w:val="it-IT"/>
              </w:rPr>
              <w:t>,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paragrafo 1.1 – applicabile solo per i criteri DNSH);</w:t>
            </w:r>
          </w:p>
          <w:p w14:paraId="55E226F2" w14:textId="77777777" w:rsidR="00E56906" w:rsidRPr="006D7AE8" w:rsidRDefault="00E56906" w:rsidP="00E56906">
            <w:pPr>
              <w:numPr>
                <w:ilvl w:val="1"/>
                <w:numId w:val="113"/>
              </w:numPr>
              <w:suppressAutoHyphens/>
              <w:spacing w:before="160" w:after="0" w:line="240" w:lineRule="auto"/>
              <w:ind w:left="618" w:right="96" w:hanging="51"/>
              <w:jc w:val="both"/>
              <w:rPr>
                <w:rFonts w:asciiTheme="minorHAnsi" w:eastAsia="Arial" w:hAnsiTheme="minorHAnsi" w:cstheme="minorHAnsi"/>
                <w:sz w:val="21"/>
                <w:szCs w:val="21"/>
                <w:lang w:val="it-IT"/>
              </w:rPr>
            </w:pPr>
            <w:r w:rsidRPr="006D7AE8">
              <w:rPr>
                <w:rFonts w:asciiTheme="minorHAnsi" w:eastAsia="Arial" w:hAnsiTheme="minorHAnsi" w:cstheme="minorHAnsi"/>
                <w:b/>
                <w:bCs/>
                <w:sz w:val="21"/>
                <w:szCs w:val="21"/>
                <w:lang w:val="it-IT"/>
              </w:rPr>
              <w:t>agricoltura</w:t>
            </w:r>
            <w:r w:rsidRPr="006D7AE8">
              <w:rPr>
                <w:rFonts w:asciiTheme="minorHAnsi" w:eastAsia="Arial" w:hAnsiTheme="minorHAnsi" w:cstheme="minorHAnsi"/>
                <w:b/>
                <w:bCs/>
                <w:spacing w:val="-8"/>
                <w:sz w:val="21"/>
                <w:szCs w:val="21"/>
                <w:lang w:val="it-IT"/>
              </w:rPr>
              <w:t xml:space="preserve"> </w:t>
            </w:r>
            <w:r w:rsidRPr="006D7AE8">
              <w:rPr>
                <w:rFonts w:asciiTheme="minorHAnsi" w:eastAsia="Arial" w:hAnsiTheme="minorHAnsi" w:cstheme="minorHAnsi"/>
                <w:b/>
                <w:bCs/>
                <w:sz w:val="21"/>
                <w:szCs w:val="21"/>
                <w:lang w:val="it-IT"/>
              </w:rPr>
              <w:t>biologica</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certificata</w:t>
            </w:r>
            <w:r w:rsidRPr="006D7AE8">
              <w:rPr>
                <w:rFonts w:asciiTheme="minorHAnsi" w:eastAsia="Arial" w:hAnsiTheme="minorHAnsi" w:cstheme="minorHAnsi"/>
                <w:spacing w:val="-2"/>
                <w:sz w:val="21"/>
                <w:szCs w:val="21"/>
                <w:lang w:val="it-IT"/>
              </w:rPr>
              <w:t xml:space="preserve"> (allegare la certificazione (*) da parte di un ente accreditato e autorizzato dal Ministero delle Politiche Agricole)</w:t>
            </w:r>
            <w:r w:rsidRPr="006D7AE8">
              <w:rPr>
                <w:rFonts w:asciiTheme="minorHAnsi" w:eastAsia="Arial" w:hAnsiTheme="minorHAnsi" w:cstheme="minorHAnsi"/>
                <w:sz w:val="21"/>
                <w:szCs w:val="21"/>
                <w:lang w:val="it-IT"/>
              </w:rPr>
              <w:t>]</w:t>
            </w:r>
          </w:p>
          <w:p w14:paraId="5FFCFCC3" w14:textId="77777777" w:rsidR="00E56906" w:rsidRPr="006D7AE8" w:rsidRDefault="00E56906" w:rsidP="00E56906">
            <w:pPr>
              <w:numPr>
                <w:ilvl w:val="1"/>
                <w:numId w:val="113"/>
              </w:numPr>
              <w:suppressAutoHyphens/>
              <w:spacing w:before="160" w:after="0" w:line="240" w:lineRule="auto"/>
              <w:ind w:left="618" w:right="96" w:hanging="51"/>
              <w:jc w:val="both"/>
              <w:rPr>
                <w:rFonts w:asciiTheme="minorHAnsi" w:eastAsia="Arial" w:hAnsiTheme="minorHAnsi" w:cstheme="minorHAnsi"/>
                <w:sz w:val="21"/>
                <w:szCs w:val="21"/>
                <w:lang w:val="it-IT"/>
              </w:rPr>
            </w:pPr>
            <w:r w:rsidRPr="006D7AE8">
              <w:rPr>
                <w:rFonts w:asciiTheme="minorHAnsi" w:eastAsia="Arial" w:hAnsiTheme="minorHAnsi" w:cstheme="minorHAnsi"/>
                <w:sz w:val="21"/>
                <w:szCs w:val="21"/>
                <w:lang w:val="it-IT"/>
              </w:rPr>
              <w:t>realizzazione di interventi di “</w:t>
            </w:r>
            <w:proofErr w:type="spellStart"/>
            <w:r w:rsidRPr="006D7AE8">
              <w:rPr>
                <w:rFonts w:asciiTheme="minorHAnsi" w:eastAsia="Arial" w:hAnsiTheme="minorHAnsi" w:cstheme="minorHAnsi"/>
                <w:b/>
                <w:bCs/>
                <w:i/>
                <w:sz w:val="21"/>
                <w:szCs w:val="21"/>
                <w:lang w:val="it-IT"/>
              </w:rPr>
              <w:t>climate</w:t>
            </w:r>
            <w:proofErr w:type="spellEnd"/>
            <w:r w:rsidRPr="006D7AE8">
              <w:rPr>
                <w:rFonts w:asciiTheme="minorHAnsi" w:eastAsia="Arial" w:hAnsiTheme="minorHAnsi" w:cstheme="minorHAnsi"/>
                <w:b/>
                <w:bCs/>
                <w:i/>
                <w:sz w:val="21"/>
                <w:szCs w:val="21"/>
                <w:lang w:val="it-IT"/>
              </w:rPr>
              <w:t xml:space="preserve"> smart </w:t>
            </w:r>
            <w:proofErr w:type="spellStart"/>
            <w:r w:rsidRPr="006D7AE8">
              <w:rPr>
                <w:rFonts w:asciiTheme="minorHAnsi" w:eastAsia="Arial" w:hAnsiTheme="minorHAnsi" w:cstheme="minorHAnsi"/>
                <w:b/>
                <w:bCs/>
                <w:i/>
                <w:sz w:val="21"/>
                <w:szCs w:val="21"/>
                <w:lang w:val="it-IT"/>
              </w:rPr>
              <w:t>agriculture</w:t>
            </w:r>
            <w:proofErr w:type="spellEnd"/>
            <w:r w:rsidRPr="006D7AE8">
              <w:rPr>
                <w:rFonts w:asciiTheme="minorHAnsi" w:eastAsia="Arial" w:hAnsiTheme="minorHAnsi" w:cstheme="minorHAnsi"/>
                <w:sz w:val="21"/>
                <w:szCs w:val="21"/>
                <w:lang w:val="it-IT"/>
              </w:rPr>
              <w:t>” volti a trasformare i processi di coltura per garantire lo sviluppo e la sicurezza alimentare in contesti di cambiamento climatico (valutati in linea con l’</w:t>
            </w:r>
            <w:r w:rsidRPr="006D7AE8">
              <w:rPr>
                <w:rFonts w:asciiTheme="minorHAnsi" w:eastAsia="Arial" w:hAnsiTheme="minorHAnsi" w:cstheme="minorHAnsi"/>
                <w:spacing w:val="-2"/>
                <w:sz w:val="21"/>
                <w:szCs w:val="21"/>
                <w:lang w:val="it-IT"/>
              </w:rPr>
              <w:t>allegato I al R</w:t>
            </w:r>
            <w:r w:rsidRPr="006D7AE8">
              <w:rPr>
                <w:rFonts w:asciiTheme="minorHAnsi" w:eastAsia="Arial" w:hAnsiTheme="minorHAnsi" w:cstheme="minorHAnsi"/>
                <w:sz w:val="21"/>
                <w:szCs w:val="21"/>
                <w:lang w:val="it-IT"/>
              </w:rPr>
              <w:t>egolamento Delegato (UE) 2021/2139 della Commissione, come di volta in volta modificato e/o integrato</w:t>
            </w:r>
            <w:r w:rsidRPr="006D7AE8">
              <w:rPr>
                <w:rFonts w:asciiTheme="minorHAnsi" w:eastAsia="Arial" w:hAnsiTheme="minorHAnsi" w:cstheme="minorHAnsi"/>
                <w:spacing w:val="-2"/>
                <w:sz w:val="21"/>
                <w:szCs w:val="21"/>
                <w:lang w:val="it-IT"/>
              </w:rPr>
              <w:t>,</w:t>
            </w:r>
            <w:r w:rsidRPr="006D7AE8">
              <w:rPr>
                <w:rFonts w:asciiTheme="minorHAnsi" w:eastAsia="Arial" w:hAnsiTheme="minorHAnsi" w:cstheme="minorHAnsi"/>
                <w:sz w:val="21"/>
                <w:szCs w:val="21"/>
                <w:lang w:val="it-IT"/>
              </w:rPr>
              <w:t xml:space="preserve"> appendice A), nell’ottica di: (i) aumentare in modo sostenibile produttività e rendimento; (ii) adattamento e resilienza rispetto al cambiamento climatico; e (iii) riduzione di emissioni di gas serra;</w:t>
            </w:r>
          </w:p>
          <w:p w14:paraId="07799F6F" w14:textId="77777777" w:rsidR="00E56906" w:rsidRPr="00E56906" w:rsidRDefault="00E56906" w:rsidP="00E56906">
            <w:pPr>
              <w:numPr>
                <w:ilvl w:val="1"/>
                <w:numId w:val="113"/>
              </w:numPr>
              <w:suppressAutoHyphens/>
              <w:spacing w:before="160" w:after="0" w:line="240" w:lineRule="auto"/>
              <w:ind w:left="618" w:right="96" w:hanging="51"/>
              <w:jc w:val="both"/>
              <w:rPr>
                <w:rFonts w:asciiTheme="minorHAnsi" w:eastAsia="Arial" w:hAnsiTheme="minorHAnsi" w:cstheme="minorHAnsi"/>
                <w:sz w:val="21"/>
                <w:szCs w:val="21"/>
              </w:rPr>
            </w:pPr>
            <w:r w:rsidRPr="006D7AE8">
              <w:rPr>
                <w:rFonts w:asciiTheme="minorHAnsi" w:eastAsia="Arial" w:hAnsiTheme="minorHAnsi" w:cstheme="minorHAnsi"/>
                <w:b/>
                <w:bCs/>
                <w:sz w:val="21"/>
                <w:szCs w:val="21"/>
                <w:lang w:val="it-IT"/>
              </w:rPr>
              <w:t>colture</w:t>
            </w:r>
            <w:r w:rsidRPr="006D7AE8">
              <w:rPr>
                <w:rFonts w:asciiTheme="minorHAnsi" w:eastAsia="Arial" w:hAnsiTheme="minorHAnsi" w:cstheme="minorHAnsi"/>
                <w:b/>
                <w:bCs/>
                <w:spacing w:val="-9"/>
                <w:sz w:val="21"/>
                <w:szCs w:val="21"/>
                <w:lang w:val="it-IT"/>
              </w:rPr>
              <w:t xml:space="preserve"> </w:t>
            </w:r>
            <w:r w:rsidRPr="006D7AE8">
              <w:rPr>
                <w:rFonts w:asciiTheme="minorHAnsi" w:eastAsia="Arial" w:hAnsiTheme="minorHAnsi" w:cstheme="minorHAnsi"/>
                <w:b/>
                <w:bCs/>
                <w:sz w:val="21"/>
                <w:szCs w:val="21"/>
                <w:lang w:val="it-IT"/>
              </w:rPr>
              <w:t>acquaponiche</w:t>
            </w:r>
            <w:r w:rsidRPr="006D7AE8">
              <w:rPr>
                <w:rFonts w:asciiTheme="minorHAnsi" w:eastAsia="Arial" w:hAnsiTheme="minorHAnsi" w:cstheme="minorHAnsi"/>
                <w:spacing w:val="-9"/>
                <w:sz w:val="21"/>
                <w:szCs w:val="21"/>
                <w:lang w:val="it-IT"/>
              </w:rPr>
              <w:t xml:space="preserve"> </w:t>
            </w:r>
            <w:r w:rsidRPr="006D7AE8">
              <w:rPr>
                <w:rFonts w:asciiTheme="minorHAnsi" w:eastAsia="Arial" w:hAnsiTheme="minorHAnsi" w:cstheme="minorHAnsi"/>
                <w:sz w:val="21"/>
                <w:szCs w:val="21"/>
                <w:lang w:val="it-IT"/>
              </w:rPr>
              <w:t>in</w:t>
            </w:r>
            <w:r w:rsidRPr="006D7AE8">
              <w:rPr>
                <w:rFonts w:asciiTheme="minorHAnsi" w:eastAsia="Arial" w:hAnsiTheme="minorHAnsi" w:cstheme="minorHAnsi"/>
                <w:spacing w:val="-9"/>
                <w:sz w:val="21"/>
                <w:szCs w:val="21"/>
                <w:lang w:val="it-IT"/>
              </w:rPr>
              <w:t xml:space="preserve"> </w:t>
            </w:r>
            <w:r w:rsidRPr="006D7AE8">
              <w:rPr>
                <w:rFonts w:asciiTheme="minorHAnsi" w:eastAsia="Arial" w:hAnsiTheme="minorHAnsi" w:cstheme="minorHAnsi"/>
                <w:sz w:val="21"/>
                <w:szCs w:val="21"/>
                <w:lang w:val="it-IT"/>
              </w:rPr>
              <w:t>sistemi</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di</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ricircolo</w:t>
            </w:r>
            <w:r w:rsidRPr="006D7AE8">
              <w:rPr>
                <w:rFonts w:asciiTheme="minorHAnsi" w:eastAsia="Arial" w:hAnsiTheme="minorHAnsi" w:cstheme="minorHAnsi"/>
                <w:spacing w:val="-9"/>
                <w:sz w:val="21"/>
                <w:szCs w:val="21"/>
                <w:lang w:val="it-IT"/>
              </w:rPr>
              <w:t xml:space="preserve"> </w:t>
            </w:r>
            <w:r w:rsidRPr="006D7AE8">
              <w:rPr>
                <w:rFonts w:asciiTheme="minorHAnsi" w:eastAsia="Arial" w:hAnsiTheme="minorHAnsi" w:cstheme="minorHAnsi"/>
                <w:sz w:val="21"/>
                <w:szCs w:val="21"/>
                <w:lang w:val="it-IT"/>
              </w:rPr>
              <w:t>chiusi</w:t>
            </w:r>
            <w:r w:rsidRPr="006D7AE8">
              <w:rPr>
                <w:rFonts w:asciiTheme="minorHAnsi" w:eastAsia="Arial" w:hAnsiTheme="minorHAnsi" w:cstheme="minorHAnsi"/>
                <w:spacing w:val="-6"/>
                <w:sz w:val="21"/>
                <w:szCs w:val="21"/>
                <w:lang w:val="it-IT"/>
              </w:rPr>
              <w:t xml:space="preserve"> </w:t>
            </w:r>
            <w:r w:rsidRPr="006D7AE8">
              <w:rPr>
                <w:rFonts w:asciiTheme="minorHAnsi" w:eastAsia="Arial" w:hAnsiTheme="minorHAnsi" w:cstheme="minorHAnsi"/>
                <w:sz w:val="21"/>
                <w:szCs w:val="21"/>
                <w:lang w:val="it-IT"/>
              </w:rPr>
              <w:t>e</w:t>
            </w:r>
            <w:r w:rsidRPr="006D7AE8">
              <w:rPr>
                <w:rFonts w:asciiTheme="minorHAnsi" w:eastAsia="Arial" w:hAnsiTheme="minorHAnsi" w:cstheme="minorHAnsi"/>
                <w:spacing w:val="-9"/>
                <w:sz w:val="21"/>
                <w:szCs w:val="21"/>
                <w:lang w:val="it-IT"/>
              </w:rPr>
              <w:t xml:space="preserve"> </w:t>
            </w:r>
            <w:r w:rsidRPr="006D7AE8">
              <w:rPr>
                <w:rFonts w:asciiTheme="minorHAnsi" w:eastAsia="Arial" w:hAnsiTheme="minorHAnsi" w:cstheme="minorHAnsi"/>
                <w:sz w:val="21"/>
                <w:szCs w:val="21"/>
                <w:lang w:val="it-IT"/>
              </w:rPr>
              <w:t>compatibili</w:t>
            </w:r>
            <w:r w:rsidRPr="006D7AE8">
              <w:rPr>
                <w:rFonts w:asciiTheme="minorHAnsi" w:eastAsia="Arial" w:hAnsiTheme="minorHAnsi" w:cstheme="minorHAnsi"/>
                <w:spacing w:val="-8"/>
                <w:sz w:val="21"/>
                <w:szCs w:val="21"/>
                <w:lang w:val="it-IT"/>
              </w:rPr>
              <w:t xml:space="preserve"> </w:t>
            </w:r>
            <w:r w:rsidRPr="006D7AE8">
              <w:rPr>
                <w:rFonts w:asciiTheme="minorHAnsi" w:eastAsia="Arial" w:hAnsiTheme="minorHAnsi" w:cstheme="minorHAnsi"/>
                <w:sz w:val="21"/>
                <w:szCs w:val="21"/>
                <w:lang w:val="it-IT"/>
              </w:rPr>
              <w:t xml:space="preserve">con la neutralità climatica, quali ad esempio: </w:t>
            </w:r>
            <w:proofErr w:type="spellStart"/>
            <w:r w:rsidRPr="006D7AE8">
              <w:rPr>
                <w:rFonts w:asciiTheme="minorHAnsi" w:eastAsia="Arial" w:hAnsiTheme="minorHAnsi" w:cstheme="minorHAnsi"/>
                <w:sz w:val="21"/>
                <w:szCs w:val="21"/>
                <w:lang w:val="it-IT"/>
              </w:rPr>
              <w:t>vertical</w:t>
            </w:r>
            <w:proofErr w:type="spellEnd"/>
            <w:r w:rsidRPr="006D7AE8">
              <w:rPr>
                <w:rFonts w:asciiTheme="minorHAnsi" w:eastAsia="Arial" w:hAnsiTheme="minorHAnsi" w:cstheme="minorHAnsi"/>
                <w:sz w:val="21"/>
                <w:szCs w:val="21"/>
                <w:lang w:val="it-IT"/>
              </w:rPr>
              <w:t xml:space="preserve"> farm a consumo energetico prevalentemente da fonti rinnovabili e/o a basse emissioni di CO2, serre, etc. </w:t>
            </w:r>
            <w:r w:rsidRPr="00E56906">
              <w:rPr>
                <w:rFonts w:asciiTheme="minorHAnsi" w:eastAsia="Arial" w:hAnsiTheme="minorHAnsi" w:cstheme="minorHAnsi"/>
                <w:sz w:val="21"/>
                <w:szCs w:val="21"/>
              </w:rPr>
              <w:t>(</w:t>
            </w:r>
            <w:proofErr w:type="spellStart"/>
            <w:r w:rsidRPr="00E56906">
              <w:rPr>
                <w:rFonts w:asciiTheme="minorHAnsi" w:eastAsia="Arial" w:hAnsiTheme="minorHAnsi" w:cstheme="minorHAnsi"/>
                <w:sz w:val="21"/>
                <w:szCs w:val="21"/>
              </w:rPr>
              <w:t>Criteri</w:t>
            </w:r>
            <w:proofErr w:type="spellEnd"/>
            <w:r w:rsidRPr="00E56906">
              <w:rPr>
                <w:rFonts w:asciiTheme="minorHAnsi" w:eastAsia="Arial" w:hAnsiTheme="minorHAnsi" w:cstheme="minorHAnsi"/>
                <w:sz w:val="21"/>
                <w:szCs w:val="21"/>
              </w:rPr>
              <w:t xml:space="preserve"> MATTM). </w:t>
            </w:r>
          </w:p>
        </w:tc>
      </w:tr>
    </w:tbl>
    <w:p w14:paraId="170ABC67" w14:textId="77777777" w:rsidR="00E56906" w:rsidRPr="00E56906" w:rsidRDefault="00E56906" w:rsidP="00E56906">
      <w:pPr>
        <w:widowControl w:val="0"/>
        <w:spacing w:after="240" w:line="288" w:lineRule="auto"/>
        <w:jc w:val="both"/>
        <w:rPr>
          <w:rFonts w:asciiTheme="minorHAnsi" w:eastAsia="MS Mincho" w:hAnsiTheme="minorHAnsi" w:cstheme="minorHAnsi"/>
          <w:color w:val="000000"/>
          <w:kern w:val="16"/>
          <w:sz w:val="21"/>
          <w:szCs w:val="21"/>
          <w:lang w:eastAsia="it-IT"/>
        </w:rPr>
      </w:pPr>
    </w:p>
    <w:p w14:paraId="11EA6708" w14:textId="77777777" w:rsidR="00E56906" w:rsidRPr="00E56906" w:rsidRDefault="00E56906" w:rsidP="00E56906">
      <w:pPr>
        <w:widowControl w:val="0"/>
        <w:spacing w:before="120" w:after="0"/>
        <w:jc w:val="both"/>
        <w:rPr>
          <w:rFonts w:asciiTheme="minorHAnsi" w:eastAsia="MS Mincho" w:hAnsiTheme="minorHAnsi" w:cstheme="minorHAnsi"/>
          <w:kern w:val="16"/>
          <w:sz w:val="20"/>
          <w:szCs w:val="20"/>
          <w:lang w:eastAsia="it-IT"/>
        </w:rPr>
      </w:pPr>
    </w:p>
    <w:p w14:paraId="687F4671" w14:textId="77777777" w:rsidR="00E56906" w:rsidRPr="00E56906" w:rsidRDefault="00E56906" w:rsidP="00E56906">
      <w:pPr>
        <w:autoSpaceDE w:val="0"/>
        <w:autoSpaceDN w:val="0"/>
        <w:adjustRightInd w:val="0"/>
        <w:spacing w:after="120" w:line="240" w:lineRule="auto"/>
        <w:jc w:val="center"/>
        <w:rPr>
          <w:rFonts w:asciiTheme="minorHAnsi" w:hAnsiTheme="minorHAnsi" w:cstheme="minorHAnsi"/>
          <w:b/>
          <w:bCs/>
          <w:sz w:val="32"/>
          <w:szCs w:val="32"/>
        </w:rPr>
      </w:pPr>
    </w:p>
    <w:p w14:paraId="75BE4127" w14:textId="77777777" w:rsidR="00E56906" w:rsidRPr="00E56906" w:rsidRDefault="00E56906" w:rsidP="00E56906">
      <w:pPr>
        <w:spacing w:after="160" w:line="278" w:lineRule="auto"/>
        <w:rPr>
          <w:rFonts w:asciiTheme="minorHAnsi" w:eastAsia="Aptos" w:hAnsiTheme="minorHAnsi" w:cstheme="minorHAnsi"/>
          <w:kern w:val="2"/>
          <w:sz w:val="24"/>
          <w:szCs w:val="24"/>
          <w14:ligatures w14:val="standardContextual"/>
        </w:rPr>
      </w:pPr>
    </w:p>
    <w:p w14:paraId="73811ADF" w14:textId="20A43241" w:rsidR="00DC5A23" w:rsidRDefault="00DC5A23">
      <w:pPr>
        <w:spacing w:after="0" w:line="240" w:lineRule="auto"/>
        <w:rPr>
          <w:rFonts w:asciiTheme="minorHAnsi" w:hAnsiTheme="minorHAnsi" w:cstheme="minorHAnsi"/>
          <w:b/>
          <w:bCs/>
          <w:noProof/>
          <w:color w:val="000000"/>
          <w:sz w:val="24"/>
          <w:szCs w:val="24"/>
          <w:lang w:eastAsia="it-IT"/>
        </w:rPr>
      </w:pPr>
      <w:r>
        <w:rPr>
          <w:rFonts w:asciiTheme="minorHAnsi" w:hAnsiTheme="minorHAnsi" w:cstheme="minorHAnsi"/>
          <w:b/>
          <w:bCs/>
        </w:rPr>
        <w:br w:type="page"/>
      </w:r>
    </w:p>
    <w:p w14:paraId="0D0E86FE" w14:textId="5C7B0CE0" w:rsidR="00DC5A23" w:rsidRPr="00F10991" w:rsidRDefault="00DC5A23" w:rsidP="00DC5A23">
      <w:pPr>
        <w:pStyle w:val="Titolo2"/>
        <w:tabs>
          <w:tab w:val="clear" w:pos="1440"/>
          <w:tab w:val="num" w:pos="720"/>
        </w:tabs>
        <w:ind w:left="720" w:hanging="720"/>
        <w:jc w:val="center"/>
        <w:rPr>
          <w:rFonts w:asciiTheme="minorHAnsi" w:hAnsiTheme="minorHAnsi" w:cstheme="minorHAnsi"/>
          <w:noProof/>
          <w:sz w:val="32"/>
          <w:szCs w:val="24"/>
          <w:lang w:val="it-IT"/>
        </w:rPr>
      </w:pPr>
      <w:bookmarkStart w:id="3" w:name="_Toc233812963"/>
      <w:r w:rsidRPr="00F10991">
        <w:rPr>
          <w:rFonts w:asciiTheme="minorHAnsi" w:hAnsiTheme="minorHAnsi" w:cstheme="minorHAnsi"/>
          <w:noProof/>
          <w:sz w:val="32"/>
          <w:szCs w:val="24"/>
          <w:lang w:val="it-IT"/>
        </w:rPr>
        <w:lastRenderedPageBreak/>
        <w:t xml:space="preserve">VI. </w:t>
      </w:r>
      <w:r w:rsidR="008226CF">
        <w:rPr>
          <w:rFonts w:asciiTheme="minorHAnsi" w:hAnsiTheme="minorHAnsi" w:cstheme="minorHAnsi"/>
          <w:noProof/>
          <w:sz w:val="32"/>
          <w:szCs w:val="24"/>
          <w:lang w:val="it-IT"/>
        </w:rPr>
        <w:t>C</w:t>
      </w:r>
      <w:r w:rsidRPr="00F10991">
        <w:rPr>
          <w:rFonts w:asciiTheme="minorHAnsi" w:hAnsiTheme="minorHAnsi" w:cstheme="minorHAnsi"/>
          <w:noProof/>
          <w:sz w:val="32"/>
          <w:szCs w:val="24"/>
          <w:lang w:val="it-IT"/>
        </w:rPr>
        <w:t xml:space="preserve"> - </w:t>
      </w:r>
      <w:r w:rsidR="00DF0241" w:rsidRPr="008226CF">
        <w:rPr>
          <w:rFonts w:asciiTheme="minorHAnsi" w:hAnsiTheme="minorHAnsi" w:cstheme="minorHAnsi"/>
          <w:bCs/>
          <w:caps w:val="0"/>
          <w:noProof/>
          <w:sz w:val="32"/>
          <w:szCs w:val="24"/>
          <w:lang w:val="it-IT"/>
        </w:rPr>
        <w:t>TABELLA INDICATORI MATTM</w:t>
      </w:r>
      <w:bookmarkEnd w:id="3"/>
    </w:p>
    <w:tbl>
      <w:tblPr>
        <w:tblW w:w="1105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2550"/>
        <w:gridCol w:w="2410"/>
        <w:gridCol w:w="2977"/>
      </w:tblGrid>
      <w:tr w:rsidR="00D13F7B" w:rsidRPr="00107261" w14:paraId="72B8FC34" w14:textId="77777777" w:rsidTr="00630679">
        <w:trPr>
          <w:trHeight w:val="3851"/>
          <w:tblHeader/>
        </w:trPr>
        <w:tc>
          <w:tcPr>
            <w:tcW w:w="3120" w:type="dxa"/>
            <w:shd w:val="clear" w:color="auto" w:fill="D9D9D9" w:themeFill="background1" w:themeFillShade="D9"/>
          </w:tcPr>
          <w:p w14:paraId="08BFF5F8" w14:textId="77777777" w:rsidR="00D13F7B" w:rsidRPr="00630679" w:rsidRDefault="00D13F7B" w:rsidP="00630679">
            <w:pPr>
              <w:rPr>
                <w:rFonts w:eastAsia="Times New Roman" w:cs="Arial"/>
                <w:b/>
                <w:sz w:val="21"/>
                <w:szCs w:val="21"/>
              </w:rPr>
            </w:pPr>
          </w:p>
          <w:p w14:paraId="474BF114" w14:textId="77777777" w:rsidR="00D13F7B" w:rsidRPr="00630679" w:rsidRDefault="00D13F7B" w:rsidP="00630679">
            <w:pPr>
              <w:jc w:val="both"/>
              <w:rPr>
                <w:rFonts w:eastAsia="Times New Roman" w:cs="Arial"/>
                <w:b/>
                <w:sz w:val="21"/>
                <w:szCs w:val="21"/>
              </w:rPr>
            </w:pPr>
            <w:r w:rsidRPr="00630679">
              <w:rPr>
                <w:rFonts w:eastAsia="Times New Roman" w:cs="Arial"/>
                <w:b/>
                <w:sz w:val="21"/>
                <w:szCs w:val="21"/>
              </w:rPr>
              <w:t>Indicatore MATTM*</w:t>
            </w:r>
          </w:p>
          <w:p w14:paraId="22964281" w14:textId="77777777" w:rsidR="00D13F7B" w:rsidRPr="00630679" w:rsidRDefault="00D13F7B" w:rsidP="00630679">
            <w:pPr>
              <w:jc w:val="both"/>
              <w:rPr>
                <w:rFonts w:eastAsia="Times New Roman" w:cs="Arial"/>
                <w:b/>
                <w:sz w:val="21"/>
                <w:szCs w:val="21"/>
              </w:rPr>
            </w:pPr>
          </w:p>
          <w:p w14:paraId="79820688" w14:textId="77777777" w:rsidR="00D13F7B" w:rsidRPr="00630679" w:rsidRDefault="00D13F7B" w:rsidP="00630679">
            <w:pPr>
              <w:jc w:val="both"/>
              <w:rPr>
                <w:rFonts w:eastAsia="Times New Roman" w:cs="Arial"/>
                <w:b/>
                <w:sz w:val="21"/>
                <w:szCs w:val="21"/>
              </w:rPr>
            </w:pPr>
            <w:r w:rsidRPr="00630679">
              <w:rPr>
                <w:rFonts w:eastAsia="Times New Roman" w:cs="Arial"/>
                <w:b/>
                <w:sz w:val="21"/>
                <w:szCs w:val="21"/>
              </w:rPr>
              <w:t>*</w:t>
            </w:r>
            <w:r w:rsidRPr="00630679">
              <w:rPr>
                <w:rFonts w:eastAsia="Times New Roman" w:cs="Arial"/>
                <w:sz w:val="21"/>
                <w:szCs w:val="21"/>
              </w:rPr>
              <w:t xml:space="preserve">L’Operazione risulta </w:t>
            </w:r>
            <w:proofErr w:type="spellStart"/>
            <w:r w:rsidRPr="00630679">
              <w:rPr>
                <w:rFonts w:eastAsia="Times New Roman" w:cs="Arial"/>
                <w:i/>
                <w:sz w:val="21"/>
                <w:szCs w:val="21"/>
              </w:rPr>
              <w:t>eligible</w:t>
            </w:r>
            <w:proofErr w:type="spellEnd"/>
            <w:r w:rsidRPr="00630679">
              <w:rPr>
                <w:rFonts w:eastAsia="Times New Roman" w:cs="Arial"/>
                <w:sz w:val="21"/>
                <w:szCs w:val="21"/>
              </w:rPr>
              <w:t xml:space="preserve"> se: la differenza di cui alla Colonna (C) risulta (i) conforme alle indicazioni contenute in tabella per ciascun indicatore, (ii) almeno uno degli indicatori risulta migliorativo in misura almeno pari al 20%, e (iii) nessuno dei rimanenti indicatori risulti peggiorativo</w:t>
            </w:r>
          </w:p>
        </w:tc>
        <w:tc>
          <w:tcPr>
            <w:tcW w:w="2550" w:type="dxa"/>
            <w:shd w:val="clear" w:color="auto" w:fill="D9D9D9" w:themeFill="background1" w:themeFillShade="D9"/>
          </w:tcPr>
          <w:p w14:paraId="0C418E0A" w14:textId="77777777" w:rsidR="00D13F7B" w:rsidRPr="00107261" w:rsidRDefault="00D13F7B" w:rsidP="00CC4C63">
            <w:pPr>
              <w:jc w:val="center"/>
              <w:rPr>
                <w:rFonts w:eastAsia="Times New Roman" w:cs="Arial"/>
                <w:b/>
                <w:sz w:val="21"/>
                <w:szCs w:val="21"/>
              </w:rPr>
            </w:pPr>
          </w:p>
          <w:p w14:paraId="49F2C836" w14:textId="77777777" w:rsidR="00D13F7B" w:rsidRPr="00107261" w:rsidRDefault="00D13F7B" w:rsidP="00CC4C63">
            <w:pPr>
              <w:jc w:val="center"/>
              <w:rPr>
                <w:rFonts w:eastAsia="Times New Roman" w:cs="Arial"/>
                <w:b/>
                <w:sz w:val="21"/>
                <w:szCs w:val="21"/>
              </w:rPr>
            </w:pPr>
            <w:r w:rsidRPr="00107261">
              <w:rPr>
                <w:rFonts w:eastAsia="Times New Roman" w:cs="Arial"/>
                <w:b/>
                <w:sz w:val="21"/>
                <w:szCs w:val="21"/>
              </w:rPr>
              <w:t>Colonna (A)</w:t>
            </w:r>
          </w:p>
          <w:p w14:paraId="01F78A66" w14:textId="77777777" w:rsidR="00D13F7B" w:rsidRPr="00107261" w:rsidRDefault="00D13F7B" w:rsidP="00CC4C63">
            <w:pPr>
              <w:jc w:val="center"/>
              <w:rPr>
                <w:rFonts w:eastAsia="Times New Roman" w:cs="Arial"/>
                <w:b/>
                <w:sz w:val="21"/>
                <w:szCs w:val="21"/>
              </w:rPr>
            </w:pPr>
          </w:p>
          <w:p w14:paraId="1085292C" w14:textId="77777777" w:rsidR="00D13F7B" w:rsidRPr="00107261" w:rsidRDefault="00D13F7B" w:rsidP="00CC4C63">
            <w:pPr>
              <w:jc w:val="center"/>
              <w:rPr>
                <w:rFonts w:eastAsia="Times New Roman" w:cs="Arial"/>
                <w:b/>
                <w:sz w:val="21"/>
                <w:szCs w:val="21"/>
              </w:rPr>
            </w:pPr>
          </w:p>
          <w:p w14:paraId="5F8946B7" w14:textId="77777777" w:rsidR="00D13F7B" w:rsidRPr="00107261" w:rsidRDefault="00D13F7B" w:rsidP="00CC4C63">
            <w:pPr>
              <w:jc w:val="center"/>
              <w:rPr>
                <w:rFonts w:eastAsia="Times New Roman" w:cs="Arial"/>
                <w:sz w:val="21"/>
                <w:szCs w:val="21"/>
              </w:rPr>
            </w:pPr>
            <w:r w:rsidRPr="00107261">
              <w:rPr>
                <w:rFonts w:eastAsia="Times New Roman" w:cs="Arial"/>
                <w:sz w:val="21"/>
                <w:szCs w:val="21"/>
              </w:rPr>
              <w:t>Situazione esistente precedentemente alla realizzazione del</w:t>
            </w:r>
            <w:r>
              <w:rPr>
                <w:rFonts w:eastAsia="Times New Roman" w:cs="Arial"/>
                <w:sz w:val="21"/>
                <w:szCs w:val="21"/>
              </w:rPr>
              <w:t>l’Operazione</w:t>
            </w:r>
          </w:p>
          <w:p w14:paraId="306AC122" w14:textId="77777777" w:rsidR="00D13F7B" w:rsidRPr="00107261" w:rsidRDefault="00D13F7B" w:rsidP="00CC4C63">
            <w:pPr>
              <w:jc w:val="center"/>
              <w:rPr>
                <w:rFonts w:eastAsia="Times New Roman" w:cs="Arial"/>
                <w:sz w:val="21"/>
                <w:szCs w:val="21"/>
              </w:rPr>
            </w:pPr>
            <w:r w:rsidRPr="00107261">
              <w:rPr>
                <w:rFonts w:eastAsia="Times New Roman" w:cs="Arial"/>
                <w:sz w:val="21"/>
                <w:szCs w:val="21"/>
              </w:rPr>
              <w:t>(per attività esistenti)</w:t>
            </w:r>
          </w:p>
          <w:p w14:paraId="0A80095A" w14:textId="77777777" w:rsidR="00D13F7B" w:rsidRPr="00107261" w:rsidRDefault="00D13F7B" w:rsidP="00CC4C63">
            <w:pPr>
              <w:jc w:val="center"/>
              <w:rPr>
                <w:rFonts w:eastAsia="Times New Roman" w:cs="Arial"/>
                <w:i/>
                <w:sz w:val="21"/>
                <w:szCs w:val="21"/>
              </w:rPr>
            </w:pPr>
          </w:p>
          <w:p w14:paraId="6CF3668F" w14:textId="77777777" w:rsidR="00D13F7B" w:rsidRPr="00107261" w:rsidRDefault="00D13F7B" w:rsidP="00CC4C63">
            <w:pPr>
              <w:jc w:val="center"/>
              <w:rPr>
                <w:rFonts w:eastAsia="Times New Roman" w:cs="Arial"/>
                <w:i/>
                <w:sz w:val="21"/>
                <w:szCs w:val="21"/>
              </w:rPr>
            </w:pPr>
            <w:r w:rsidRPr="00107261">
              <w:rPr>
                <w:rFonts w:eastAsia="Times New Roman" w:cs="Arial"/>
                <w:i/>
                <w:sz w:val="21"/>
                <w:szCs w:val="21"/>
              </w:rPr>
              <w:t>OPPURE</w:t>
            </w:r>
          </w:p>
          <w:p w14:paraId="50B263E0" w14:textId="77777777" w:rsidR="00D13F7B" w:rsidRPr="00107261" w:rsidRDefault="00D13F7B" w:rsidP="00CC4C63">
            <w:pPr>
              <w:jc w:val="center"/>
              <w:rPr>
                <w:rFonts w:eastAsia="Times New Roman" w:cs="Arial"/>
                <w:sz w:val="21"/>
                <w:szCs w:val="21"/>
              </w:rPr>
            </w:pPr>
          </w:p>
          <w:p w14:paraId="66AE5FD0" w14:textId="77777777" w:rsidR="00D13F7B" w:rsidRPr="00107261" w:rsidRDefault="00D13F7B" w:rsidP="00CC4C63">
            <w:pPr>
              <w:jc w:val="center"/>
              <w:rPr>
                <w:rFonts w:eastAsia="Times New Roman" w:cs="Arial"/>
                <w:sz w:val="21"/>
                <w:szCs w:val="21"/>
              </w:rPr>
            </w:pPr>
            <w:r w:rsidRPr="00107261">
              <w:rPr>
                <w:rFonts w:eastAsia="Times New Roman" w:cs="Arial"/>
                <w:sz w:val="21"/>
                <w:szCs w:val="21"/>
              </w:rPr>
              <w:t xml:space="preserve">Situazione </w:t>
            </w:r>
            <w:r w:rsidRPr="00107261">
              <w:rPr>
                <w:rFonts w:eastAsia="Times New Roman" w:cs="Arial"/>
                <w:i/>
                <w:sz w:val="21"/>
                <w:szCs w:val="21"/>
              </w:rPr>
              <w:t>standard</w:t>
            </w:r>
            <w:r w:rsidRPr="00107261">
              <w:rPr>
                <w:rFonts w:eastAsia="Times New Roman" w:cs="Arial"/>
                <w:sz w:val="21"/>
                <w:szCs w:val="21"/>
              </w:rPr>
              <w:t xml:space="preserve"> di settore (per attività nuove)</w:t>
            </w:r>
          </w:p>
          <w:p w14:paraId="4A9EADCA" w14:textId="77777777" w:rsidR="00D13F7B" w:rsidRPr="00107261" w:rsidRDefault="00D13F7B" w:rsidP="00CC4C63">
            <w:pPr>
              <w:jc w:val="center"/>
              <w:rPr>
                <w:rFonts w:eastAsia="Times New Roman" w:cs="Arial"/>
                <w:b/>
                <w:sz w:val="21"/>
                <w:szCs w:val="21"/>
              </w:rPr>
            </w:pPr>
          </w:p>
        </w:tc>
        <w:tc>
          <w:tcPr>
            <w:tcW w:w="2410" w:type="dxa"/>
            <w:shd w:val="clear" w:color="auto" w:fill="D9D9D9" w:themeFill="background1" w:themeFillShade="D9"/>
          </w:tcPr>
          <w:p w14:paraId="447E088E" w14:textId="77777777" w:rsidR="00D13F7B" w:rsidRPr="00107261" w:rsidRDefault="00D13F7B" w:rsidP="00CC4C63">
            <w:pPr>
              <w:jc w:val="center"/>
              <w:rPr>
                <w:rFonts w:eastAsia="Times New Roman" w:cs="Arial"/>
                <w:b/>
                <w:sz w:val="21"/>
                <w:szCs w:val="21"/>
              </w:rPr>
            </w:pPr>
          </w:p>
          <w:p w14:paraId="321B1830" w14:textId="77777777" w:rsidR="00D13F7B" w:rsidRPr="00107261" w:rsidRDefault="00D13F7B" w:rsidP="00CC4C63">
            <w:pPr>
              <w:jc w:val="center"/>
              <w:rPr>
                <w:rFonts w:eastAsia="Times New Roman" w:cs="Arial"/>
                <w:b/>
                <w:sz w:val="21"/>
                <w:szCs w:val="21"/>
              </w:rPr>
            </w:pPr>
            <w:r w:rsidRPr="00107261">
              <w:rPr>
                <w:rFonts w:eastAsia="Times New Roman" w:cs="Arial"/>
                <w:b/>
                <w:sz w:val="21"/>
                <w:szCs w:val="21"/>
              </w:rPr>
              <w:t>Colonna (B)</w:t>
            </w:r>
          </w:p>
          <w:p w14:paraId="547BB2CB" w14:textId="77777777" w:rsidR="00D13F7B" w:rsidRPr="00107261" w:rsidRDefault="00D13F7B" w:rsidP="00CC4C63">
            <w:pPr>
              <w:jc w:val="center"/>
              <w:rPr>
                <w:rFonts w:eastAsia="Times New Roman" w:cs="Arial"/>
                <w:b/>
                <w:sz w:val="21"/>
                <w:szCs w:val="21"/>
              </w:rPr>
            </w:pPr>
          </w:p>
          <w:p w14:paraId="2886E8EB" w14:textId="77777777" w:rsidR="00D13F7B" w:rsidRPr="00107261" w:rsidRDefault="00D13F7B" w:rsidP="00CC4C63">
            <w:pPr>
              <w:jc w:val="center"/>
              <w:rPr>
                <w:rFonts w:eastAsia="Times New Roman" w:cs="Arial"/>
                <w:b/>
                <w:sz w:val="21"/>
                <w:szCs w:val="21"/>
              </w:rPr>
            </w:pPr>
          </w:p>
          <w:p w14:paraId="5AA24AAC" w14:textId="77777777" w:rsidR="00D13F7B" w:rsidRPr="00107261" w:rsidRDefault="00D13F7B" w:rsidP="00CC4C63">
            <w:pPr>
              <w:jc w:val="center"/>
              <w:rPr>
                <w:rFonts w:eastAsia="Times New Roman" w:cs="Arial"/>
                <w:sz w:val="21"/>
                <w:szCs w:val="21"/>
              </w:rPr>
            </w:pPr>
            <w:r w:rsidRPr="00107261">
              <w:rPr>
                <w:rFonts w:eastAsia="Times New Roman" w:cs="Arial"/>
                <w:sz w:val="21"/>
                <w:szCs w:val="21"/>
              </w:rPr>
              <w:t xml:space="preserve">Situazione prevista </w:t>
            </w:r>
            <w:r w:rsidRPr="00107261">
              <w:rPr>
                <w:rFonts w:eastAsia="Times New Roman" w:cs="Arial"/>
                <w:i/>
                <w:sz w:val="21"/>
                <w:szCs w:val="21"/>
              </w:rPr>
              <w:t>post</w:t>
            </w:r>
            <w:r w:rsidRPr="00107261">
              <w:rPr>
                <w:rFonts w:eastAsia="Times New Roman" w:cs="Arial"/>
                <w:sz w:val="21"/>
                <w:szCs w:val="21"/>
              </w:rPr>
              <w:t xml:space="preserve"> realizzazione del</w:t>
            </w:r>
            <w:r>
              <w:rPr>
                <w:rFonts w:eastAsia="Times New Roman" w:cs="Arial"/>
                <w:sz w:val="21"/>
                <w:szCs w:val="21"/>
              </w:rPr>
              <w:t>l’Operazione</w:t>
            </w:r>
          </w:p>
        </w:tc>
        <w:tc>
          <w:tcPr>
            <w:tcW w:w="2977" w:type="dxa"/>
            <w:shd w:val="clear" w:color="auto" w:fill="D9D9D9" w:themeFill="background1" w:themeFillShade="D9"/>
          </w:tcPr>
          <w:p w14:paraId="1F179761" w14:textId="77777777" w:rsidR="00D13F7B" w:rsidRPr="00107261" w:rsidRDefault="00D13F7B" w:rsidP="00CC4C63">
            <w:pPr>
              <w:jc w:val="center"/>
              <w:rPr>
                <w:rFonts w:eastAsia="Times New Roman" w:cs="Arial"/>
                <w:b/>
                <w:sz w:val="21"/>
                <w:szCs w:val="21"/>
              </w:rPr>
            </w:pPr>
          </w:p>
          <w:p w14:paraId="6717377B" w14:textId="77777777" w:rsidR="00D13F7B" w:rsidRPr="00107261" w:rsidRDefault="00D13F7B" w:rsidP="00CC4C63">
            <w:pPr>
              <w:jc w:val="center"/>
              <w:rPr>
                <w:rFonts w:eastAsia="Times New Roman" w:cs="Arial"/>
                <w:b/>
                <w:sz w:val="21"/>
                <w:szCs w:val="21"/>
              </w:rPr>
            </w:pPr>
            <w:r w:rsidRPr="00107261">
              <w:rPr>
                <w:rFonts w:eastAsia="Times New Roman" w:cs="Arial"/>
                <w:b/>
                <w:sz w:val="21"/>
                <w:szCs w:val="21"/>
              </w:rPr>
              <w:t xml:space="preserve">Colonna (C) = (B) – (A) </w:t>
            </w:r>
          </w:p>
          <w:p w14:paraId="00B86253" w14:textId="77777777" w:rsidR="00D13F7B" w:rsidRPr="00107261" w:rsidRDefault="00D13F7B" w:rsidP="00CC4C63">
            <w:pPr>
              <w:jc w:val="center"/>
              <w:rPr>
                <w:rFonts w:eastAsia="Times New Roman" w:cs="Arial"/>
                <w:b/>
                <w:sz w:val="21"/>
                <w:szCs w:val="21"/>
              </w:rPr>
            </w:pPr>
          </w:p>
          <w:p w14:paraId="3CA0A833" w14:textId="77777777" w:rsidR="00D13F7B" w:rsidRPr="00107261" w:rsidRDefault="00D13F7B" w:rsidP="00CC4C63">
            <w:pPr>
              <w:jc w:val="center"/>
              <w:rPr>
                <w:rFonts w:eastAsia="Times New Roman" w:cs="Arial"/>
                <w:sz w:val="21"/>
                <w:szCs w:val="21"/>
              </w:rPr>
            </w:pPr>
          </w:p>
          <w:p w14:paraId="7A618025" w14:textId="77777777" w:rsidR="00D13F7B" w:rsidRPr="00107261" w:rsidRDefault="00D13F7B" w:rsidP="00CC4C63">
            <w:pPr>
              <w:jc w:val="center"/>
              <w:rPr>
                <w:rFonts w:eastAsia="Times New Roman" w:cs="Arial"/>
                <w:sz w:val="21"/>
                <w:szCs w:val="21"/>
              </w:rPr>
            </w:pPr>
            <w:r w:rsidRPr="00107261">
              <w:rPr>
                <w:rFonts w:eastAsia="Times New Roman" w:cs="Arial"/>
                <w:sz w:val="21"/>
                <w:szCs w:val="21"/>
              </w:rPr>
              <w:t xml:space="preserve">Differenza, espressa in percentuale, tra situazione prevista </w:t>
            </w:r>
            <w:r w:rsidRPr="00107261">
              <w:rPr>
                <w:rFonts w:eastAsia="Times New Roman" w:cs="Arial"/>
                <w:i/>
                <w:sz w:val="21"/>
                <w:szCs w:val="21"/>
              </w:rPr>
              <w:t>post</w:t>
            </w:r>
            <w:r w:rsidRPr="00107261">
              <w:rPr>
                <w:rFonts w:eastAsia="Times New Roman" w:cs="Arial"/>
                <w:sz w:val="21"/>
                <w:szCs w:val="21"/>
              </w:rPr>
              <w:t xml:space="preserve"> realizzazione del</w:t>
            </w:r>
            <w:r>
              <w:rPr>
                <w:rFonts w:eastAsia="Times New Roman" w:cs="Arial"/>
                <w:sz w:val="21"/>
                <w:szCs w:val="21"/>
              </w:rPr>
              <w:t>l’Operazione</w:t>
            </w:r>
          </w:p>
          <w:p w14:paraId="097E0C06" w14:textId="77777777" w:rsidR="00D13F7B" w:rsidRPr="00107261" w:rsidRDefault="00D13F7B" w:rsidP="00CC4C63">
            <w:pPr>
              <w:jc w:val="center"/>
              <w:rPr>
                <w:rFonts w:eastAsia="Times New Roman" w:cs="Arial"/>
                <w:sz w:val="21"/>
                <w:szCs w:val="21"/>
              </w:rPr>
            </w:pPr>
          </w:p>
          <w:p w14:paraId="439FE9F7" w14:textId="77777777" w:rsidR="00D13F7B" w:rsidRPr="00107261" w:rsidRDefault="00D13F7B" w:rsidP="00CC4C63">
            <w:pPr>
              <w:jc w:val="center"/>
              <w:rPr>
                <w:rFonts w:eastAsia="Times New Roman" w:cs="Arial"/>
                <w:sz w:val="21"/>
                <w:szCs w:val="21"/>
              </w:rPr>
            </w:pPr>
            <w:r w:rsidRPr="00107261">
              <w:rPr>
                <w:rFonts w:eastAsia="Times New Roman" w:cs="Arial"/>
                <w:sz w:val="21"/>
                <w:szCs w:val="21"/>
              </w:rPr>
              <w:t>E</w:t>
            </w:r>
          </w:p>
          <w:p w14:paraId="68DF93E0" w14:textId="77777777" w:rsidR="00D13F7B" w:rsidRPr="00107261" w:rsidRDefault="00D13F7B" w:rsidP="00CC4C63">
            <w:pPr>
              <w:jc w:val="center"/>
              <w:rPr>
                <w:rFonts w:eastAsia="Times New Roman" w:cs="Arial"/>
                <w:sz w:val="21"/>
                <w:szCs w:val="21"/>
              </w:rPr>
            </w:pPr>
          </w:p>
          <w:p w14:paraId="6438EED6" w14:textId="77777777" w:rsidR="00D13F7B" w:rsidRPr="00107261" w:rsidRDefault="00D13F7B" w:rsidP="00CC4C63">
            <w:pPr>
              <w:jc w:val="center"/>
              <w:rPr>
                <w:rFonts w:eastAsia="Times New Roman" w:cs="Arial"/>
                <w:sz w:val="21"/>
                <w:szCs w:val="21"/>
              </w:rPr>
            </w:pPr>
            <w:r w:rsidRPr="00107261">
              <w:rPr>
                <w:rFonts w:eastAsia="Times New Roman" w:cs="Arial"/>
                <w:sz w:val="21"/>
                <w:szCs w:val="21"/>
              </w:rPr>
              <w:t>Situazione esistente precedentemente alla realizzazione del</w:t>
            </w:r>
            <w:r>
              <w:rPr>
                <w:rFonts w:eastAsia="Times New Roman" w:cs="Arial"/>
                <w:sz w:val="21"/>
                <w:szCs w:val="21"/>
              </w:rPr>
              <w:t>l’Operazione</w:t>
            </w:r>
            <w:r w:rsidRPr="00107261">
              <w:rPr>
                <w:rFonts w:eastAsia="Times New Roman" w:cs="Arial"/>
                <w:sz w:val="21"/>
                <w:szCs w:val="21"/>
              </w:rPr>
              <w:t xml:space="preserve">/Situazione </w:t>
            </w:r>
            <w:r w:rsidRPr="00107261">
              <w:rPr>
                <w:rFonts w:eastAsia="Times New Roman" w:cs="Arial"/>
                <w:i/>
                <w:sz w:val="21"/>
                <w:szCs w:val="21"/>
              </w:rPr>
              <w:t>standard</w:t>
            </w:r>
            <w:r w:rsidRPr="00107261">
              <w:rPr>
                <w:rFonts w:eastAsia="Times New Roman" w:cs="Arial"/>
                <w:sz w:val="21"/>
                <w:szCs w:val="21"/>
              </w:rPr>
              <w:t xml:space="preserve"> di settore </w:t>
            </w:r>
          </w:p>
          <w:p w14:paraId="772F683F" w14:textId="77777777" w:rsidR="00D13F7B" w:rsidRPr="00107261" w:rsidRDefault="00D13F7B" w:rsidP="00CC4C63">
            <w:pPr>
              <w:jc w:val="center"/>
              <w:rPr>
                <w:rFonts w:eastAsia="Times New Roman" w:cs="Arial"/>
                <w:sz w:val="21"/>
                <w:szCs w:val="21"/>
              </w:rPr>
            </w:pPr>
            <w:r w:rsidRPr="00107261">
              <w:rPr>
                <w:rFonts w:eastAsia="Times New Roman" w:cs="Arial"/>
                <w:sz w:val="21"/>
                <w:szCs w:val="21"/>
              </w:rPr>
              <w:t xml:space="preserve"> [%]</w:t>
            </w:r>
          </w:p>
          <w:p w14:paraId="70BF374A" w14:textId="77777777" w:rsidR="00D13F7B" w:rsidRPr="00107261" w:rsidRDefault="00D13F7B" w:rsidP="00CC4C63">
            <w:pPr>
              <w:jc w:val="center"/>
              <w:rPr>
                <w:rFonts w:eastAsia="Times New Roman" w:cs="Arial"/>
                <w:b/>
                <w:sz w:val="21"/>
                <w:szCs w:val="21"/>
              </w:rPr>
            </w:pPr>
          </w:p>
        </w:tc>
      </w:tr>
      <w:tr w:rsidR="00D13F7B" w:rsidRPr="00107261" w14:paraId="661FB590" w14:textId="77777777" w:rsidTr="00630679">
        <w:trPr>
          <w:trHeight w:val="1623"/>
        </w:trPr>
        <w:tc>
          <w:tcPr>
            <w:tcW w:w="3120" w:type="dxa"/>
          </w:tcPr>
          <w:p w14:paraId="3DB04D81" w14:textId="77777777" w:rsidR="00D13F7B" w:rsidRPr="00107261" w:rsidRDefault="00D13F7B" w:rsidP="00CC4C63">
            <w:pPr>
              <w:rPr>
                <w:rFonts w:eastAsia="Times New Roman" w:cs="Arial"/>
                <w:b/>
                <w:sz w:val="21"/>
                <w:szCs w:val="21"/>
              </w:rPr>
            </w:pPr>
          </w:p>
          <w:p w14:paraId="2F9A1605" w14:textId="77777777" w:rsidR="00D13F7B" w:rsidRPr="00107261" w:rsidRDefault="00D13F7B" w:rsidP="00CC4C63">
            <w:pPr>
              <w:rPr>
                <w:rFonts w:eastAsia="Times New Roman" w:cs="Arial"/>
                <w:i/>
                <w:sz w:val="21"/>
                <w:szCs w:val="21"/>
                <w:u w:val="single"/>
              </w:rPr>
            </w:pPr>
            <w:r w:rsidRPr="00107261">
              <w:rPr>
                <w:rFonts w:eastAsia="Times New Roman" w:cs="Arial"/>
                <w:b/>
                <w:i/>
                <w:sz w:val="21"/>
                <w:szCs w:val="21"/>
                <w:u w:val="single"/>
              </w:rPr>
              <w:t>Carbon footprint</w:t>
            </w:r>
          </w:p>
          <w:p w14:paraId="454B9495" w14:textId="77777777" w:rsidR="00D13F7B" w:rsidRPr="00107261" w:rsidRDefault="00D13F7B" w:rsidP="00CC4C63">
            <w:pPr>
              <w:rPr>
                <w:rFonts w:eastAsia="Times New Roman" w:cs="Arial"/>
                <w:sz w:val="21"/>
                <w:szCs w:val="21"/>
              </w:rPr>
            </w:pPr>
            <w:r w:rsidRPr="00107261">
              <w:rPr>
                <w:rFonts w:eastAsia="Times New Roman" w:cs="Arial"/>
                <w:sz w:val="21"/>
                <w:szCs w:val="21"/>
              </w:rPr>
              <w:t>Emissioni di CO</w:t>
            </w:r>
            <w:r w:rsidRPr="00107261">
              <w:rPr>
                <w:rFonts w:eastAsia="Times New Roman" w:cs="Arial"/>
                <w:sz w:val="21"/>
                <w:szCs w:val="21"/>
                <w:vertAlign w:val="subscript"/>
              </w:rPr>
              <w:t>2</w:t>
            </w:r>
            <w:r w:rsidRPr="00107261">
              <w:rPr>
                <w:rFonts w:eastAsia="Times New Roman" w:cs="Arial"/>
                <w:sz w:val="21"/>
                <w:szCs w:val="21"/>
              </w:rPr>
              <w:t xml:space="preserve"> equivalente (calcolando tutti i gas serra convertiti in CO</w:t>
            </w:r>
            <w:r w:rsidRPr="00107261">
              <w:rPr>
                <w:rFonts w:eastAsia="Times New Roman" w:cs="Arial"/>
                <w:sz w:val="21"/>
                <w:szCs w:val="21"/>
                <w:vertAlign w:val="subscript"/>
              </w:rPr>
              <w:t>2</w:t>
            </w:r>
            <w:r w:rsidRPr="00107261">
              <w:rPr>
                <w:rFonts w:eastAsia="Times New Roman" w:cs="Arial"/>
                <w:sz w:val="21"/>
                <w:szCs w:val="21"/>
              </w:rPr>
              <w:t xml:space="preserve">) espressa in peso per unità di prodotto, per anno </w:t>
            </w:r>
          </w:p>
          <w:p w14:paraId="7F8FFF00" w14:textId="77777777" w:rsidR="00D13F7B" w:rsidRPr="00107261" w:rsidRDefault="00D13F7B" w:rsidP="00CC4C63">
            <w:pPr>
              <w:rPr>
                <w:rFonts w:eastAsia="Times New Roman" w:cs="Arial"/>
                <w:sz w:val="21"/>
                <w:szCs w:val="21"/>
              </w:rPr>
            </w:pPr>
            <w:r w:rsidRPr="00107261">
              <w:rPr>
                <w:rFonts w:eastAsia="Times New Roman" w:cs="Arial"/>
                <w:sz w:val="21"/>
                <w:szCs w:val="21"/>
              </w:rPr>
              <w:t>[gCO</w:t>
            </w:r>
            <w:r w:rsidRPr="00107261">
              <w:rPr>
                <w:rFonts w:eastAsia="Times New Roman" w:cs="Arial"/>
                <w:sz w:val="21"/>
                <w:szCs w:val="21"/>
                <w:vertAlign w:val="subscript"/>
              </w:rPr>
              <w:t>2</w:t>
            </w:r>
            <w:r w:rsidRPr="00107261">
              <w:rPr>
                <w:rFonts w:eastAsia="Times New Roman" w:cs="Arial"/>
                <w:sz w:val="21"/>
                <w:szCs w:val="21"/>
              </w:rPr>
              <w:t>eq/unità di prodotto/anno]</w:t>
            </w:r>
          </w:p>
          <w:p w14:paraId="5236B243" w14:textId="77777777" w:rsidR="00D13F7B" w:rsidRPr="00107261" w:rsidRDefault="00D13F7B" w:rsidP="00CC4C63">
            <w:pPr>
              <w:rPr>
                <w:rFonts w:eastAsia="Times New Roman" w:cs="Arial"/>
                <w:sz w:val="21"/>
                <w:szCs w:val="21"/>
              </w:rPr>
            </w:pPr>
          </w:p>
        </w:tc>
        <w:tc>
          <w:tcPr>
            <w:tcW w:w="2550" w:type="dxa"/>
          </w:tcPr>
          <w:p w14:paraId="17619992" w14:textId="77777777" w:rsidR="00D13F7B" w:rsidRPr="00107261" w:rsidRDefault="00D13F7B" w:rsidP="00CC4C63">
            <w:pPr>
              <w:rPr>
                <w:rFonts w:eastAsia="Times New Roman" w:cs="Arial"/>
                <w:sz w:val="21"/>
                <w:szCs w:val="21"/>
              </w:rPr>
            </w:pPr>
          </w:p>
        </w:tc>
        <w:tc>
          <w:tcPr>
            <w:tcW w:w="2410" w:type="dxa"/>
          </w:tcPr>
          <w:p w14:paraId="164D38BA" w14:textId="77777777" w:rsidR="00D13F7B" w:rsidRPr="00107261" w:rsidRDefault="00D13F7B" w:rsidP="00CC4C63">
            <w:pPr>
              <w:rPr>
                <w:rFonts w:eastAsia="Times New Roman" w:cs="Arial"/>
                <w:sz w:val="21"/>
                <w:szCs w:val="21"/>
              </w:rPr>
            </w:pPr>
          </w:p>
        </w:tc>
        <w:tc>
          <w:tcPr>
            <w:tcW w:w="2977" w:type="dxa"/>
          </w:tcPr>
          <w:p w14:paraId="2B860460" w14:textId="77777777" w:rsidR="00D13F7B" w:rsidRPr="00107261" w:rsidRDefault="00D13F7B" w:rsidP="00CC4C63">
            <w:pPr>
              <w:rPr>
                <w:rFonts w:eastAsia="Times New Roman" w:cs="Arial"/>
                <w:sz w:val="21"/>
                <w:szCs w:val="21"/>
                <w:highlight w:val="yellow"/>
              </w:rPr>
            </w:pPr>
          </w:p>
          <w:p w14:paraId="4F629152" w14:textId="77777777" w:rsidR="00D13F7B" w:rsidRPr="00107261" w:rsidRDefault="00D13F7B" w:rsidP="00CC4C63">
            <w:pPr>
              <w:rPr>
                <w:rFonts w:eastAsia="Times New Roman" w:cs="Arial"/>
                <w:sz w:val="21"/>
                <w:szCs w:val="21"/>
                <w:highlight w:val="yellow"/>
              </w:rPr>
            </w:pPr>
          </w:p>
          <w:p w14:paraId="136DC458" w14:textId="77777777" w:rsidR="00D13F7B" w:rsidRPr="00107261" w:rsidRDefault="00D13F7B" w:rsidP="00CC4C63">
            <w:pPr>
              <w:rPr>
                <w:rFonts w:eastAsia="Times New Roman" w:cs="Arial"/>
                <w:sz w:val="21"/>
                <w:szCs w:val="21"/>
                <w:highlight w:val="yellow"/>
              </w:rPr>
            </w:pPr>
          </w:p>
          <w:p w14:paraId="7512175E" w14:textId="77777777" w:rsidR="00D13F7B" w:rsidRPr="00107261" w:rsidRDefault="00D13F7B" w:rsidP="00CC4C63">
            <w:pPr>
              <w:rPr>
                <w:rFonts w:eastAsia="Times New Roman" w:cs="Arial"/>
                <w:sz w:val="21"/>
                <w:szCs w:val="21"/>
                <w:highlight w:val="yellow"/>
              </w:rPr>
            </w:pPr>
          </w:p>
          <w:p w14:paraId="52176237" w14:textId="77777777" w:rsidR="00D13F7B" w:rsidRPr="00107261" w:rsidRDefault="00D13F7B" w:rsidP="00CC4C63">
            <w:pPr>
              <w:rPr>
                <w:rFonts w:eastAsia="Times New Roman" w:cs="Arial"/>
                <w:b/>
                <w:i/>
                <w:sz w:val="21"/>
                <w:szCs w:val="21"/>
                <w:highlight w:val="yellow"/>
              </w:rPr>
            </w:pPr>
            <w:r w:rsidRPr="00107261">
              <w:rPr>
                <w:rFonts w:eastAsia="Times New Roman" w:cs="Arial"/>
                <w:i/>
                <w:sz w:val="21"/>
                <w:szCs w:val="21"/>
                <w:u w:val="single"/>
              </w:rPr>
              <w:t>Nota</w:t>
            </w:r>
            <w:r w:rsidRPr="00107261">
              <w:rPr>
                <w:rFonts w:eastAsia="Times New Roman" w:cs="Arial"/>
                <w:i/>
                <w:sz w:val="21"/>
                <w:szCs w:val="21"/>
              </w:rPr>
              <w:t>:</w:t>
            </w:r>
            <w:r w:rsidRPr="00107261">
              <w:rPr>
                <w:rFonts w:eastAsia="Times New Roman" w:cs="Arial"/>
                <w:b/>
                <w:i/>
                <w:sz w:val="21"/>
                <w:szCs w:val="21"/>
              </w:rPr>
              <w:t xml:space="preserve"> </w:t>
            </w:r>
            <w:r w:rsidRPr="00107261">
              <w:rPr>
                <w:rFonts w:eastAsia="Times New Roman" w:cs="Arial"/>
                <w:i/>
                <w:sz w:val="21"/>
                <w:szCs w:val="21"/>
              </w:rPr>
              <w:t>non può essere superiore a 0.</w:t>
            </w:r>
          </w:p>
        </w:tc>
      </w:tr>
      <w:tr w:rsidR="00D13F7B" w:rsidRPr="00107261" w14:paraId="026DF988" w14:textId="77777777" w:rsidTr="00630679">
        <w:trPr>
          <w:trHeight w:val="1926"/>
        </w:trPr>
        <w:tc>
          <w:tcPr>
            <w:tcW w:w="3120" w:type="dxa"/>
          </w:tcPr>
          <w:p w14:paraId="6985507E" w14:textId="77777777" w:rsidR="00D13F7B" w:rsidRPr="00107261" w:rsidRDefault="00D13F7B" w:rsidP="00CC4C63">
            <w:pPr>
              <w:rPr>
                <w:rFonts w:eastAsia="Times New Roman" w:cs="Arial"/>
                <w:b/>
                <w:sz w:val="21"/>
                <w:szCs w:val="21"/>
              </w:rPr>
            </w:pPr>
          </w:p>
          <w:p w14:paraId="3A6DE34A" w14:textId="77777777" w:rsidR="00D13F7B" w:rsidRPr="00107261" w:rsidRDefault="00D13F7B" w:rsidP="00CC4C63">
            <w:pPr>
              <w:rPr>
                <w:rFonts w:eastAsia="Times New Roman" w:cs="Arial"/>
                <w:i/>
                <w:sz w:val="21"/>
                <w:szCs w:val="21"/>
                <w:u w:val="single"/>
              </w:rPr>
            </w:pPr>
            <w:r w:rsidRPr="00107261">
              <w:rPr>
                <w:rFonts w:eastAsia="Times New Roman" w:cs="Arial"/>
                <w:b/>
                <w:i/>
                <w:sz w:val="21"/>
                <w:szCs w:val="21"/>
                <w:u w:val="single"/>
              </w:rPr>
              <w:t>Water footprint</w:t>
            </w:r>
          </w:p>
          <w:p w14:paraId="24B56ED8" w14:textId="77777777" w:rsidR="00D13F7B" w:rsidRPr="00107261" w:rsidRDefault="00D13F7B" w:rsidP="00CC4C63">
            <w:pPr>
              <w:rPr>
                <w:rFonts w:eastAsia="Times New Roman" w:cs="Arial"/>
                <w:sz w:val="21"/>
                <w:szCs w:val="21"/>
              </w:rPr>
            </w:pPr>
            <w:r w:rsidRPr="00107261">
              <w:rPr>
                <w:rFonts w:eastAsia="Times New Roman" w:cs="Arial"/>
                <w:sz w:val="21"/>
                <w:szCs w:val="21"/>
              </w:rPr>
              <w:lastRenderedPageBreak/>
              <w:t>Consumo di acqua espresso in volume per unità di prodotto, per anno</w:t>
            </w:r>
          </w:p>
          <w:p w14:paraId="5F6A0997" w14:textId="77777777" w:rsidR="00D13F7B" w:rsidRPr="00107261" w:rsidRDefault="00D13F7B" w:rsidP="00CC4C63">
            <w:pPr>
              <w:rPr>
                <w:rFonts w:eastAsia="Times New Roman" w:cs="Arial"/>
                <w:sz w:val="21"/>
                <w:szCs w:val="21"/>
              </w:rPr>
            </w:pPr>
            <w:r w:rsidRPr="00107261">
              <w:rPr>
                <w:rFonts w:eastAsia="Times New Roman" w:cs="Arial"/>
                <w:sz w:val="21"/>
                <w:szCs w:val="21"/>
              </w:rPr>
              <w:t>[m</w:t>
            </w:r>
            <w:r w:rsidRPr="00107261">
              <w:rPr>
                <w:rFonts w:eastAsia="Times New Roman" w:cs="Arial"/>
                <w:sz w:val="21"/>
                <w:szCs w:val="21"/>
                <w:vertAlign w:val="superscript"/>
              </w:rPr>
              <w:t>3</w:t>
            </w:r>
            <w:r w:rsidRPr="00107261">
              <w:rPr>
                <w:rFonts w:eastAsia="Times New Roman" w:cs="Arial"/>
                <w:sz w:val="21"/>
                <w:szCs w:val="21"/>
              </w:rPr>
              <w:t xml:space="preserve"> H</w:t>
            </w:r>
            <w:r w:rsidRPr="00107261">
              <w:rPr>
                <w:rFonts w:eastAsia="Times New Roman" w:cs="Arial"/>
                <w:sz w:val="21"/>
                <w:szCs w:val="21"/>
                <w:vertAlign w:val="subscript"/>
              </w:rPr>
              <w:t>2</w:t>
            </w:r>
            <w:r w:rsidRPr="00107261">
              <w:rPr>
                <w:rFonts w:eastAsia="Times New Roman" w:cs="Arial"/>
                <w:sz w:val="21"/>
                <w:szCs w:val="21"/>
              </w:rPr>
              <w:t>0/unità di prodotto/anno]</w:t>
            </w:r>
          </w:p>
        </w:tc>
        <w:tc>
          <w:tcPr>
            <w:tcW w:w="2550" w:type="dxa"/>
          </w:tcPr>
          <w:p w14:paraId="01FEDDBF" w14:textId="77777777" w:rsidR="00D13F7B" w:rsidRPr="00107261" w:rsidRDefault="00D13F7B" w:rsidP="00CC4C63">
            <w:pPr>
              <w:rPr>
                <w:rFonts w:eastAsia="Times New Roman" w:cs="Arial"/>
                <w:sz w:val="21"/>
                <w:szCs w:val="21"/>
              </w:rPr>
            </w:pPr>
          </w:p>
        </w:tc>
        <w:tc>
          <w:tcPr>
            <w:tcW w:w="2410" w:type="dxa"/>
          </w:tcPr>
          <w:p w14:paraId="298D8D7A" w14:textId="77777777" w:rsidR="00D13F7B" w:rsidRPr="00107261" w:rsidRDefault="00D13F7B" w:rsidP="00CC4C63">
            <w:pPr>
              <w:rPr>
                <w:rFonts w:eastAsia="Times New Roman" w:cs="Arial"/>
                <w:sz w:val="21"/>
                <w:szCs w:val="21"/>
              </w:rPr>
            </w:pPr>
          </w:p>
        </w:tc>
        <w:tc>
          <w:tcPr>
            <w:tcW w:w="2977" w:type="dxa"/>
          </w:tcPr>
          <w:p w14:paraId="367957CA" w14:textId="77777777" w:rsidR="00D13F7B" w:rsidRPr="00107261" w:rsidRDefault="00D13F7B" w:rsidP="00CC4C63">
            <w:pPr>
              <w:rPr>
                <w:rFonts w:eastAsia="Times New Roman" w:cs="Arial"/>
                <w:sz w:val="21"/>
                <w:szCs w:val="21"/>
                <w:highlight w:val="yellow"/>
              </w:rPr>
            </w:pPr>
          </w:p>
          <w:p w14:paraId="6829C263" w14:textId="77777777" w:rsidR="00D13F7B" w:rsidRPr="00107261" w:rsidRDefault="00D13F7B" w:rsidP="00CC4C63">
            <w:pPr>
              <w:rPr>
                <w:rFonts w:eastAsia="Times New Roman" w:cs="Arial"/>
                <w:sz w:val="21"/>
                <w:szCs w:val="21"/>
                <w:highlight w:val="yellow"/>
              </w:rPr>
            </w:pPr>
          </w:p>
          <w:p w14:paraId="25134049" w14:textId="77777777" w:rsidR="00D13F7B" w:rsidRPr="00107261" w:rsidRDefault="00D13F7B" w:rsidP="00CC4C63">
            <w:pPr>
              <w:rPr>
                <w:rFonts w:eastAsia="Times New Roman" w:cs="Arial"/>
                <w:sz w:val="21"/>
                <w:szCs w:val="21"/>
                <w:highlight w:val="yellow"/>
              </w:rPr>
            </w:pPr>
          </w:p>
          <w:p w14:paraId="6E95EEB5" w14:textId="77777777" w:rsidR="00D13F7B" w:rsidRPr="00107261" w:rsidRDefault="00D13F7B" w:rsidP="00CC4C63">
            <w:pPr>
              <w:rPr>
                <w:rFonts w:eastAsia="Times New Roman" w:cs="Arial"/>
                <w:i/>
                <w:sz w:val="21"/>
                <w:szCs w:val="21"/>
              </w:rPr>
            </w:pPr>
            <w:r w:rsidRPr="00107261">
              <w:rPr>
                <w:rFonts w:eastAsia="Times New Roman" w:cs="Arial"/>
                <w:i/>
                <w:sz w:val="21"/>
                <w:szCs w:val="21"/>
                <w:u w:val="single"/>
              </w:rPr>
              <w:lastRenderedPageBreak/>
              <w:t>Nota</w:t>
            </w:r>
            <w:r w:rsidRPr="00107261">
              <w:rPr>
                <w:rFonts w:eastAsia="Times New Roman" w:cs="Arial"/>
                <w:i/>
                <w:sz w:val="21"/>
                <w:szCs w:val="21"/>
              </w:rPr>
              <w:t>: non può essere superiore a 0.</w:t>
            </w:r>
          </w:p>
          <w:p w14:paraId="08F38CD2" w14:textId="77777777" w:rsidR="00D13F7B" w:rsidRPr="00107261" w:rsidRDefault="00D13F7B" w:rsidP="00CC4C63">
            <w:pPr>
              <w:rPr>
                <w:rFonts w:eastAsia="Times New Roman" w:cs="Arial"/>
                <w:sz w:val="21"/>
                <w:szCs w:val="21"/>
                <w:highlight w:val="yellow"/>
              </w:rPr>
            </w:pPr>
          </w:p>
        </w:tc>
      </w:tr>
      <w:tr w:rsidR="00D13F7B" w:rsidRPr="00107261" w14:paraId="30BAD8F1" w14:textId="77777777" w:rsidTr="00630679">
        <w:trPr>
          <w:trHeight w:val="1674"/>
        </w:trPr>
        <w:tc>
          <w:tcPr>
            <w:tcW w:w="3120" w:type="dxa"/>
          </w:tcPr>
          <w:p w14:paraId="500A9472" w14:textId="77777777" w:rsidR="00D13F7B" w:rsidRPr="00107261" w:rsidRDefault="00D13F7B" w:rsidP="00CC4C63">
            <w:pPr>
              <w:rPr>
                <w:rFonts w:eastAsia="Times New Roman" w:cs="Arial"/>
                <w:b/>
                <w:sz w:val="21"/>
                <w:szCs w:val="21"/>
              </w:rPr>
            </w:pPr>
          </w:p>
          <w:p w14:paraId="40EDC28B" w14:textId="77777777" w:rsidR="00D13F7B" w:rsidRPr="00107261" w:rsidRDefault="00D13F7B" w:rsidP="00CC4C63">
            <w:pPr>
              <w:rPr>
                <w:rFonts w:eastAsia="Times New Roman" w:cs="Arial"/>
                <w:b/>
                <w:i/>
                <w:sz w:val="21"/>
                <w:szCs w:val="21"/>
                <w:u w:val="single"/>
              </w:rPr>
            </w:pPr>
            <w:r w:rsidRPr="00107261">
              <w:rPr>
                <w:rFonts w:eastAsia="Times New Roman" w:cs="Arial"/>
                <w:b/>
                <w:i/>
                <w:sz w:val="21"/>
                <w:szCs w:val="21"/>
                <w:u w:val="single"/>
              </w:rPr>
              <w:t xml:space="preserve">Air </w:t>
            </w:r>
            <w:proofErr w:type="spellStart"/>
            <w:r w:rsidRPr="00107261">
              <w:rPr>
                <w:rFonts w:eastAsia="Times New Roman" w:cs="Arial"/>
                <w:b/>
                <w:i/>
                <w:sz w:val="21"/>
                <w:szCs w:val="21"/>
                <w:u w:val="single"/>
              </w:rPr>
              <w:t>emissions</w:t>
            </w:r>
            <w:proofErr w:type="spellEnd"/>
          </w:p>
          <w:p w14:paraId="7C4D12E7" w14:textId="77777777" w:rsidR="00D13F7B" w:rsidRPr="00107261" w:rsidRDefault="00D13F7B" w:rsidP="00CC4C63">
            <w:pPr>
              <w:rPr>
                <w:rFonts w:eastAsia="Times New Roman" w:cs="Arial"/>
                <w:sz w:val="21"/>
                <w:szCs w:val="21"/>
              </w:rPr>
            </w:pPr>
            <w:r w:rsidRPr="00107261">
              <w:rPr>
                <w:rFonts w:eastAsia="Times New Roman" w:cs="Arial"/>
                <w:sz w:val="21"/>
                <w:szCs w:val="21"/>
              </w:rPr>
              <w:t xml:space="preserve">Emissioni in atmosfera dei seguenti parametri inquinanti: </w:t>
            </w:r>
            <w:proofErr w:type="spellStart"/>
            <w:r w:rsidRPr="00107261">
              <w:rPr>
                <w:rFonts w:eastAsia="Times New Roman" w:cs="Arial"/>
                <w:sz w:val="21"/>
                <w:szCs w:val="21"/>
              </w:rPr>
              <w:t>SO</w:t>
            </w:r>
            <w:r w:rsidRPr="00107261">
              <w:rPr>
                <w:rFonts w:eastAsia="Times New Roman" w:cs="Arial"/>
                <w:sz w:val="21"/>
                <w:szCs w:val="21"/>
                <w:vertAlign w:val="subscript"/>
              </w:rPr>
              <w:t>x</w:t>
            </w:r>
            <w:proofErr w:type="spellEnd"/>
            <w:r w:rsidRPr="00107261">
              <w:rPr>
                <w:rFonts w:eastAsia="Times New Roman" w:cs="Arial"/>
                <w:sz w:val="21"/>
                <w:szCs w:val="21"/>
              </w:rPr>
              <w:t>, NO</w:t>
            </w:r>
            <w:r w:rsidRPr="00107261">
              <w:rPr>
                <w:rFonts w:eastAsia="Times New Roman" w:cs="Arial"/>
                <w:sz w:val="21"/>
                <w:szCs w:val="21"/>
                <w:vertAlign w:val="subscript"/>
              </w:rPr>
              <w:t>x</w:t>
            </w:r>
            <w:r w:rsidRPr="00107261">
              <w:rPr>
                <w:rFonts w:eastAsia="Times New Roman" w:cs="Arial"/>
                <w:sz w:val="21"/>
                <w:szCs w:val="21"/>
              </w:rPr>
              <w:t>, PM, O</w:t>
            </w:r>
            <w:r w:rsidRPr="00107261">
              <w:rPr>
                <w:rFonts w:eastAsia="Times New Roman" w:cs="Arial"/>
                <w:sz w:val="21"/>
                <w:szCs w:val="21"/>
                <w:vertAlign w:val="subscript"/>
              </w:rPr>
              <w:t>3</w:t>
            </w:r>
          </w:p>
          <w:p w14:paraId="33DB21E7" w14:textId="77777777" w:rsidR="00D13F7B" w:rsidRPr="00107261" w:rsidRDefault="00D13F7B" w:rsidP="00630679">
            <w:pPr>
              <w:jc w:val="both"/>
              <w:rPr>
                <w:rFonts w:eastAsia="Times New Roman" w:cs="Arial"/>
                <w:sz w:val="21"/>
                <w:szCs w:val="21"/>
              </w:rPr>
            </w:pPr>
            <w:r w:rsidRPr="00107261">
              <w:rPr>
                <w:rFonts w:eastAsia="Times New Roman" w:cs="Arial"/>
                <w:sz w:val="21"/>
                <w:szCs w:val="21"/>
              </w:rPr>
              <w:t>Ciascuno espresso in peso per unità di prodotto per anno</w:t>
            </w:r>
          </w:p>
          <w:p w14:paraId="78B069AA" w14:textId="77777777" w:rsidR="00D13F7B" w:rsidRPr="00107261" w:rsidRDefault="00D13F7B" w:rsidP="00CC4C63">
            <w:pPr>
              <w:rPr>
                <w:rFonts w:eastAsia="Times New Roman" w:cs="Arial"/>
                <w:sz w:val="21"/>
                <w:szCs w:val="21"/>
              </w:rPr>
            </w:pPr>
            <w:r w:rsidRPr="00107261">
              <w:rPr>
                <w:rFonts w:eastAsia="Times New Roman" w:cs="Arial"/>
                <w:sz w:val="21"/>
                <w:szCs w:val="21"/>
              </w:rPr>
              <w:t>[g/unità di prodotto/anno]</w:t>
            </w:r>
          </w:p>
        </w:tc>
        <w:tc>
          <w:tcPr>
            <w:tcW w:w="2550" w:type="dxa"/>
          </w:tcPr>
          <w:p w14:paraId="22D29B4A" w14:textId="77777777" w:rsidR="00D13F7B" w:rsidRPr="00107261" w:rsidRDefault="00D13F7B" w:rsidP="00CC4C63">
            <w:pPr>
              <w:rPr>
                <w:rFonts w:eastAsia="Times New Roman" w:cs="Arial"/>
                <w:sz w:val="21"/>
                <w:szCs w:val="21"/>
              </w:rPr>
            </w:pPr>
          </w:p>
        </w:tc>
        <w:tc>
          <w:tcPr>
            <w:tcW w:w="2410" w:type="dxa"/>
          </w:tcPr>
          <w:p w14:paraId="049C3B88" w14:textId="77777777" w:rsidR="00D13F7B" w:rsidRPr="00107261" w:rsidRDefault="00D13F7B" w:rsidP="00CC4C63">
            <w:pPr>
              <w:rPr>
                <w:rFonts w:eastAsia="Times New Roman" w:cs="Arial"/>
                <w:sz w:val="21"/>
                <w:szCs w:val="21"/>
              </w:rPr>
            </w:pPr>
          </w:p>
        </w:tc>
        <w:tc>
          <w:tcPr>
            <w:tcW w:w="2977" w:type="dxa"/>
          </w:tcPr>
          <w:p w14:paraId="78A4751E" w14:textId="77777777" w:rsidR="00D13F7B" w:rsidRPr="00107261" w:rsidRDefault="00D13F7B" w:rsidP="00CC4C63">
            <w:pPr>
              <w:rPr>
                <w:rFonts w:eastAsia="Times New Roman" w:cs="Arial"/>
                <w:sz w:val="21"/>
                <w:szCs w:val="21"/>
                <w:highlight w:val="yellow"/>
              </w:rPr>
            </w:pPr>
          </w:p>
          <w:p w14:paraId="582E0040" w14:textId="77777777" w:rsidR="00D13F7B" w:rsidRPr="00107261" w:rsidRDefault="00D13F7B" w:rsidP="00CC4C63">
            <w:pPr>
              <w:rPr>
                <w:rFonts w:eastAsia="Times New Roman" w:cs="Arial"/>
                <w:sz w:val="21"/>
                <w:szCs w:val="21"/>
                <w:highlight w:val="yellow"/>
              </w:rPr>
            </w:pPr>
          </w:p>
          <w:p w14:paraId="77CC76EE" w14:textId="77777777" w:rsidR="00D13F7B" w:rsidRPr="00107261" w:rsidRDefault="00D13F7B" w:rsidP="00CC4C63">
            <w:pPr>
              <w:rPr>
                <w:rFonts w:eastAsia="Times New Roman" w:cs="Arial"/>
                <w:sz w:val="21"/>
                <w:szCs w:val="21"/>
                <w:highlight w:val="yellow"/>
              </w:rPr>
            </w:pPr>
          </w:p>
          <w:p w14:paraId="79FB86F0" w14:textId="77777777" w:rsidR="00D13F7B" w:rsidRPr="00107261" w:rsidRDefault="00D13F7B" w:rsidP="00CC4C63">
            <w:pPr>
              <w:rPr>
                <w:rFonts w:eastAsia="Times New Roman" w:cs="Arial"/>
                <w:i/>
                <w:sz w:val="21"/>
                <w:szCs w:val="21"/>
              </w:rPr>
            </w:pPr>
            <w:r w:rsidRPr="00107261">
              <w:rPr>
                <w:rFonts w:eastAsia="Times New Roman" w:cs="Arial"/>
                <w:i/>
                <w:sz w:val="21"/>
                <w:szCs w:val="21"/>
                <w:u w:val="single"/>
              </w:rPr>
              <w:t>Nota</w:t>
            </w:r>
            <w:r w:rsidRPr="00107261">
              <w:rPr>
                <w:rFonts w:eastAsia="Times New Roman" w:cs="Arial"/>
                <w:i/>
                <w:sz w:val="21"/>
                <w:szCs w:val="21"/>
              </w:rPr>
              <w:t>: non può essere superiore a 0.</w:t>
            </w:r>
          </w:p>
          <w:p w14:paraId="41749668" w14:textId="77777777" w:rsidR="00D13F7B" w:rsidRPr="00107261" w:rsidRDefault="00D13F7B" w:rsidP="00CC4C63">
            <w:pPr>
              <w:rPr>
                <w:rFonts w:eastAsia="Times New Roman" w:cs="Arial"/>
                <w:sz w:val="21"/>
                <w:szCs w:val="21"/>
                <w:highlight w:val="yellow"/>
              </w:rPr>
            </w:pPr>
          </w:p>
        </w:tc>
      </w:tr>
      <w:tr w:rsidR="00D13F7B" w:rsidRPr="00107261" w14:paraId="649D71FA" w14:textId="77777777" w:rsidTr="00630679">
        <w:trPr>
          <w:trHeight w:val="1490"/>
        </w:trPr>
        <w:tc>
          <w:tcPr>
            <w:tcW w:w="3120" w:type="dxa"/>
          </w:tcPr>
          <w:p w14:paraId="0B216222" w14:textId="77777777" w:rsidR="00D13F7B" w:rsidRPr="00107261" w:rsidRDefault="00D13F7B" w:rsidP="00CC4C63">
            <w:pPr>
              <w:rPr>
                <w:rFonts w:eastAsia="Times New Roman" w:cs="Arial"/>
                <w:b/>
                <w:sz w:val="21"/>
                <w:szCs w:val="21"/>
              </w:rPr>
            </w:pPr>
          </w:p>
          <w:p w14:paraId="1ABE57E5" w14:textId="77777777" w:rsidR="00D13F7B" w:rsidRPr="00107261" w:rsidRDefault="00D13F7B" w:rsidP="00CC4C63">
            <w:pPr>
              <w:rPr>
                <w:rFonts w:eastAsia="Times New Roman" w:cs="Arial"/>
                <w:i/>
                <w:sz w:val="21"/>
                <w:szCs w:val="21"/>
                <w:u w:val="single"/>
              </w:rPr>
            </w:pPr>
            <w:r w:rsidRPr="00107261">
              <w:rPr>
                <w:rFonts w:eastAsia="Times New Roman" w:cs="Arial"/>
                <w:b/>
                <w:i/>
                <w:sz w:val="21"/>
                <w:szCs w:val="21"/>
                <w:u w:val="single"/>
              </w:rPr>
              <w:t>Energy</w:t>
            </w:r>
          </w:p>
          <w:p w14:paraId="133E9FBF" w14:textId="77777777" w:rsidR="00D13F7B" w:rsidRPr="00107261" w:rsidRDefault="00D13F7B" w:rsidP="00CC4C63">
            <w:pPr>
              <w:rPr>
                <w:rFonts w:eastAsia="Times New Roman" w:cs="Arial"/>
                <w:sz w:val="21"/>
                <w:szCs w:val="21"/>
              </w:rPr>
            </w:pPr>
            <w:r w:rsidRPr="00107261">
              <w:rPr>
                <w:rFonts w:eastAsia="Times New Roman" w:cs="Arial"/>
                <w:sz w:val="21"/>
                <w:szCs w:val="21"/>
              </w:rPr>
              <w:t xml:space="preserve">Quantità di energia consumata per l’attività, espressa per unità di prodotto </w:t>
            </w:r>
          </w:p>
          <w:p w14:paraId="648314A9" w14:textId="77777777" w:rsidR="00D13F7B" w:rsidRPr="00107261" w:rsidRDefault="00D13F7B" w:rsidP="00CC4C63">
            <w:pPr>
              <w:rPr>
                <w:rFonts w:eastAsia="Times New Roman" w:cs="Arial"/>
                <w:sz w:val="21"/>
                <w:szCs w:val="21"/>
              </w:rPr>
            </w:pPr>
            <w:r w:rsidRPr="00107261">
              <w:rPr>
                <w:rFonts w:eastAsia="Times New Roman" w:cs="Arial"/>
                <w:sz w:val="21"/>
                <w:szCs w:val="21"/>
              </w:rPr>
              <w:t>[kWh/unità di prodotto]</w:t>
            </w:r>
          </w:p>
          <w:p w14:paraId="13BC9307" w14:textId="77777777" w:rsidR="00D13F7B" w:rsidRPr="00107261" w:rsidRDefault="00D13F7B" w:rsidP="00CC4C63">
            <w:pPr>
              <w:rPr>
                <w:rFonts w:eastAsia="Times New Roman" w:cs="Arial"/>
                <w:b/>
                <w:sz w:val="21"/>
                <w:szCs w:val="21"/>
              </w:rPr>
            </w:pPr>
          </w:p>
        </w:tc>
        <w:tc>
          <w:tcPr>
            <w:tcW w:w="2550" w:type="dxa"/>
          </w:tcPr>
          <w:p w14:paraId="44614225" w14:textId="77777777" w:rsidR="00D13F7B" w:rsidRPr="00107261" w:rsidRDefault="00D13F7B" w:rsidP="00CC4C63">
            <w:pPr>
              <w:rPr>
                <w:rFonts w:eastAsia="Times New Roman" w:cs="Arial"/>
                <w:sz w:val="21"/>
                <w:szCs w:val="21"/>
              </w:rPr>
            </w:pPr>
          </w:p>
        </w:tc>
        <w:tc>
          <w:tcPr>
            <w:tcW w:w="2410" w:type="dxa"/>
          </w:tcPr>
          <w:p w14:paraId="62334DAC" w14:textId="77777777" w:rsidR="00D13F7B" w:rsidRPr="00107261" w:rsidRDefault="00D13F7B" w:rsidP="00CC4C63">
            <w:pPr>
              <w:rPr>
                <w:rFonts w:eastAsia="Times New Roman" w:cs="Arial"/>
                <w:sz w:val="21"/>
                <w:szCs w:val="21"/>
              </w:rPr>
            </w:pPr>
          </w:p>
        </w:tc>
        <w:tc>
          <w:tcPr>
            <w:tcW w:w="2977" w:type="dxa"/>
          </w:tcPr>
          <w:p w14:paraId="65379D38" w14:textId="77777777" w:rsidR="00D13F7B" w:rsidRPr="00107261" w:rsidRDefault="00D13F7B" w:rsidP="00CC4C63">
            <w:pPr>
              <w:rPr>
                <w:rFonts w:eastAsia="Times New Roman" w:cs="Arial"/>
                <w:sz w:val="21"/>
                <w:szCs w:val="21"/>
                <w:highlight w:val="yellow"/>
              </w:rPr>
            </w:pPr>
          </w:p>
          <w:p w14:paraId="2197501A" w14:textId="77777777" w:rsidR="00D13F7B" w:rsidRPr="00107261" w:rsidRDefault="00D13F7B" w:rsidP="00CC4C63">
            <w:pPr>
              <w:rPr>
                <w:rFonts w:eastAsia="Times New Roman" w:cs="Arial"/>
                <w:sz w:val="21"/>
                <w:szCs w:val="21"/>
                <w:highlight w:val="yellow"/>
              </w:rPr>
            </w:pPr>
          </w:p>
          <w:p w14:paraId="44E8B85B" w14:textId="77777777" w:rsidR="00D13F7B" w:rsidRPr="00107261" w:rsidRDefault="00D13F7B" w:rsidP="00CC4C63">
            <w:pPr>
              <w:rPr>
                <w:rFonts w:eastAsia="Times New Roman" w:cs="Arial"/>
                <w:sz w:val="21"/>
                <w:szCs w:val="21"/>
                <w:highlight w:val="yellow"/>
              </w:rPr>
            </w:pPr>
          </w:p>
          <w:p w14:paraId="2EF55CC4" w14:textId="77777777" w:rsidR="00D13F7B" w:rsidRPr="00107261" w:rsidRDefault="00D13F7B" w:rsidP="00CC4C63">
            <w:pPr>
              <w:rPr>
                <w:rFonts w:eastAsia="Times New Roman" w:cs="Arial"/>
                <w:sz w:val="21"/>
                <w:szCs w:val="21"/>
                <w:highlight w:val="yellow"/>
              </w:rPr>
            </w:pPr>
          </w:p>
          <w:p w14:paraId="15F49FA6" w14:textId="77777777" w:rsidR="00D13F7B" w:rsidRPr="00107261" w:rsidRDefault="00D13F7B" w:rsidP="00CC4C63">
            <w:pPr>
              <w:rPr>
                <w:rFonts w:eastAsia="Times New Roman" w:cs="Arial"/>
                <w:sz w:val="21"/>
                <w:szCs w:val="21"/>
                <w:highlight w:val="yellow"/>
              </w:rPr>
            </w:pPr>
            <w:r w:rsidRPr="00107261">
              <w:rPr>
                <w:rFonts w:eastAsia="Times New Roman" w:cs="Arial"/>
                <w:i/>
                <w:sz w:val="21"/>
                <w:szCs w:val="21"/>
                <w:u w:val="single"/>
              </w:rPr>
              <w:t>Nota</w:t>
            </w:r>
            <w:r w:rsidRPr="00107261">
              <w:rPr>
                <w:rFonts w:eastAsia="Times New Roman" w:cs="Arial"/>
                <w:i/>
                <w:sz w:val="21"/>
                <w:szCs w:val="21"/>
              </w:rPr>
              <w:t>: non può essere superiore a 0.</w:t>
            </w:r>
          </w:p>
        </w:tc>
      </w:tr>
      <w:tr w:rsidR="00D13F7B" w:rsidRPr="00107261" w14:paraId="6680DEB3" w14:textId="77777777" w:rsidTr="00630679">
        <w:trPr>
          <w:trHeight w:val="1343"/>
        </w:trPr>
        <w:tc>
          <w:tcPr>
            <w:tcW w:w="3120" w:type="dxa"/>
          </w:tcPr>
          <w:p w14:paraId="072A7963" w14:textId="77777777" w:rsidR="00D13F7B" w:rsidRPr="00107261" w:rsidRDefault="00D13F7B" w:rsidP="00CC4C63">
            <w:pPr>
              <w:rPr>
                <w:rFonts w:eastAsia="Times New Roman" w:cs="Arial"/>
                <w:b/>
                <w:sz w:val="21"/>
                <w:szCs w:val="21"/>
              </w:rPr>
            </w:pPr>
          </w:p>
          <w:p w14:paraId="037F7E38" w14:textId="77777777" w:rsidR="00D13F7B" w:rsidRPr="00107261" w:rsidRDefault="00D13F7B" w:rsidP="00CC4C63">
            <w:pPr>
              <w:rPr>
                <w:rFonts w:eastAsia="Times New Roman" w:cs="Arial"/>
                <w:b/>
                <w:i/>
                <w:sz w:val="21"/>
                <w:szCs w:val="21"/>
                <w:u w:val="single"/>
              </w:rPr>
            </w:pPr>
            <w:proofErr w:type="spellStart"/>
            <w:r w:rsidRPr="00107261">
              <w:rPr>
                <w:rFonts w:eastAsia="Times New Roman" w:cs="Arial"/>
                <w:b/>
                <w:i/>
                <w:sz w:val="21"/>
                <w:szCs w:val="21"/>
                <w:u w:val="single"/>
              </w:rPr>
              <w:t>Renewables</w:t>
            </w:r>
            <w:proofErr w:type="spellEnd"/>
          </w:p>
          <w:p w14:paraId="4D19E71C" w14:textId="77777777" w:rsidR="00D13F7B" w:rsidRPr="00107261" w:rsidRDefault="00D13F7B" w:rsidP="00CC4C63">
            <w:pPr>
              <w:rPr>
                <w:rFonts w:eastAsia="Times New Roman" w:cs="Arial"/>
                <w:sz w:val="21"/>
                <w:szCs w:val="21"/>
              </w:rPr>
            </w:pPr>
            <w:r w:rsidRPr="00107261">
              <w:rPr>
                <w:rFonts w:eastAsia="Times New Roman" w:cs="Arial"/>
                <w:sz w:val="21"/>
                <w:szCs w:val="21"/>
              </w:rPr>
              <w:t>Quota di energia da fonti rinnovabili prodotta e/o utilizzata, per anno</w:t>
            </w:r>
          </w:p>
          <w:p w14:paraId="75C402EC" w14:textId="77777777" w:rsidR="00D13F7B" w:rsidRPr="00107261" w:rsidRDefault="00D13F7B" w:rsidP="00CC4C63">
            <w:pPr>
              <w:rPr>
                <w:rFonts w:eastAsia="Times New Roman" w:cs="Arial"/>
                <w:sz w:val="21"/>
                <w:szCs w:val="21"/>
              </w:rPr>
            </w:pPr>
            <w:r w:rsidRPr="00107261">
              <w:rPr>
                <w:rFonts w:eastAsia="Times New Roman" w:cs="Arial"/>
                <w:sz w:val="21"/>
                <w:szCs w:val="21"/>
              </w:rPr>
              <w:t>[kWh/anno]</w:t>
            </w:r>
          </w:p>
          <w:p w14:paraId="7BB10B32" w14:textId="77777777" w:rsidR="00D13F7B" w:rsidRPr="00107261" w:rsidRDefault="00D13F7B" w:rsidP="00CC4C63">
            <w:pPr>
              <w:rPr>
                <w:rFonts w:eastAsia="Times New Roman" w:cs="Arial"/>
                <w:b/>
                <w:sz w:val="21"/>
                <w:szCs w:val="21"/>
              </w:rPr>
            </w:pPr>
          </w:p>
        </w:tc>
        <w:tc>
          <w:tcPr>
            <w:tcW w:w="2550" w:type="dxa"/>
          </w:tcPr>
          <w:p w14:paraId="520779EB" w14:textId="77777777" w:rsidR="00D13F7B" w:rsidRPr="00107261" w:rsidRDefault="00D13F7B" w:rsidP="00CC4C63">
            <w:pPr>
              <w:rPr>
                <w:rFonts w:eastAsia="Times New Roman" w:cs="Arial"/>
                <w:sz w:val="21"/>
                <w:szCs w:val="21"/>
              </w:rPr>
            </w:pPr>
          </w:p>
        </w:tc>
        <w:tc>
          <w:tcPr>
            <w:tcW w:w="2410" w:type="dxa"/>
          </w:tcPr>
          <w:p w14:paraId="03DD16D9" w14:textId="77777777" w:rsidR="00D13F7B" w:rsidRPr="00107261" w:rsidRDefault="00D13F7B" w:rsidP="00CC4C63">
            <w:pPr>
              <w:rPr>
                <w:rFonts w:eastAsia="Times New Roman" w:cs="Arial"/>
                <w:sz w:val="21"/>
                <w:szCs w:val="21"/>
              </w:rPr>
            </w:pPr>
          </w:p>
        </w:tc>
        <w:tc>
          <w:tcPr>
            <w:tcW w:w="2977" w:type="dxa"/>
          </w:tcPr>
          <w:p w14:paraId="53C23A94" w14:textId="77777777" w:rsidR="00D13F7B" w:rsidRPr="00107261" w:rsidRDefault="00D13F7B" w:rsidP="00CC4C63">
            <w:pPr>
              <w:rPr>
                <w:rFonts w:eastAsia="Times New Roman" w:cs="Arial"/>
                <w:sz w:val="21"/>
                <w:szCs w:val="21"/>
                <w:highlight w:val="yellow"/>
              </w:rPr>
            </w:pPr>
          </w:p>
          <w:p w14:paraId="5D4E1EFF" w14:textId="77777777" w:rsidR="00D13F7B" w:rsidRPr="00107261" w:rsidRDefault="00D13F7B" w:rsidP="00CC4C63">
            <w:pPr>
              <w:rPr>
                <w:rFonts w:eastAsia="Times New Roman" w:cs="Arial"/>
                <w:sz w:val="21"/>
                <w:szCs w:val="21"/>
                <w:highlight w:val="yellow"/>
              </w:rPr>
            </w:pPr>
          </w:p>
          <w:p w14:paraId="190817AC" w14:textId="77777777" w:rsidR="00D13F7B" w:rsidRPr="00107261" w:rsidRDefault="00D13F7B" w:rsidP="00CC4C63">
            <w:pPr>
              <w:rPr>
                <w:rFonts w:eastAsia="Times New Roman" w:cs="Arial"/>
                <w:sz w:val="21"/>
                <w:szCs w:val="21"/>
                <w:highlight w:val="yellow"/>
              </w:rPr>
            </w:pPr>
            <w:r w:rsidRPr="00107261">
              <w:rPr>
                <w:rFonts w:eastAsia="Times New Roman" w:cs="Arial"/>
                <w:i/>
                <w:sz w:val="21"/>
                <w:szCs w:val="21"/>
                <w:u w:val="single"/>
              </w:rPr>
              <w:t>Nota</w:t>
            </w:r>
            <w:r w:rsidRPr="00107261">
              <w:rPr>
                <w:rFonts w:eastAsia="Times New Roman" w:cs="Arial"/>
                <w:i/>
                <w:sz w:val="21"/>
                <w:szCs w:val="21"/>
              </w:rPr>
              <w:t>: non può essere inferiore a 0.</w:t>
            </w:r>
          </w:p>
        </w:tc>
      </w:tr>
      <w:tr w:rsidR="00D13F7B" w:rsidRPr="00107261" w14:paraId="2A852DF3" w14:textId="77777777" w:rsidTr="00630679">
        <w:trPr>
          <w:trHeight w:val="2411"/>
        </w:trPr>
        <w:tc>
          <w:tcPr>
            <w:tcW w:w="3120" w:type="dxa"/>
          </w:tcPr>
          <w:p w14:paraId="78EC6239" w14:textId="77777777" w:rsidR="00D13F7B" w:rsidRPr="00107261" w:rsidRDefault="00D13F7B" w:rsidP="00CC4C63">
            <w:pPr>
              <w:rPr>
                <w:rFonts w:eastAsia="Times New Roman" w:cs="Arial"/>
                <w:b/>
                <w:sz w:val="21"/>
                <w:szCs w:val="21"/>
              </w:rPr>
            </w:pPr>
          </w:p>
          <w:p w14:paraId="1F8125D0" w14:textId="77777777" w:rsidR="00D13F7B" w:rsidRPr="00107261" w:rsidRDefault="00D13F7B" w:rsidP="00CC4C63">
            <w:pPr>
              <w:rPr>
                <w:rFonts w:eastAsia="Times New Roman" w:cs="Arial"/>
                <w:b/>
                <w:i/>
                <w:sz w:val="21"/>
                <w:szCs w:val="21"/>
                <w:u w:val="single"/>
                <w:lang w:val="en-US"/>
              </w:rPr>
            </w:pPr>
            <w:r w:rsidRPr="00107261">
              <w:rPr>
                <w:rFonts w:eastAsia="Times New Roman" w:cs="Arial"/>
                <w:b/>
                <w:i/>
                <w:sz w:val="21"/>
                <w:szCs w:val="21"/>
                <w:u w:val="single"/>
                <w:lang w:val="en-US"/>
              </w:rPr>
              <w:t>Circularity</w:t>
            </w:r>
          </w:p>
          <w:p w14:paraId="38944ED7" w14:textId="77777777" w:rsidR="00D13F7B" w:rsidRPr="0042308B" w:rsidRDefault="00D13F7B" w:rsidP="00CC4C63">
            <w:pPr>
              <w:rPr>
                <w:rFonts w:eastAsia="Times New Roman" w:cs="Arial"/>
                <w:sz w:val="21"/>
                <w:szCs w:val="21"/>
                <w:lang w:val="en-US"/>
              </w:rPr>
            </w:pPr>
            <w:r w:rsidRPr="0042308B">
              <w:rPr>
                <w:rFonts w:eastAsia="Times New Roman" w:cs="Arial"/>
                <w:sz w:val="21"/>
                <w:szCs w:val="21"/>
                <w:lang w:val="en-US"/>
              </w:rPr>
              <w:t>MCI - Material Circularity Index</w:t>
            </w:r>
          </w:p>
          <w:p w14:paraId="2CA16360" w14:textId="77777777" w:rsidR="00D13F7B" w:rsidRPr="0042308B" w:rsidRDefault="00D13F7B" w:rsidP="00CC4C63">
            <w:pPr>
              <w:rPr>
                <w:rFonts w:eastAsia="Times New Roman" w:cs="Arial"/>
                <w:sz w:val="21"/>
                <w:szCs w:val="21"/>
                <w:lang w:val="en-US"/>
              </w:rPr>
            </w:pPr>
            <w:r w:rsidRPr="0042308B">
              <w:rPr>
                <w:rFonts w:eastAsia="Times New Roman" w:cs="Arial"/>
                <w:sz w:val="21"/>
                <w:szCs w:val="21"/>
                <w:lang w:val="en-US"/>
              </w:rPr>
              <w:t>OPPURE</w:t>
            </w:r>
          </w:p>
          <w:p w14:paraId="0B13988E" w14:textId="76383F69" w:rsidR="00D13F7B" w:rsidRPr="00107261" w:rsidRDefault="00D13F7B" w:rsidP="00CC4C63">
            <w:pPr>
              <w:rPr>
                <w:rFonts w:eastAsia="Times New Roman" w:cs="Arial"/>
                <w:sz w:val="21"/>
                <w:szCs w:val="21"/>
              </w:rPr>
            </w:pPr>
            <w:r w:rsidRPr="00107261">
              <w:rPr>
                <w:rFonts w:eastAsia="Times New Roman" w:cs="Arial"/>
                <w:sz w:val="21"/>
                <w:szCs w:val="21"/>
              </w:rPr>
              <w:t>Indicatore alternativo di circolarità che caratterizza l’investimento quale ad esempio il risparmio di materia prima vergine e/o l’aumento di materia prima da riciclo per unità di prodotto, per anno</w:t>
            </w:r>
          </w:p>
        </w:tc>
        <w:tc>
          <w:tcPr>
            <w:tcW w:w="2550" w:type="dxa"/>
          </w:tcPr>
          <w:p w14:paraId="09D036F6" w14:textId="77777777" w:rsidR="00D13F7B" w:rsidRPr="00107261" w:rsidRDefault="00D13F7B" w:rsidP="00CC4C63">
            <w:pPr>
              <w:rPr>
                <w:rFonts w:eastAsia="Times New Roman" w:cs="Arial"/>
                <w:sz w:val="21"/>
                <w:szCs w:val="21"/>
              </w:rPr>
            </w:pPr>
          </w:p>
        </w:tc>
        <w:tc>
          <w:tcPr>
            <w:tcW w:w="2410" w:type="dxa"/>
          </w:tcPr>
          <w:p w14:paraId="13D937C3" w14:textId="77777777" w:rsidR="00D13F7B" w:rsidRPr="00107261" w:rsidRDefault="00D13F7B" w:rsidP="00CC4C63">
            <w:pPr>
              <w:rPr>
                <w:rFonts w:eastAsia="Times New Roman" w:cs="Arial"/>
                <w:sz w:val="21"/>
                <w:szCs w:val="21"/>
              </w:rPr>
            </w:pPr>
          </w:p>
        </w:tc>
        <w:tc>
          <w:tcPr>
            <w:tcW w:w="2977" w:type="dxa"/>
          </w:tcPr>
          <w:p w14:paraId="0F3CF6C1" w14:textId="77777777" w:rsidR="00D13F7B" w:rsidRPr="00107261" w:rsidRDefault="00D13F7B" w:rsidP="00CC4C63">
            <w:pPr>
              <w:rPr>
                <w:rFonts w:eastAsia="Times New Roman" w:cs="Arial"/>
                <w:sz w:val="21"/>
                <w:szCs w:val="21"/>
              </w:rPr>
            </w:pPr>
          </w:p>
          <w:p w14:paraId="30D30575" w14:textId="77777777" w:rsidR="00D13F7B" w:rsidRPr="00107261" w:rsidRDefault="00D13F7B" w:rsidP="00CC4C63">
            <w:pPr>
              <w:rPr>
                <w:rFonts w:eastAsia="Times New Roman" w:cs="Arial"/>
                <w:sz w:val="21"/>
                <w:szCs w:val="21"/>
              </w:rPr>
            </w:pPr>
            <w:r w:rsidRPr="00107261">
              <w:rPr>
                <w:rFonts w:eastAsia="Times New Roman" w:cs="Arial"/>
                <w:i/>
                <w:sz w:val="21"/>
                <w:szCs w:val="21"/>
                <w:u w:val="single"/>
              </w:rPr>
              <w:t>Nota</w:t>
            </w:r>
            <w:r w:rsidRPr="00107261">
              <w:rPr>
                <w:rFonts w:eastAsia="Times New Roman" w:cs="Arial"/>
                <w:i/>
                <w:sz w:val="21"/>
                <w:szCs w:val="21"/>
              </w:rPr>
              <w:t>: in caso di utilizzo di MCI, il valore non può essere superiore a 0. In caso di utilizzo di diverso indicatore di circolarità, specifico per l’attività e l’investimento, la differenza deve assicurare almeno un non peggioramento dell’indicatore di circolarità tra le due situazioni raffrontate.</w:t>
            </w:r>
          </w:p>
        </w:tc>
      </w:tr>
    </w:tbl>
    <w:p w14:paraId="524091F4" w14:textId="77777777" w:rsidR="00D13F7B" w:rsidRDefault="00D13F7B" w:rsidP="00D13F7B">
      <w:pPr>
        <w:autoSpaceDE w:val="0"/>
        <w:autoSpaceDN w:val="0"/>
        <w:adjustRightInd w:val="0"/>
        <w:spacing w:line="259" w:lineRule="auto"/>
        <w:rPr>
          <w:rFonts w:cs="Arial"/>
          <w:sz w:val="21"/>
          <w:szCs w:val="21"/>
        </w:rPr>
      </w:pPr>
    </w:p>
    <w:p w14:paraId="122C0CD8" w14:textId="77777777" w:rsidR="00D13F7B" w:rsidRDefault="00D13F7B" w:rsidP="00D13F7B">
      <w:pPr>
        <w:autoSpaceDE w:val="0"/>
        <w:autoSpaceDN w:val="0"/>
        <w:adjustRightInd w:val="0"/>
        <w:spacing w:line="259" w:lineRule="auto"/>
        <w:jc w:val="right"/>
        <w:rPr>
          <w:rFonts w:cs="Arial"/>
          <w:sz w:val="21"/>
          <w:szCs w:val="21"/>
        </w:rPr>
      </w:pPr>
      <w:r>
        <w:rPr>
          <w:rFonts w:cs="Arial"/>
          <w:sz w:val="21"/>
          <w:szCs w:val="21"/>
        </w:rPr>
        <w:t>[</w:t>
      </w:r>
      <w:r w:rsidRPr="00D17A54">
        <w:rPr>
          <w:rFonts w:cs="Arial"/>
          <w:i/>
          <w:sz w:val="21"/>
          <w:szCs w:val="21"/>
        </w:rPr>
        <w:t>LUOGO, DATA</w:t>
      </w:r>
      <w:r w:rsidRPr="0037159B">
        <w:rPr>
          <w:rFonts w:cs="Arial"/>
          <w:sz w:val="21"/>
          <w:szCs w:val="21"/>
        </w:rPr>
        <w:t>]</w:t>
      </w:r>
    </w:p>
    <w:p w14:paraId="3EF56DB8" w14:textId="77777777" w:rsidR="00D13F7B" w:rsidRPr="0037159B" w:rsidRDefault="00D13F7B" w:rsidP="00D13F7B">
      <w:pPr>
        <w:autoSpaceDE w:val="0"/>
        <w:autoSpaceDN w:val="0"/>
        <w:adjustRightInd w:val="0"/>
        <w:spacing w:line="259" w:lineRule="auto"/>
        <w:jc w:val="right"/>
        <w:rPr>
          <w:rFonts w:cs="Arial"/>
          <w:sz w:val="21"/>
          <w:szCs w:val="21"/>
        </w:rPr>
      </w:pPr>
    </w:p>
    <w:p w14:paraId="687F0EF9" w14:textId="77777777" w:rsidR="00D13F7B" w:rsidRPr="0037159B" w:rsidRDefault="00D13F7B" w:rsidP="00D13F7B">
      <w:pPr>
        <w:spacing w:before="120"/>
        <w:rPr>
          <w:rFonts w:cs="Arial"/>
          <w:sz w:val="21"/>
          <w:szCs w:val="21"/>
        </w:rPr>
      </w:pPr>
      <w:r w:rsidRPr="0037159B">
        <w:rPr>
          <w:rFonts w:cs="Arial"/>
          <w:sz w:val="21"/>
          <w:szCs w:val="21"/>
        </w:rPr>
        <w:t>________________________________</w:t>
      </w:r>
      <w:r w:rsidRPr="0037159B">
        <w:rPr>
          <w:rFonts w:cs="Arial"/>
          <w:sz w:val="21"/>
          <w:szCs w:val="21"/>
        </w:rPr>
        <w:tab/>
      </w:r>
      <w:r w:rsidRPr="0037159B">
        <w:rPr>
          <w:rFonts w:cs="Arial"/>
          <w:sz w:val="21"/>
          <w:szCs w:val="21"/>
        </w:rPr>
        <w:tab/>
      </w:r>
      <w:r w:rsidRPr="0037159B">
        <w:rPr>
          <w:rFonts w:cs="Arial"/>
          <w:sz w:val="21"/>
          <w:szCs w:val="21"/>
        </w:rPr>
        <w:tab/>
      </w:r>
      <w:r w:rsidRPr="0037159B">
        <w:rPr>
          <w:rFonts w:cs="Arial"/>
          <w:sz w:val="21"/>
          <w:szCs w:val="21"/>
        </w:rPr>
        <w:tab/>
        <w:t>_____________________________</w:t>
      </w:r>
    </w:p>
    <w:p w14:paraId="56289B50" w14:textId="6A9A9A71" w:rsidR="00372BF7" w:rsidRPr="00E56906" w:rsidRDefault="00D13F7B" w:rsidP="00630679">
      <w:pPr>
        <w:spacing w:before="120"/>
        <w:rPr>
          <w:rFonts w:asciiTheme="minorHAnsi" w:hAnsiTheme="minorHAnsi" w:cstheme="minorHAnsi"/>
          <w:b/>
          <w:bCs/>
        </w:rPr>
      </w:pPr>
      <w:r w:rsidRPr="0037159B">
        <w:rPr>
          <w:rFonts w:cs="Arial"/>
          <w:i/>
          <w:sz w:val="21"/>
          <w:szCs w:val="21"/>
        </w:rPr>
        <w:t>[FIRMA DEL LEGALE RAPPRESENTANTE O DI ALTRO SOGGETTO MUNITO DEI NECESSARI POTERI</w:t>
      </w:r>
      <w:r w:rsidRPr="009F3E95">
        <w:rPr>
          <w:rFonts w:cs="Arial"/>
          <w:i/>
          <w:sz w:val="21"/>
          <w:szCs w:val="21"/>
        </w:rPr>
        <w:t>]</w:t>
      </w:r>
    </w:p>
    <w:sectPr w:rsidR="00372BF7" w:rsidRPr="00E56906" w:rsidSect="00E56906">
      <w:headerReference w:type="default" r:id="rId18"/>
      <w:footerReference w:type="even" r:id="rId19"/>
      <w:footerReference w:type="default" r:id="rId20"/>
      <w:footerReference w:type="first" r:id="rId21"/>
      <w:pgSz w:w="11910" w:h="16840"/>
      <w:pgMar w:top="1440" w:right="1080" w:bottom="1440" w:left="1080" w:header="850" w:footer="31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B59AC" w14:textId="77777777" w:rsidR="0061390D" w:rsidRDefault="0061390D" w:rsidP="00B602F4">
      <w:pPr>
        <w:spacing w:after="0" w:line="240" w:lineRule="auto"/>
      </w:pPr>
      <w:r>
        <w:separator/>
      </w:r>
    </w:p>
  </w:endnote>
  <w:endnote w:type="continuationSeparator" w:id="0">
    <w:p w14:paraId="060306A7" w14:textId="77777777" w:rsidR="0061390D" w:rsidRDefault="0061390D" w:rsidP="00B602F4">
      <w:pPr>
        <w:spacing w:after="0" w:line="240" w:lineRule="auto"/>
      </w:pPr>
      <w:r>
        <w:continuationSeparator/>
      </w:r>
    </w:p>
  </w:endnote>
  <w:endnote w:type="continuationNotice" w:id="1">
    <w:p w14:paraId="7DB8160D" w14:textId="77777777" w:rsidR="0061390D" w:rsidRDefault="006139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GarmdITC Bk BT">
    <w:altName w:val="Times New Roman"/>
    <w:charset w:val="00"/>
    <w:family w:val="roman"/>
    <w:pitch w:val="variable"/>
    <w:sig w:usb0="00000087" w:usb1="00000000" w:usb2="00000000" w:usb3="00000000" w:csb0="0000001B"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NewRoman,Bold">
    <w:altName w:val="MS Gothic"/>
    <w:panose1 w:val="00000000000000000000"/>
    <w:charset w:val="80"/>
    <w:family w:val="swiss"/>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ourier">
    <w:altName w:val="Courier New"/>
    <w:panose1 w:val="02070409020205020404"/>
    <w:charset w:val="00"/>
    <w:family w:val="modern"/>
    <w:pitch w:val="fixed"/>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implified Arabic">
    <w:charset w:val="B2"/>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230FC" w14:textId="77777777" w:rsidR="00E56906" w:rsidRDefault="00E56906">
    <w:pPr>
      <w:pStyle w:val="Pidipagina"/>
    </w:pPr>
    <w:r>
      <w:rPr>
        <w:noProof/>
        <w14:ligatures w14:val="standardContextual"/>
      </w:rPr>
      <mc:AlternateContent>
        <mc:Choice Requires="wps">
          <w:drawing>
            <wp:anchor distT="0" distB="0" distL="0" distR="0" simplePos="0" relativeHeight="251659776" behindDoc="0" locked="0" layoutInCell="1" allowOverlap="1" wp14:anchorId="33DB92E8" wp14:editId="099FA43A">
              <wp:simplePos x="635" y="635"/>
              <wp:positionH relativeFrom="page">
                <wp:align>left</wp:align>
              </wp:positionH>
              <wp:positionV relativeFrom="page">
                <wp:align>bottom</wp:align>
              </wp:positionV>
              <wp:extent cx="774065" cy="325755"/>
              <wp:effectExtent l="0" t="0" r="6985" b="0"/>
              <wp:wrapNone/>
              <wp:docPr id="959085558" name="Casella di testo 2" descr="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74065" cy="325755"/>
                      </a:xfrm>
                      <a:prstGeom prst="rect">
                        <a:avLst/>
                      </a:prstGeom>
                      <a:noFill/>
                      <a:ln>
                        <a:noFill/>
                      </a:ln>
                    </wps:spPr>
                    <wps:txbx>
                      <w:txbxContent>
                        <w:p w14:paraId="1ED668C9" w14:textId="77777777" w:rsidR="00E56906" w:rsidRPr="00805E45" w:rsidRDefault="00E56906">
                          <w:pPr>
                            <w:spacing w:after="0"/>
                            <w:rPr>
                              <w:rFonts w:ascii="Arial" w:eastAsia="Arial" w:hAnsi="Arial" w:cs="Arial"/>
                              <w:noProof/>
                              <w:color w:val="415364"/>
                              <w:sz w:val="16"/>
                              <w:szCs w:val="16"/>
                            </w:rPr>
                          </w:pPr>
                          <w:r w:rsidRPr="00805E45">
                            <w:rPr>
                              <w:rFonts w:ascii="Arial" w:eastAsia="Arial" w:hAnsi="Arial" w:cs="Arial"/>
                              <w:noProof/>
                              <w:color w:val="415364"/>
                              <w:sz w:val="16"/>
                              <w:szCs w:val="16"/>
                            </w:rPr>
                            <w:t>Uso interno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3DB92E8" id="_x0000_t202" coordsize="21600,21600" o:spt="202" path="m,l,21600r21600,l21600,xe">
              <v:stroke joinstyle="miter"/>
              <v:path gradientshapeok="t" o:connecttype="rect"/>
            </v:shapetype>
            <v:shape id="Casella di testo 2" o:spid="_x0000_s1026" type="#_x0000_t202" alt="Uso interno" style="position:absolute;margin-left:0;margin-top:0;width:60.95pt;height:25.65pt;z-index:25165977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" filled="f" stroked="f">
              <v:textbox style="mso-fit-shape-to-text:t" inset="20pt,0,0,15pt">
                <w:txbxContent>
                  <w:p w14:paraId="1ED668C9" w14:textId="77777777" w:rsidR="00E56906" w:rsidRPr="00805E45" w:rsidRDefault="00E56906">
                    <w:pPr>
                      <w:spacing w:after="0"/>
                      <w:rPr>
                        <w:rFonts w:ascii="Arial" w:eastAsia="Arial" w:hAnsi="Arial" w:cs="Arial"/>
                        <w:noProof/>
                        <w:color w:val="415364"/>
                        <w:sz w:val="16"/>
                        <w:szCs w:val="16"/>
                      </w:rPr>
                    </w:pPr>
                    <w:r w:rsidRPr="00805E45">
                      <w:rPr>
                        <w:rFonts w:ascii="Arial" w:eastAsia="Arial" w:hAnsi="Arial" w:cs="Arial"/>
                        <w:noProof/>
                        <w:color w:val="415364"/>
                        <w:sz w:val="16"/>
                        <w:szCs w:val="16"/>
                      </w:rPr>
                      <w:t>Uso 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E1E5E" w14:textId="1328AAE6" w:rsidR="00E56906" w:rsidRPr="006A09FE" w:rsidRDefault="00E56906">
    <w:pPr>
      <w:pStyle w:val="Pidipagina"/>
      <w:rPr>
        <w:rFonts w:asciiTheme="minorHAnsi" w:hAnsiTheme="minorHAnsi" w:cstheme="minorHAnsi"/>
      </w:rPr>
    </w:pPr>
    <w:r w:rsidRPr="006A09FE" w:rsidDel="00BB5F9B">
      <w:rPr>
        <w:rFonts w:asciiTheme="minorHAnsi" w:hAnsiTheme="minorHAnsi" w:cstheme="minorHAnsi"/>
      </w:rPr>
      <w:t xml:space="preserve"> </w:t>
    </w:r>
  </w:p>
  <w:p w14:paraId="6CFFC3A1" w14:textId="77777777" w:rsidR="00E56906" w:rsidRPr="006A09FE" w:rsidRDefault="00E56906">
    <w:pPr>
      <w:pStyle w:val="Pidipagina"/>
      <w:rPr>
        <w:rFonts w:asciiTheme="minorHAnsi" w:hAnsiTheme="minorHAnsi" w:cstheme="minorHAnsi"/>
      </w:rPr>
    </w:pPr>
    <w:r w:rsidRPr="006A09FE">
      <w:rPr>
        <w:rFonts w:asciiTheme="minorHAnsi" w:hAnsiTheme="minorHAnsi" w:cstheme="minorHAnsi"/>
      </w:rPr>
      <w:t>Versione 1/2026</w:t>
    </w:r>
  </w:p>
  <w:p w14:paraId="2B00DC45" w14:textId="77777777" w:rsidR="00E56906" w:rsidRPr="009F5476" w:rsidRDefault="00E56906">
    <w:pPr>
      <w:pStyle w:val="Corpotesto"/>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B2FBB" w14:textId="77777777" w:rsidR="00E56906" w:rsidRDefault="00E56906">
    <w:pPr>
      <w:pStyle w:val="Pidipagina"/>
    </w:pPr>
    <w:r>
      <w:rPr>
        <w:noProof/>
        <w14:ligatures w14:val="standardContextual"/>
      </w:rPr>
      <mc:AlternateContent>
        <mc:Choice Requires="wps">
          <w:drawing>
            <wp:anchor distT="0" distB="0" distL="0" distR="0" simplePos="0" relativeHeight="251658752" behindDoc="0" locked="0" layoutInCell="1" allowOverlap="1" wp14:anchorId="1BB071AA" wp14:editId="5B0549D1">
              <wp:simplePos x="635" y="635"/>
              <wp:positionH relativeFrom="page">
                <wp:align>left</wp:align>
              </wp:positionH>
              <wp:positionV relativeFrom="page">
                <wp:align>bottom</wp:align>
              </wp:positionV>
              <wp:extent cx="774065" cy="325755"/>
              <wp:effectExtent l="0" t="0" r="6985" b="0"/>
              <wp:wrapNone/>
              <wp:docPr id="2129381328" name="Casella di testo 1" descr="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74065" cy="325755"/>
                      </a:xfrm>
                      <a:prstGeom prst="rect">
                        <a:avLst/>
                      </a:prstGeom>
                      <a:noFill/>
                      <a:ln>
                        <a:noFill/>
                      </a:ln>
                    </wps:spPr>
                    <wps:txbx>
                      <w:txbxContent>
                        <w:p w14:paraId="6F8C39B3" w14:textId="77777777" w:rsidR="00E56906" w:rsidRPr="00805E45" w:rsidRDefault="00E56906">
                          <w:pPr>
                            <w:spacing w:after="0"/>
                            <w:rPr>
                              <w:rFonts w:ascii="Arial" w:eastAsia="Arial" w:hAnsi="Arial" w:cs="Arial"/>
                              <w:noProof/>
                              <w:color w:val="415364"/>
                              <w:sz w:val="16"/>
                              <w:szCs w:val="16"/>
                            </w:rPr>
                          </w:pPr>
                          <w:r w:rsidRPr="00805E45">
                            <w:rPr>
                              <w:rFonts w:ascii="Arial" w:eastAsia="Arial" w:hAnsi="Arial" w:cs="Arial"/>
                              <w:noProof/>
                              <w:color w:val="415364"/>
                              <w:sz w:val="16"/>
                              <w:szCs w:val="16"/>
                            </w:rPr>
                            <w:t>Uso interno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B071AA" id="_x0000_t202" coordsize="21600,21600" o:spt="202" path="m,l,21600r21600,l21600,xe">
              <v:stroke joinstyle="miter"/>
              <v:path gradientshapeok="t" o:connecttype="rect"/>
            </v:shapetype>
            <v:shape id="Casella di testo 1" o:spid="_x0000_s1027" type="#_x0000_t202" alt="Uso interno" style="position:absolute;margin-left:0;margin-top:0;width:60.95pt;height:25.6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" filled="f" stroked="f">
              <v:textbox style="mso-fit-shape-to-text:t" inset="20pt,0,0,15pt">
                <w:txbxContent>
                  <w:p w14:paraId="6F8C39B3" w14:textId="77777777" w:rsidR="00E56906" w:rsidRPr="00805E45" w:rsidRDefault="00E56906">
                    <w:pPr>
                      <w:spacing w:after="0"/>
                      <w:rPr>
                        <w:rFonts w:ascii="Arial" w:eastAsia="Arial" w:hAnsi="Arial" w:cs="Arial"/>
                        <w:noProof/>
                        <w:color w:val="415364"/>
                        <w:sz w:val="16"/>
                        <w:szCs w:val="16"/>
                      </w:rPr>
                    </w:pPr>
                    <w:r w:rsidRPr="00805E45">
                      <w:rPr>
                        <w:rFonts w:ascii="Arial" w:eastAsia="Arial" w:hAnsi="Arial" w:cs="Arial"/>
                        <w:noProof/>
                        <w:color w:val="415364"/>
                        <w:sz w:val="16"/>
                        <w:szCs w:val="16"/>
                      </w:rPr>
                      <w:t>Uso interno</w:t>
                    </w:r>
                  </w:p>
                </w:txbxContent>
              </v:textbox>
              <w10:wrap anchorx="page" anchory="page"/>
            </v:shape>
          </w:pict>
        </mc:Fallback>
      </mc:AlternateContent>
    </w:r>
    <w:r w:rsidRPr="00CB1E83">
      <w:t xml:space="preserve">Versione </w:t>
    </w:r>
    <w:r w:rsidRPr="007E267A">
      <w:t>1/2026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3BF5" w14:textId="094F2BB4" w:rsidR="00BC2556" w:rsidRDefault="00BC2556">
    <w:pPr>
      <w:pStyle w:val="Pidipagina"/>
    </w:pPr>
    <w:r>
      <w:rPr>
        <w:noProof/>
      </w:rPr>
      <mc:AlternateContent>
        <mc:Choice Requires="wps">
          <w:drawing>
            <wp:anchor distT="0" distB="0" distL="0" distR="0" simplePos="0" relativeHeight="251653632" behindDoc="0" locked="0" layoutInCell="1" allowOverlap="1" wp14:anchorId="1D17B55B" wp14:editId="3195221A">
              <wp:simplePos x="635" y="635"/>
              <wp:positionH relativeFrom="page">
                <wp:align>center</wp:align>
              </wp:positionH>
              <wp:positionV relativeFrom="page">
                <wp:align>bottom</wp:align>
              </wp:positionV>
              <wp:extent cx="864235" cy="321945"/>
              <wp:effectExtent l="0" t="0" r="12065" b="0"/>
              <wp:wrapNone/>
              <wp:docPr id="1072349409" name="Casella di testo 5" descr="Interno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4235" cy="321945"/>
                      </a:xfrm>
                      <a:prstGeom prst="rect">
                        <a:avLst/>
                      </a:prstGeom>
                      <a:noFill/>
                      <a:ln>
                        <a:noFill/>
                      </a:ln>
                    </wps:spPr>
                    <wps:txbx>
                      <w:txbxContent>
                        <w:p w14:paraId="08F4517E" w14:textId="77777777" w:rsidR="00BC2556" w:rsidRPr="00481406" w:rsidRDefault="00BC2556">
                          <w:pPr>
                            <w:rPr>
                              <w:rFonts w:eastAsia="Arial" w:cs="Arial"/>
                              <w:noProof/>
                              <w:color w:val="737373"/>
                              <w:sz w:val="18"/>
                              <w:szCs w:val="18"/>
                            </w:rPr>
                          </w:pPr>
                          <w:r w:rsidRPr="00481406">
                            <w:rPr>
                              <w:rFonts w:eastAsia="Arial" w:cs="Arial"/>
                              <w:noProof/>
                              <w:color w:val="737373"/>
                              <w:sz w:val="18"/>
                              <w:szCs w:val="18"/>
                            </w:rPr>
                            <w:t>Interno – 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17B55B" id="_x0000_t202" coordsize="21600,21600" o:spt="202" path="m,l,21600r21600,l21600,xe">
              <v:stroke joinstyle="miter"/>
              <v:path gradientshapeok="t" o:connecttype="rect"/>
            </v:shapetype>
            <v:shape id="Casella di testo 5" o:spid="_x0000_s1028" type="#_x0000_t202" alt="Interno – Internal" style="position:absolute;margin-left:0;margin-top:0;width:68.05pt;height:25.35pt;z-index:2516536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" filled="f" stroked="f">
              <v:textbox style="mso-fit-shape-to-text:t" inset="0,0,0,15pt">
                <w:txbxContent>
                  <w:p w14:paraId="08F4517E" w14:textId="77777777" w:rsidR="00BC2556" w:rsidRPr="00481406" w:rsidRDefault="00BC2556">
                    <w:pPr>
                      <w:rPr>
                        <w:rFonts w:eastAsia="Arial" w:cs="Arial"/>
                        <w:noProof/>
                        <w:color w:val="737373"/>
                        <w:sz w:val="18"/>
                        <w:szCs w:val="18"/>
                      </w:rPr>
                    </w:pPr>
                    <w:r w:rsidRPr="00481406">
                      <w:rPr>
                        <w:rFonts w:eastAsia="Arial" w:cs="Arial"/>
                        <w:noProof/>
                        <w:color w:val="737373"/>
                        <w:sz w:val="18"/>
                        <w:szCs w:val="18"/>
                      </w:rPr>
                      <w:t>Interno – Internal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8BF8A" w14:textId="5F22EBB0" w:rsidR="00BC2556" w:rsidRDefault="00BC2556">
    <w:pPr>
      <w:pStyle w:val="Pidipagina"/>
    </w:pPr>
    <w:r>
      <w:rPr>
        <w:noProof/>
      </w:rPr>
      <mc:AlternateContent>
        <mc:Choice Requires="wps">
          <w:drawing>
            <wp:anchor distT="0" distB="0" distL="0" distR="0" simplePos="0" relativeHeight="251655680" behindDoc="0" locked="0" layoutInCell="1" allowOverlap="1" wp14:anchorId="414A0235" wp14:editId="4F437F06">
              <wp:simplePos x="533400" y="9867900"/>
              <wp:positionH relativeFrom="page">
                <wp:align>center</wp:align>
              </wp:positionH>
              <wp:positionV relativeFrom="page">
                <wp:align>bottom</wp:align>
              </wp:positionV>
              <wp:extent cx="864235" cy="321945"/>
              <wp:effectExtent l="0" t="0" r="12065" b="0"/>
              <wp:wrapNone/>
              <wp:docPr id="1646208605" name="Casella di testo 1" descr="Interno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4235" cy="321945"/>
                      </a:xfrm>
                      <a:prstGeom prst="rect">
                        <a:avLst/>
                      </a:prstGeom>
                      <a:noFill/>
                      <a:ln>
                        <a:noFill/>
                      </a:ln>
                    </wps:spPr>
                    <wps:txbx>
                      <w:txbxContent>
                        <w:p w14:paraId="7A6E1884" w14:textId="77777777" w:rsidR="00BC2556" w:rsidRPr="00481406" w:rsidRDefault="00BC2556">
                          <w:pPr>
                            <w:rPr>
                              <w:rFonts w:eastAsia="Arial" w:cs="Arial"/>
                              <w:noProof/>
                              <w:color w:val="737373"/>
                              <w:sz w:val="18"/>
                              <w:szCs w:val="18"/>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4A0235" id="_x0000_t202" coordsize="21600,21600" o:spt="202" path="m,l,21600r21600,l21600,xe">
              <v:stroke joinstyle="miter"/>
              <v:path gradientshapeok="t" o:connecttype="rect"/>
            </v:shapetype>
            <v:shape id="_x0000_s1029" type="#_x0000_t202" alt="Interno – Internal" style="position:absolute;margin-left:0;margin-top:0;width:68.05pt;height:25.35pt;z-index:2516556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" filled="f" stroked="f">
              <v:textbox style="mso-fit-shape-to-text:t" inset="0,0,0,15pt">
                <w:txbxContent>
                  <w:p w14:paraId="7A6E1884" w14:textId="77777777" w:rsidR="00BC2556" w:rsidRPr="00481406" w:rsidRDefault="00BC2556">
                    <w:pPr>
                      <w:rPr>
                        <w:rFonts w:eastAsia="Arial" w:cs="Arial"/>
                        <w:noProof/>
                        <w:color w:val="737373"/>
                        <w:sz w:val="18"/>
                        <w:szCs w:val="18"/>
                      </w:rPr>
                    </w:pPr>
                  </w:p>
                </w:txbxContent>
              </v:textbox>
              <w10:wrap anchorx="page" anchory="page"/>
            </v:shape>
          </w:pict>
        </mc:Fallback>
      </mc:AlternateContent>
    </w:r>
    <w:r w:rsidDel="00BB5F9B">
      <w:t xml:space="preserve"> </w:t>
    </w:r>
  </w:p>
  <w:p w14:paraId="6528EFD7" w14:textId="77777777" w:rsidR="00BC2556" w:rsidRPr="00E56906" w:rsidRDefault="00BC2556">
    <w:pPr>
      <w:pStyle w:val="Pidipagina"/>
      <w:rPr>
        <w:rFonts w:ascii="Aptos" w:hAnsi="Aptos" w:cs="Aptos"/>
      </w:rPr>
    </w:pPr>
    <w:r w:rsidRPr="00E56906">
      <w:rPr>
        <w:rFonts w:ascii="Aptos" w:hAnsi="Aptos" w:cs="Aptos"/>
      </w:rPr>
      <w:t>Versione 1/2026</w:t>
    </w:r>
  </w:p>
  <w:p w14:paraId="6E85FBB8" w14:textId="77777777" w:rsidR="00BC2556" w:rsidRDefault="00BC2556">
    <w:pPr>
      <w:pStyle w:val="Pidipagina"/>
    </w:pPr>
    <w:r>
      <w:rPr>
        <w:noProof/>
        <w:sz w:val="20"/>
      </w:rPr>
      <mc:AlternateContent>
        <mc:Choice Requires="wps">
          <w:drawing>
            <wp:anchor distT="0" distB="0" distL="0" distR="0" simplePos="0" relativeHeight="251654656" behindDoc="0" locked="0" layoutInCell="1" allowOverlap="1" wp14:anchorId="6B6CE5DD" wp14:editId="4BBB4393">
              <wp:simplePos x="635" y="635"/>
              <wp:positionH relativeFrom="page">
                <wp:align>center</wp:align>
              </wp:positionH>
              <wp:positionV relativeFrom="page">
                <wp:align>bottom</wp:align>
              </wp:positionV>
              <wp:extent cx="864235" cy="321945"/>
              <wp:effectExtent l="0" t="0" r="12065" b="0"/>
              <wp:wrapNone/>
              <wp:docPr id="1982710432" name="Casella di testo 6" descr="Interno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4235" cy="321945"/>
                      </a:xfrm>
                      <a:prstGeom prst="rect">
                        <a:avLst/>
                      </a:prstGeom>
                      <a:noFill/>
                      <a:ln>
                        <a:noFill/>
                      </a:ln>
                    </wps:spPr>
                    <wps:txbx>
                      <w:txbxContent>
                        <w:p w14:paraId="2369F524" w14:textId="77777777" w:rsidR="00BC2556" w:rsidRPr="00481406" w:rsidRDefault="00BC2556">
                          <w:pPr>
                            <w:rPr>
                              <w:rFonts w:eastAsia="Arial" w:cs="Arial"/>
                              <w:noProof/>
                              <w:color w:val="737373"/>
                              <w:sz w:val="18"/>
                              <w:szCs w:val="18"/>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6B6CE5DD" id="Casella di testo 6" o:spid="_x0000_s1030" type="#_x0000_t202" alt="Interno – Internal" style="position:absolute;margin-left:0;margin-top:0;width:68.05pt;height:25.35pt;z-index:2516546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" filled="f" stroked="f">
              <v:textbox style="mso-fit-shape-to-text:t" inset="0,0,0,15pt">
                <w:txbxContent>
                  <w:p w14:paraId="2369F524" w14:textId="77777777" w:rsidR="00BC2556" w:rsidRPr="00481406" w:rsidRDefault="00BC2556">
                    <w:pPr>
                      <w:rPr>
                        <w:rFonts w:eastAsia="Arial" w:cs="Arial"/>
                        <w:noProof/>
                        <w:color w:val="737373"/>
                        <w:sz w:val="18"/>
                        <w:szCs w:val="18"/>
                      </w:rPr>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B7CA" w14:textId="1DA5487E" w:rsidR="00BC2556" w:rsidRDefault="00BC2556">
    <w:pPr>
      <w:pStyle w:val="Pidipagina"/>
    </w:pPr>
    <w:r w:rsidRPr="00CB1E83">
      <w:t xml:space="preserve">Versione </w:t>
    </w:r>
    <w:r w:rsidRPr="007E267A">
      <w:t>1/2026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B5032" w14:textId="77777777" w:rsidR="0061390D" w:rsidRDefault="0061390D" w:rsidP="00B602F4">
      <w:pPr>
        <w:spacing w:after="0" w:line="240" w:lineRule="auto"/>
      </w:pPr>
      <w:r>
        <w:separator/>
      </w:r>
    </w:p>
  </w:footnote>
  <w:footnote w:type="continuationSeparator" w:id="0">
    <w:p w14:paraId="15DE4A13" w14:textId="77777777" w:rsidR="0061390D" w:rsidRDefault="0061390D" w:rsidP="00B602F4">
      <w:pPr>
        <w:spacing w:after="0" w:line="240" w:lineRule="auto"/>
      </w:pPr>
      <w:r>
        <w:continuationSeparator/>
      </w:r>
    </w:p>
  </w:footnote>
  <w:footnote w:type="continuationNotice" w:id="1">
    <w:p w14:paraId="3C997213" w14:textId="77777777" w:rsidR="0061390D" w:rsidRDefault="006139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E8647" w14:textId="536CEF03" w:rsidR="00E56906" w:rsidRPr="009F5476" w:rsidRDefault="00E56906">
    <w:pPr>
      <w:pStyle w:val="Corpotesto"/>
      <w:spacing w:line="14" w:lineRule="auto"/>
      <w:rPr>
        <w:sz w:val="20"/>
      </w:rPr>
    </w:pPr>
    <w:r>
      <w:rPr>
        <w:noProof/>
      </w:rPr>
      <w:drawing>
        <wp:anchor distT="0" distB="0" distL="114300" distR="114300" simplePos="0" relativeHeight="251657728" behindDoc="1" locked="0" layoutInCell="1" allowOverlap="1" wp14:anchorId="0FBF245B" wp14:editId="3ADDE168">
          <wp:simplePos x="0" y="0"/>
          <wp:positionH relativeFrom="margin">
            <wp:posOffset>117475</wp:posOffset>
          </wp:positionH>
          <wp:positionV relativeFrom="page">
            <wp:posOffset>304800</wp:posOffset>
          </wp:positionV>
          <wp:extent cx="1405255" cy="488315"/>
          <wp:effectExtent l="0" t="0" r="0" b="0"/>
          <wp:wrapTight wrapText="bothSides">
            <wp:wrapPolygon edited="0">
              <wp:start x="2050" y="3371"/>
              <wp:lineTo x="1464" y="10112"/>
              <wp:lineTo x="2050" y="17696"/>
              <wp:lineTo x="20204" y="17696"/>
              <wp:lineTo x="20204" y="3371"/>
              <wp:lineTo x="2050" y="3371"/>
            </wp:wrapPolygon>
          </wp:wrapTight>
          <wp:docPr id="1264993337" name="Immagine 2" descr="Immagine che contiene Carattere, Elementi grafici, simbol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288375" name="Immagine 2" descr="Immagine che contiene Carattere, Elementi grafici, simbolo, logo&#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255" cy="48831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4D64" w14:textId="7CA2F41C" w:rsidR="00BC2556" w:rsidRDefault="00BC2556">
    <w:pPr>
      <w:pStyle w:val="Corpotesto"/>
      <w:spacing w:line="14" w:lineRule="auto"/>
      <w:rPr>
        <w:noProof/>
      </w:rPr>
    </w:pPr>
  </w:p>
  <w:p w14:paraId="34A5F24F" w14:textId="77777777" w:rsidR="00BC2556" w:rsidRDefault="00BC2556">
    <w:pPr>
      <w:pStyle w:val="Corpotesto"/>
      <w:spacing w:line="14" w:lineRule="auto"/>
      <w:rPr>
        <w:noProof/>
      </w:rPr>
    </w:pPr>
  </w:p>
  <w:p w14:paraId="5D4D99A3" w14:textId="77777777" w:rsidR="00BC2556" w:rsidRDefault="00BC2556">
    <w:pPr>
      <w:pStyle w:val="Corpotesto"/>
      <w:spacing w:line="14" w:lineRule="auto"/>
      <w:rPr>
        <w:noProof/>
      </w:rPr>
    </w:pPr>
  </w:p>
  <w:p w14:paraId="050BF35C" w14:textId="77777777" w:rsidR="00BC2556" w:rsidRDefault="00BC2556">
    <w:pPr>
      <w:pStyle w:val="Corpotesto"/>
      <w:spacing w:line="14" w:lineRule="auto"/>
      <w:rPr>
        <w:noProof/>
      </w:rPr>
    </w:pPr>
  </w:p>
  <w:p w14:paraId="3683CE8A" w14:textId="77777777" w:rsidR="00BC2556" w:rsidRDefault="00BC2556">
    <w:pPr>
      <w:pStyle w:val="Corpotesto"/>
      <w:spacing w:line="14" w:lineRule="auto"/>
      <w:rPr>
        <w:noProof/>
      </w:rPr>
    </w:pPr>
  </w:p>
  <w:p w14:paraId="79974DDC" w14:textId="77777777" w:rsidR="00BC2556" w:rsidRDefault="00BC2556">
    <w:pPr>
      <w:pStyle w:val="Intestazione"/>
    </w:pPr>
    <w:r>
      <w:rPr>
        <w:noProof/>
      </w:rPr>
      <w:drawing>
        <wp:anchor distT="0" distB="0" distL="114300" distR="114300" simplePos="0" relativeHeight="251656704" behindDoc="1" locked="0" layoutInCell="1" allowOverlap="1" wp14:anchorId="3D8E2A60" wp14:editId="5E7C410B">
          <wp:simplePos x="0" y="0"/>
          <wp:positionH relativeFrom="margin">
            <wp:posOffset>0</wp:posOffset>
          </wp:positionH>
          <wp:positionV relativeFrom="page">
            <wp:posOffset>456565</wp:posOffset>
          </wp:positionV>
          <wp:extent cx="1405255" cy="488315"/>
          <wp:effectExtent l="0" t="0" r="0" b="0"/>
          <wp:wrapTight wrapText="bothSides">
            <wp:wrapPolygon edited="0">
              <wp:start x="2050" y="3371"/>
              <wp:lineTo x="1464" y="10112"/>
              <wp:lineTo x="2050" y="17696"/>
              <wp:lineTo x="20204" y="17696"/>
              <wp:lineTo x="20204" y="3371"/>
              <wp:lineTo x="2050" y="3371"/>
            </wp:wrapPolygon>
          </wp:wrapTight>
          <wp:docPr id="763271157" name="Immagine 2" descr="Immagine che contiene Carattere, Elementi grafici, simbol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288375" name="Immagine 2" descr="Immagine che contiene Carattere, Elementi grafici, simbolo, logo&#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255" cy="48831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CB663D8"/>
    <w:lvl w:ilvl="0">
      <w:start w:val="1"/>
      <w:numFmt w:val="decimal"/>
      <w:lvlText w:val="%1."/>
      <w:lvlJc w:val="left"/>
      <w:pPr>
        <w:tabs>
          <w:tab w:val="num" w:pos="3455"/>
        </w:tabs>
        <w:ind w:left="3455" w:hanging="624"/>
      </w:pPr>
      <w:rPr>
        <w:b/>
        <w:bCs/>
        <w:i w:val="0"/>
        <w:iCs w:val="0"/>
        <w:spacing w:val="0"/>
        <w:kern w:val="24"/>
        <w:sz w:val="22"/>
        <w:szCs w:val="22"/>
        <w:lang w:val="it-IT"/>
      </w:rPr>
    </w:lvl>
    <w:lvl w:ilvl="1">
      <w:start w:val="1"/>
      <w:numFmt w:val="decimal"/>
      <w:lvlText w:val="%1.%2"/>
      <w:lvlJc w:val="left"/>
      <w:pPr>
        <w:tabs>
          <w:tab w:val="num" w:pos="624"/>
        </w:tabs>
        <w:ind w:left="624" w:hanging="624"/>
      </w:pPr>
      <w:rPr>
        <w:b w:val="0"/>
        <w:bCs/>
        <w:i w:val="0"/>
        <w:iCs w:val="0"/>
        <w:strike w:val="0"/>
        <w:color w:val="000000" w:themeColor="text1"/>
        <w:spacing w:val="0"/>
        <w:kern w:val="22"/>
        <w:sz w:val="22"/>
        <w:szCs w:val="22"/>
        <w:lang w:val="it-IT"/>
      </w:rPr>
    </w:lvl>
    <w:lvl w:ilvl="2">
      <w:start w:val="1"/>
      <w:numFmt w:val="decimal"/>
      <w:lvlText w:val="%1.%2.%3"/>
      <w:lvlJc w:val="left"/>
      <w:pPr>
        <w:tabs>
          <w:tab w:val="num" w:pos="3624"/>
        </w:tabs>
        <w:ind w:left="3624" w:hanging="793"/>
      </w:pPr>
      <w:rPr>
        <w:b w:val="0"/>
        <w:bCs/>
        <w:i w:val="0"/>
        <w:iCs w:val="0"/>
        <w:spacing w:val="0"/>
        <w:sz w:val="24"/>
        <w:szCs w:val="22"/>
      </w:rPr>
    </w:lvl>
    <w:lvl w:ilvl="3">
      <w:start w:val="1"/>
      <w:numFmt w:val="lowerLetter"/>
      <w:lvlText w:val="(%4)"/>
      <w:lvlJc w:val="left"/>
      <w:pPr>
        <w:tabs>
          <w:tab w:val="num" w:pos="4760"/>
        </w:tabs>
        <w:ind w:left="4760" w:hanging="511"/>
      </w:pPr>
      <w:rPr>
        <w:b w:val="0"/>
        <w:bCs/>
        <w:i w:val="0"/>
        <w:iCs w:val="0"/>
        <w:spacing w:val="0"/>
        <w:sz w:val="24"/>
        <w:szCs w:val="22"/>
      </w:rPr>
    </w:lvl>
    <w:lvl w:ilvl="4">
      <w:start w:val="1"/>
      <w:numFmt w:val="lowerRoman"/>
      <w:lvlText w:val="(%5)"/>
      <w:lvlJc w:val="left"/>
      <w:pPr>
        <w:tabs>
          <w:tab w:val="num" w:pos="5479"/>
        </w:tabs>
        <w:ind w:left="5269" w:hanging="510"/>
      </w:pPr>
      <w:rPr>
        <w:rFonts w:ascii="Arial" w:eastAsia="Times New Roman" w:hAnsi="Arial" w:cs="Arial" w:hint="default"/>
        <w:b w:val="0"/>
        <w:bCs/>
        <w:i w:val="0"/>
        <w:iCs w:val="0"/>
        <w:spacing w:val="0"/>
        <w:sz w:val="21"/>
        <w:szCs w:val="21"/>
      </w:rPr>
    </w:lvl>
    <w:lvl w:ilvl="5">
      <w:start w:val="1"/>
      <w:numFmt w:val="decimal"/>
      <w:lvlText w:val="(%6)"/>
      <w:lvlJc w:val="left"/>
      <w:pPr>
        <w:tabs>
          <w:tab w:val="num" w:pos="5779"/>
        </w:tabs>
        <w:ind w:left="5779" w:hanging="510"/>
      </w:pPr>
      <w:rPr>
        <w:b/>
        <w:bCs/>
        <w:i w:val="0"/>
        <w:iCs w:val="0"/>
        <w:spacing w:val="0"/>
        <w:sz w:val="22"/>
        <w:szCs w:val="22"/>
      </w:rPr>
    </w:lvl>
    <w:lvl w:ilvl="6">
      <w:start w:val="1"/>
      <w:numFmt w:val="none"/>
      <w:suff w:val="nothing"/>
      <w:lvlText w:val=""/>
      <w:lvlJc w:val="left"/>
      <w:pPr>
        <w:tabs>
          <w:tab w:val="num" w:pos="2831"/>
        </w:tabs>
        <w:ind w:left="2831" w:firstLine="0"/>
      </w:pPr>
      <w:rPr>
        <w:rFonts w:ascii="CG Times" w:hAnsi="CG Times"/>
        <w:b w:val="0"/>
        <w:i w:val="0"/>
        <w:color w:val="000080"/>
        <w:sz w:val="20"/>
        <w:u w:val="none"/>
      </w:rPr>
    </w:lvl>
    <w:lvl w:ilvl="7">
      <w:start w:val="1"/>
      <w:numFmt w:val="upperLetter"/>
      <w:suff w:val="space"/>
      <w:lvlText w:val="Part %8"/>
      <w:lvlJc w:val="left"/>
      <w:pPr>
        <w:tabs>
          <w:tab w:val="num" w:pos="2831"/>
        </w:tabs>
        <w:ind w:left="2831" w:firstLine="0"/>
      </w:pPr>
      <w:rPr>
        <w:rFonts w:ascii="Times New Roman" w:hAnsi="Times New Roman"/>
        <w:b/>
        <w:i w:val="0"/>
        <w:color w:val="auto"/>
        <w:sz w:val="24"/>
        <w:u w:val="none"/>
      </w:rPr>
    </w:lvl>
    <w:lvl w:ilvl="8">
      <w:start w:val="1"/>
      <w:numFmt w:val="decimal"/>
      <w:suff w:val="space"/>
      <w:lvlText w:val="SCHEDULE %9"/>
      <w:lvlJc w:val="left"/>
      <w:pPr>
        <w:tabs>
          <w:tab w:val="num" w:pos="2831"/>
        </w:tabs>
        <w:ind w:left="2831" w:firstLine="0"/>
      </w:pPr>
      <w:rPr>
        <w:rFonts w:ascii="Times New Roman" w:hAnsi="Times New Roman"/>
        <w:b/>
        <w:i w:val="0"/>
        <w:caps/>
        <w:color w:val="000000"/>
        <w:sz w:val="24"/>
        <w:u w:val="none"/>
      </w:rPr>
    </w:lvl>
  </w:abstractNum>
  <w:abstractNum w:abstractNumId="1" w15:restartNumberingAfterBreak="0">
    <w:nsid w:val="00000008"/>
    <w:multiLevelType w:val="hybridMultilevel"/>
    <w:tmpl w:val="53A2C902"/>
    <w:lvl w:ilvl="0" w:tplc="FFFFFFFF">
      <w:start w:val="1"/>
      <w:numFmt w:val="bullet"/>
      <w:lvlText w:val=""/>
      <w:lvlJc w:val="left"/>
      <w:pPr>
        <w:tabs>
          <w:tab w:val="num" w:pos="720"/>
        </w:tabs>
        <w:ind w:left="720" w:hanging="360"/>
      </w:pPr>
      <w:rPr>
        <w:rFonts w:ascii="Wingdings" w:hAnsi="Wingdings" w:cs="Tahoma" w:hint="default"/>
        <w:spacing w:val="0"/>
      </w:rPr>
    </w:lvl>
    <w:lvl w:ilvl="1" w:tplc="FFFFFFFF">
      <w:start w:val="1"/>
      <w:numFmt w:val="bullet"/>
      <w:lvlText w:val=""/>
      <w:lvlJc w:val="left"/>
      <w:pPr>
        <w:tabs>
          <w:tab w:val="num" w:pos="1800"/>
        </w:tabs>
        <w:ind w:left="1800" w:hanging="360"/>
      </w:pPr>
      <w:rPr>
        <w:rFonts w:ascii="Wingdings" w:hAnsi="Wingdings" w:cs="Tahoma" w:hint="default"/>
        <w:spacing w:val="0"/>
      </w:rPr>
    </w:lvl>
    <w:lvl w:ilvl="2" w:tplc="FFFFFFFF">
      <w:start w:val="1"/>
      <w:numFmt w:val="bullet"/>
      <w:lvlText w:val=""/>
      <w:lvlJc w:val="left"/>
      <w:pPr>
        <w:tabs>
          <w:tab w:val="num" w:pos="2520"/>
        </w:tabs>
        <w:ind w:left="2520" w:hanging="360"/>
      </w:pPr>
      <w:rPr>
        <w:rFonts w:ascii="Wingdings" w:hAnsi="Wingdings" w:cs="Tahoma" w:hint="default"/>
        <w:spacing w:val="0"/>
      </w:rPr>
    </w:lvl>
    <w:lvl w:ilvl="3" w:tplc="FFFFFFFF">
      <w:start w:val="1"/>
      <w:numFmt w:val="bullet"/>
      <w:lvlText w:val=""/>
      <w:lvlJc w:val="left"/>
      <w:pPr>
        <w:tabs>
          <w:tab w:val="num" w:pos="3240"/>
        </w:tabs>
        <w:ind w:left="3240" w:hanging="360"/>
      </w:pPr>
      <w:rPr>
        <w:rFonts w:ascii="Symbol" w:hAnsi="Symbol" w:cs="Symbol" w:hint="default"/>
        <w:spacing w:val="0"/>
      </w:rPr>
    </w:lvl>
    <w:lvl w:ilvl="4" w:tplc="FFFFFFFF">
      <w:start w:val="1"/>
      <w:numFmt w:val="bullet"/>
      <w:lvlText w:val="o"/>
      <w:lvlJc w:val="left"/>
      <w:pPr>
        <w:tabs>
          <w:tab w:val="num" w:pos="3960"/>
        </w:tabs>
        <w:ind w:left="3960" w:hanging="360"/>
      </w:pPr>
      <w:rPr>
        <w:rFonts w:ascii="Courier New" w:hAnsi="Courier New" w:cs="Courier New" w:hint="default"/>
        <w:spacing w:val="0"/>
      </w:rPr>
    </w:lvl>
    <w:lvl w:ilvl="5" w:tplc="FFFFFFFF">
      <w:start w:val="1"/>
      <w:numFmt w:val="bullet"/>
      <w:lvlText w:val=""/>
      <w:lvlJc w:val="left"/>
      <w:pPr>
        <w:tabs>
          <w:tab w:val="num" w:pos="4680"/>
        </w:tabs>
        <w:ind w:left="4680" w:hanging="360"/>
      </w:pPr>
      <w:rPr>
        <w:rFonts w:ascii="Wingdings" w:hAnsi="Wingdings" w:cs="Tahoma" w:hint="default"/>
        <w:spacing w:val="0"/>
      </w:rPr>
    </w:lvl>
    <w:lvl w:ilvl="6" w:tplc="FFFFFFFF">
      <w:start w:val="1"/>
      <w:numFmt w:val="bullet"/>
      <w:lvlText w:val=""/>
      <w:lvlJc w:val="left"/>
      <w:pPr>
        <w:tabs>
          <w:tab w:val="num" w:pos="5400"/>
        </w:tabs>
        <w:ind w:left="5400" w:hanging="360"/>
      </w:pPr>
      <w:rPr>
        <w:rFonts w:ascii="Symbol" w:hAnsi="Symbol" w:cs="Symbol" w:hint="default"/>
        <w:spacing w:val="0"/>
      </w:rPr>
    </w:lvl>
    <w:lvl w:ilvl="7" w:tplc="FFFFFFFF">
      <w:start w:val="1"/>
      <w:numFmt w:val="bullet"/>
      <w:lvlText w:val="o"/>
      <w:lvlJc w:val="left"/>
      <w:pPr>
        <w:tabs>
          <w:tab w:val="num" w:pos="6120"/>
        </w:tabs>
        <w:ind w:left="6120" w:hanging="360"/>
      </w:pPr>
      <w:rPr>
        <w:rFonts w:ascii="Courier New" w:hAnsi="Courier New" w:cs="Courier New" w:hint="default"/>
        <w:spacing w:val="0"/>
      </w:rPr>
    </w:lvl>
    <w:lvl w:ilvl="8" w:tplc="FFFFFFFF">
      <w:start w:val="1"/>
      <w:numFmt w:val="bullet"/>
      <w:lvlText w:val=""/>
      <w:lvlJc w:val="left"/>
      <w:pPr>
        <w:tabs>
          <w:tab w:val="num" w:pos="6840"/>
        </w:tabs>
        <w:ind w:left="6840" w:hanging="360"/>
      </w:pPr>
      <w:rPr>
        <w:rFonts w:ascii="Wingdings" w:hAnsi="Wingdings" w:cs="Tahoma" w:hint="default"/>
        <w:spacing w:val="0"/>
      </w:rPr>
    </w:lvl>
  </w:abstractNum>
  <w:abstractNum w:abstractNumId="2" w15:restartNumberingAfterBreak="0">
    <w:nsid w:val="00000009"/>
    <w:multiLevelType w:val="hybridMultilevel"/>
    <w:tmpl w:val="6136B694"/>
    <w:lvl w:ilvl="0" w:tplc="FFFFFFFF">
      <w:start w:val="1"/>
      <w:numFmt w:val="bullet"/>
      <w:lvlText w:val="o"/>
      <w:lvlJc w:val="left"/>
      <w:pPr>
        <w:tabs>
          <w:tab w:val="num" w:pos="1080"/>
        </w:tabs>
        <w:ind w:left="1080" w:hanging="360"/>
      </w:pPr>
      <w:rPr>
        <w:rFonts w:ascii="Courier New" w:hAnsi="Courier New" w:cs="Courier New" w:hint="default"/>
        <w:spacing w:val="0"/>
      </w:rPr>
    </w:lvl>
    <w:lvl w:ilvl="1" w:tplc="FFFFFFFF">
      <w:start w:val="1"/>
      <w:numFmt w:val="bullet"/>
      <w:lvlText w:val="o"/>
      <w:lvlJc w:val="left"/>
      <w:pPr>
        <w:tabs>
          <w:tab w:val="num" w:pos="1440"/>
        </w:tabs>
        <w:ind w:left="1440" w:hanging="360"/>
      </w:pPr>
      <w:rPr>
        <w:rFonts w:ascii="Courier New" w:hAnsi="Courier New" w:cs="Courier New" w:hint="default"/>
        <w:spacing w:val="0"/>
      </w:rPr>
    </w:lvl>
    <w:lvl w:ilvl="2" w:tplc="FFFFFFFF">
      <w:start w:val="1"/>
      <w:numFmt w:val="bullet"/>
      <w:lvlText w:val=""/>
      <w:lvlJc w:val="left"/>
      <w:pPr>
        <w:tabs>
          <w:tab w:val="num" w:pos="2160"/>
        </w:tabs>
        <w:ind w:left="2160" w:hanging="360"/>
      </w:pPr>
      <w:rPr>
        <w:rFonts w:ascii="Wingdings" w:hAnsi="Wingdings" w:cs="Tahoma" w:hint="default"/>
        <w:spacing w:val="0"/>
      </w:rPr>
    </w:lvl>
    <w:lvl w:ilvl="3" w:tplc="FFFFFFFF">
      <w:start w:val="1"/>
      <w:numFmt w:val="bullet"/>
      <w:lvlText w:val=""/>
      <w:lvlJc w:val="left"/>
      <w:pPr>
        <w:tabs>
          <w:tab w:val="num" w:pos="2880"/>
        </w:tabs>
        <w:ind w:left="2880" w:hanging="360"/>
      </w:pPr>
      <w:rPr>
        <w:rFonts w:ascii="Symbol" w:hAnsi="Symbol" w:cs="Symbol" w:hint="default"/>
        <w:spacing w:val="0"/>
      </w:rPr>
    </w:lvl>
    <w:lvl w:ilvl="4" w:tplc="FFFFFFFF">
      <w:start w:val="1"/>
      <w:numFmt w:val="bullet"/>
      <w:lvlText w:val="o"/>
      <w:lvlJc w:val="left"/>
      <w:pPr>
        <w:tabs>
          <w:tab w:val="num" w:pos="3600"/>
        </w:tabs>
        <w:ind w:left="3600" w:hanging="360"/>
      </w:pPr>
      <w:rPr>
        <w:rFonts w:ascii="Courier New" w:hAnsi="Courier New" w:cs="Courier New" w:hint="default"/>
        <w:spacing w:val="0"/>
      </w:rPr>
    </w:lvl>
    <w:lvl w:ilvl="5" w:tplc="FFFFFFFF">
      <w:start w:val="1"/>
      <w:numFmt w:val="bullet"/>
      <w:lvlText w:val=""/>
      <w:lvlJc w:val="left"/>
      <w:pPr>
        <w:tabs>
          <w:tab w:val="num" w:pos="4320"/>
        </w:tabs>
        <w:ind w:left="4320" w:hanging="360"/>
      </w:pPr>
      <w:rPr>
        <w:rFonts w:ascii="Wingdings" w:hAnsi="Wingdings" w:cs="Tahoma" w:hint="default"/>
        <w:spacing w:val="0"/>
      </w:rPr>
    </w:lvl>
    <w:lvl w:ilvl="6" w:tplc="FFFFFFFF">
      <w:start w:val="1"/>
      <w:numFmt w:val="bullet"/>
      <w:lvlText w:val=""/>
      <w:lvlJc w:val="left"/>
      <w:pPr>
        <w:tabs>
          <w:tab w:val="num" w:pos="5040"/>
        </w:tabs>
        <w:ind w:left="5040" w:hanging="360"/>
      </w:pPr>
      <w:rPr>
        <w:rFonts w:ascii="Symbol" w:hAnsi="Symbol" w:cs="Symbol" w:hint="default"/>
        <w:spacing w:val="0"/>
      </w:rPr>
    </w:lvl>
    <w:lvl w:ilvl="7" w:tplc="FFFFFFFF">
      <w:start w:val="1"/>
      <w:numFmt w:val="bullet"/>
      <w:lvlText w:val="o"/>
      <w:lvlJc w:val="left"/>
      <w:pPr>
        <w:tabs>
          <w:tab w:val="num" w:pos="5760"/>
        </w:tabs>
        <w:ind w:left="5760" w:hanging="360"/>
      </w:pPr>
      <w:rPr>
        <w:rFonts w:ascii="Courier New" w:hAnsi="Courier New" w:cs="Courier New" w:hint="default"/>
        <w:spacing w:val="0"/>
      </w:rPr>
    </w:lvl>
    <w:lvl w:ilvl="8" w:tplc="FFFFFFFF">
      <w:start w:val="1"/>
      <w:numFmt w:val="bullet"/>
      <w:lvlText w:val=""/>
      <w:lvlJc w:val="left"/>
      <w:pPr>
        <w:tabs>
          <w:tab w:val="num" w:pos="6480"/>
        </w:tabs>
        <w:ind w:left="6480" w:hanging="360"/>
      </w:pPr>
      <w:rPr>
        <w:rFonts w:ascii="Wingdings" w:hAnsi="Wingdings" w:cs="Tahoma" w:hint="default"/>
        <w:spacing w:val="0"/>
      </w:rPr>
    </w:lvl>
  </w:abstractNum>
  <w:abstractNum w:abstractNumId="3" w15:restartNumberingAfterBreak="0">
    <w:nsid w:val="00000012"/>
    <w:multiLevelType w:val="hybridMultilevel"/>
    <w:tmpl w:val="D0A011C4"/>
    <w:lvl w:ilvl="0" w:tplc="E7740E68">
      <w:start w:val="1"/>
      <w:numFmt w:val="decimal"/>
      <w:lvlText w:val="%1."/>
      <w:lvlJc w:val="left"/>
      <w:pPr>
        <w:tabs>
          <w:tab w:val="num" w:pos="1800"/>
        </w:tabs>
        <w:ind w:left="1800" w:hanging="720"/>
      </w:pPr>
      <w:rPr>
        <w:rFonts w:hint="eastAsia"/>
        <w:b w:val="0"/>
        <w:bCs w:val="0"/>
        <w:spacing w:val="0"/>
      </w:rPr>
    </w:lvl>
    <w:lvl w:ilvl="1" w:tplc="FFFFFFFF">
      <w:start w:val="1"/>
      <w:numFmt w:val="lowerLetter"/>
      <w:lvlText w:val="%2."/>
      <w:lvlJc w:val="left"/>
      <w:pPr>
        <w:tabs>
          <w:tab w:val="num" w:pos="1440"/>
        </w:tabs>
        <w:ind w:left="1440" w:hanging="360"/>
      </w:pPr>
      <w:rPr>
        <w:spacing w:val="0"/>
      </w:rPr>
    </w:lvl>
    <w:lvl w:ilvl="2" w:tplc="FFFFFFFF">
      <w:start w:val="1"/>
      <w:numFmt w:val="lowerRoman"/>
      <w:lvlText w:val="%3."/>
      <w:lvlJc w:val="right"/>
      <w:pPr>
        <w:tabs>
          <w:tab w:val="num" w:pos="2160"/>
        </w:tabs>
        <w:ind w:left="2160" w:hanging="180"/>
      </w:pPr>
      <w:rPr>
        <w:spacing w:val="0"/>
      </w:rPr>
    </w:lvl>
    <w:lvl w:ilvl="3" w:tplc="FFFFFFFF">
      <w:start w:val="1"/>
      <w:numFmt w:val="decimal"/>
      <w:lvlText w:val="%4."/>
      <w:lvlJc w:val="left"/>
      <w:pPr>
        <w:tabs>
          <w:tab w:val="num" w:pos="2880"/>
        </w:tabs>
        <w:ind w:left="2880" w:hanging="360"/>
      </w:pPr>
      <w:rPr>
        <w:spacing w:val="0"/>
      </w:rPr>
    </w:lvl>
    <w:lvl w:ilvl="4" w:tplc="FFFFFFFF">
      <w:start w:val="1"/>
      <w:numFmt w:val="lowerLetter"/>
      <w:lvlText w:val="%5."/>
      <w:lvlJc w:val="left"/>
      <w:pPr>
        <w:tabs>
          <w:tab w:val="num" w:pos="3600"/>
        </w:tabs>
        <w:ind w:left="3600" w:hanging="360"/>
      </w:pPr>
      <w:rPr>
        <w:spacing w:val="0"/>
      </w:rPr>
    </w:lvl>
    <w:lvl w:ilvl="5" w:tplc="FFFFFFFF">
      <w:start w:val="1"/>
      <w:numFmt w:val="lowerRoman"/>
      <w:lvlText w:val="%6."/>
      <w:lvlJc w:val="right"/>
      <w:pPr>
        <w:tabs>
          <w:tab w:val="num" w:pos="4320"/>
        </w:tabs>
        <w:ind w:left="4320" w:hanging="180"/>
      </w:pPr>
      <w:rPr>
        <w:spacing w:val="0"/>
      </w:rPr>
    </w:lvl>
    <w:lvl w:ilvl="6" w:tplc="FFFFFFFF">
      <w:start w:val="1"/>
      <w:numFmt w:val="decimal"/>
      <w:lvlText w:val="%7."/>
      <w:lvlJc w:val="left"/>
      <w:pPr>
        <w:tabs>
          <w:tab w:val="num" w:pos="5040"/>
        </w:tabs>
        <w:ind w:left="5040" w:hanging="360"/>
      </w:pPr>
      <w:rPr>
        <w:spacing w:val="0"/>
      </w:rPr>
    </w:lvl>
    <w:lvl w:ilvl="7" w:tplc="FFFFFFFF">
      <w:start w:val="1"/>
      <w:numFmt w:val="lowerLetter"/>
      <w:lvlText w:val="%8."/>
      <w:lvlJc w:val="left"/>
      <w:pPr>
        <w:tabs>
          <w:tab w:val="num" w:pos="5760"/>
        </w:tabs>
        <w:ind w:left="5760" w:hanging="360"/>
      </w:pPr>
      <w:rPr>
        <w:spacing w:val="0"/>
      </w:rPr>
    </w:lvl>
    <w:lvl w:ilvl="8" w:tplc="FFFFFFFF">
      <w:start w:val="1"/>
      <w:numFmt w:val="lowerRoman"/>
      <w:lvlText w:val="%9."/>
      <w:lvlJc w:val="right"/>
      <w:pPr>
        <w:tabs>
          <w:tab w:val="num" w:pos="6480"/>
        </w:tabs>
        <w:ind w:left="6480" w:hanging="180"/>
      </w:pPr>
      <w:rPr>
        <w:spacing w:val="0"/>
      </w:rPr>
    </w:lvl>
  </w:abstractNum>
  <w:abstractNum w:abstractNumId="4" w15:restartNumberingAfterBreak="0">
    <w:nsid w:val="001964F0"/>
    <w:multiLevelType w:val="multilevel"/>
    <w:tmpl w:val="10E0E1F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1096ADD"/>
    <w:multiLevelType w:val="hybridMultilevel"/>
    <w:tmpl w:val="5A06151A"/>
    <w:lvl w:ilvl="0" w:tplc="EC74CCDE">
      <w:start w:val="1"/>
      <w:numFmt w:val="lowerLetter"/>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6" w15:restartNumberingAfterBreak="0">
    <w:nsid w:val="01AF4AD3"/>
    <w:multiLevelType w:val="hybridMultilevel"/>
    <w:tmpl w:val="22EACD76"/>
    <w:lvl w:ilvl="0" w:tplc="A7BEAEBA">
      <w:start w:val="1"/>
      <w:numFmt w:val="lowerRoman"/>
      <w:lvlText w:val="%1)"/>
      <w:lvlJc w:val="left"/>
      <w:pPr>
        <w:ind w:left="1288" w:hanging="720"/>
      </w:pPr>
      <w:rPr>
        <w:rFonts w:ascii="Arial" w:hAnsi="Arial" w:cs="Arial"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1B537FD"/>
    <w:multiLevelType w:val="hybridMultilevel"/>
    <w:tmpl w:val="0F629578"/>
    <w:lvl w:ilvl="0" w:tplc="758042EC">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4743B"/>
    <w:multiLevelType w:val="hybridMultilevel"/>
    <w:tmpl w:val="218C3F80"/>
    <w:lvl w:ilvl="0" w:tplc="8B92CDB4">
      <w:start w:val="1"/>
      <w:numFmt w:val="lowerRoman"/>
      <w:lvlText w:val="%1)"/>
      <w:lvlJc w:val="left"/>
      <w:pPr>
        <w:ind w:left="1080" w:hanging="720"/>
      </w:pPr>
      <w:rPr>
        <w:rFonts w:ascii="Arial" w:hAnsi="Arial" w:cs="Arial" w:hint="default"/>
        <w:b w:val="0"/>
        <w:sz w:val="21"/>
        <w:szCs w:val="2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26D3D79"/>
    <w:multiLevelType w:val="hybridMultilevel"/>
    <w:tmpl w:val="69AEB3E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3394434"/>
    <w:multiLevelType w:val="hybridMultilevel"/>
    <w:tmpl w:val="316EAAEE"/>
    <w:lvl w:ilvl="0" w:tplc="04100015">
      <w:start w:val="1"/>
      <w:numFmt w:val="upperLetter"/>
      <w:lvlText w:val="%1."/>
      <w:lvlJc w:val="left"/>
      <w:pPr>
        <w:ind w:left="1069" w:hanging="360"/>
      </w:pPr>
      <w:rPr>
        <w:rFonts w:cs="Times New Roman"/>
      </w:rPr>
    </w:lvl>
    <w:lvl w:ilvl="1" w:tplc="04100019" w:tentative="1">
      <w:start w:val="1"/>
      <w:numFmt w:val="lowerLetter"/>
      <w:lvlText w:val="%2."/>
      <w:lvlJc w:val="left"/>
      <w:pPr>
        <w:ind w:left="1866" w:hanging="360"/>
      </w:pPr>
      <w:rPr>
        <w:rFonts w:cs="Times New Roman"/>
      </w:rPr>
    </w:lvl>
    <w:lvl w:ilvl="2" w:tplc="0410001B" w:tentative="1">
      <w:start w:val="1"/>
      <w:numFmt w:val="lowerRoman"/>
      <w:lvlText w:val="%3."/>
      <w:lvlJc w:val="right"/>
      <w:pPr>
        <w:ind w:left="2586" w:hanging="180"/>
      </w:pPr>
      <w:rPr>
        <w:rFonts w:cs="Times New Roman"/>
      </w:rPr>
    </w:lvl>
    <w:lvl w:ilvl="3" w:tplc="0410000F" w:tentative="1">
      <w:start w:val="1"/>
      <w:numFmt w:val="decimal"/>
      <w:lvlText w:val="%4."/>
      <w:lvlJc w:val="left"/>
      <w:pPr>
        <w:ind w:left="3306" w:hanging="360"/>
      </w:pPr>
      <w:rPr>
        <w:rFonts w:cs="Times New Roman"/>
      </w:rPr>
    </w:lvl>
    <w:lvl w:ilvl="4" w:tplc="04100019" w:tentative="1">
      <w:start w:val="1"/>
      <w:numFmt w:val="lowerLetter"/>
      <w:lvlText w:val="%5."/>
      <w:lvlJc w:val="left"/>
      <w:pPr>
        <w:ind w:left="4026" w:hanging="360"/>
      </w:pPr>
      <w:rPr>
        <w:rFonts w:cs="Times New Roman"/>
      </w:rPr>
    </w:lvl>
    <w:lvl w:ilvl="5" w:tplc="0410001B" w:tentative="1">
      <w:start w:val="1"/>
      <w:numFmt w:val="lowerRoman"/>
      <w:lvlText w:val="%6."/>
      <w:lvlJc w:val="right"/>
      <w:pPr>
        <w:ind w:left="4746" w:hanging="180"/>
      </w:pPr>
      <w:rPr>
        <w:rFonts w:cs="Times New Roman"/>
      </w:rPr>
    </w:lvl>
    <w:lvl w:ilvl="6" w:tplc="0410000F" w:tentative="1">
      <w:start w:val="1"/>
      <w:numFmt w:val="decimal"/>
      <w:lvlText w:val="%7."/>
      <w:lvlJc w:val="left"/>
      <w:pPr>
        <w:ind w:left="5466" w:hanging="360"/>
      </w:pPr>
      <w:rPr>
        <w:rFonts w:cs="Times New Roman"/>
      </w:rPr>
    </w:lvl>
    <w:lvl w:ilvl="7" w:tplc="04100019" w:tentative="1">
      <w:start w:val="1"/>
      <w:numFmt w:val="lowerLetter"/>
      <w:lvlText w:val="%8."/>
      <w:lvlJc w:val="left"/>
      <w:pPr>
        <w:ind w:left="6186" w:hanging="360"/>
      </w:pPr>
      <w:rPr>
        <w:rFonts w:cs="Times New Roman"/>
      </w:rPr>
    </w:lvl>
    <w:lvl w:ilvl="8" w:tplc="0410001B" w:tentative="1">
      <w:start w:val="1"/>
      <w:numFmt w:val="lowerRoman"/>
      <w:lvlText w:val="%9."/>
      <w:lvlJc w:val="right"/>
      <w:pPr>
        <w:ind w:left="6906" w:hanging="180"/>
      </w:pPr>
      <w:rPr>
        <w:rFonts w:cs="Times New Roman"/>
      </w:rPr>
    </w:lvl>
  </w:abstractNum>
  <w:abstractNum w:abstractNumId="11" w15:restartNumberingAfterBreak="0">
    <w:nsid w:val="058C0450"/>
    <w:multiLevelType w:val="hybridMultilevel"/>
    <w:tmpl w:val="3A041442"/>
    <w:lvl w:ilvl="0" w:tplc="AE0C96C2">
      <w:start w:val="1"/>
      <w:numFmt w:val="lowerRoman"/>
      <w:lvlText w:val="(%1)"/>
      <w:lvlJc w:val="left"/>
      <w:pPr>
        <w:ind w:left="592" w:hanging="425"/>
      </w:pPr>
      <w:rPr>
        <w:rFonts w:ascii="Arial" w:eastAsia="Arial" w:hAnsi="Arial" w:cs="Arial" w:hint="default"/>
        <w:b w:val="0"/>
        <w:bCs w:val="0"/>
        <w:i w:val="0"/>
        <w:iCs w:val="0"/>
        <w:spacing w:val="-1"/>
        <w:w w:val="100"/>
        <w:sz w:val="21"/>
        <w:szCs w:val="21"/>
        <w:lang w:val="it-IT" w:eastAsia="en-US" w:bidi="ar-SA"/>
      </w:rPr>
    </w:lvl>
    <w:lvl w:ilvl="1" w:tplc="361630A8">
      <w:start w:val="1"/>
      <w:numFmt w:val="lowerLetter"/>
      <w:lvlText w:val="(%2)"/>
      <w:lvlJc w:val="left"/>
      <w:pPr>
        <w:ind w:left="1159" w:hanging="567"/>
      </w:pPr>
      <w:rPr>
        <w:rFonts w:ascii="Arial" w:eastAsia="Arial" w:hAnsi="Arial" w:cs="Arial" w:hint="default"/>
        <w:b w:val="0"/>
        <w:bCs w:val="0"/>
        <w:i w:val="0"/>
        <w:iCs w:val="0"/>
        <w:spacing w:val="-1"/>
        <w:w w:val="100"/>
        <w:sz w:val="21"/>
        <w:szCs w:val="21"/>
        <w:lang w:val="it-IT" w:eastAsia="en-US" w:bidi="ar-SA"/>
      </w:rPr>
    </w:lvl>
    <w:lvl w:ilvl="2" w:tplc="283832D6">
      <w:numFmt w:val="bullet"/>
      <w:lvlText w:val="•"/>
      <w:lvlJc w:val="left"/>
      <w:pPr>
        <w:ind w:left="2119" w:hanging="567"/>
      </w:pPr>
      <w:rPr>
        <w:rFonts w:hint="default"/>
        <w:lang w:val="it-IT" w:eastAsia="en-US" w:bidi="ar-SA"/>
      </w:rPr>
    </w:lvl>
    <w:lvl w:ilvl="3" w:tplc="CC4CF438">
      <w:numFmt w:val="bullet"/>
      <w:lvlText w:val="•"/>
      <w:lvlJc w:val="left"/>
      <w:pPr>
        <w:ind w:left="3078" w:hanging="567"/>
      </w:pPr>
      <w:rPr>
        <w:rFonts w:hint="default"/>
        <w:lang w:val="it-IT" w:eastAsia="en-US" w:bidi="ar-SA"/>
      </w:rPr>
    </w:lvl>
    <w:lvl w:ilvl="4" w:tplc="955A27BE">
      <w:numFmt w:val="bullet"/>
      <w:lvlText w:val="•"/>
      <w:lvlJc w:val="left"/>
      <w:pPr>
        <w:ind w:left="4038" w:hanging="567"/>
      </w:pPr>
      <w:rPr>
        <w:rFonts w:hint="default"/>
        <w:lang w:val="it-IT" w:eastAsia="en-US" w:bidi="ar-SA"/>
      </w:rPr>
    </w:lvl>
    <w:lvl w:ilvl="5" w:tplc="270EB884">
      <w:numFmt w:val="bullet"/>
      <w:lvlText w:val="•"/>
      <w:lvlJc w:val="left"/>
      <w:pPr>
        <w:ind w:left="4997" w:hanging="567"/>
      </w:pPr>
      <w:rPr>
        <w:rFonts w:hint="default"/>
        <w:lang w:val="it-IT" w:eastAsia="en-US" w:bidi="ar-SA"/>
      </w:rPr>
    </w:lvl>
    <w:lvl w:ilvl="6" w:tplc="59384952">
      <w:numFmt w:val="bullet"/>
      <w:lvlText w:val="•"/>
      <w:lvlJc w:val="left"/>
      <w:pPr>
        <w:ind w:left="5957" w:hanging="567"/>
      </w:pPr>
      <w:rPr>
        <w:rFonts w:hint="default"/>
        <w:lang w:val="it-IT" w:eastAsia="en-US" w:bidi="ar-SA"/>
      </w:rPr>
    </w:lvl>
    <w:lvl w:ilvl="7" w:tplc="50202A4C">
      <w:numFmt w:val="bullet"/>
      <w:lvlText w:val="•"/>
      <w:lvlJc w:val="left"/>
      <w:pPr>
        <w:ind w:left="6916" w:hanging="567"/>
      </w:pPr>
      <w:rPr>
        <w:rFonts w:hint="default"/>
        <w:lang w:val="it-IT" w:eastAsia="en-US" w:bidi="ar-SA"/>
      </w:rPr>
    </w:lvl>
    <w:lvl w:ilvl="8" w:tplc="09C2A642">
      <w:numFmt w:val="bullet"/>
      <w:lvlText w:val="•"/>
      <w:lvlJc w:val="left"/>
      <w:pPr>
        <w:ind w:left="7876" w:hanging="567"/>
      </w:pPr>
      <w:rPr>
        <w:rFonts w:hint="default"/>
        <w:lang w:val="it-IT" w:eastAsia="en-US" w:bidi="ar-SA"/>
      </w:rPr>
    </w:lvl>
  </w:abstractNum>
  <w:abstractNum w:abstractNumId="12" w15:restartNumberingAfterBreak="0">
    <w:nsid w:val="05914892"/>
    <w:multiLevelType w:val="hybridMultilevel"/>
    <w:tmpl w:val="CDD265E8"/>
    <w:lvl w:ilvl="0" w:tplc="F6A49192">
      <w:start w:val="1"/>
      <w:numFmt w:val="decimal"/>
      <w:lvlText w:val="%1."/>
      <w:lvlJc w:val="left"/>
      <w:pPr>
        <w:tabs>
          <w:tab w:val="num" w:pos="363"/>
        </w:tabs>
        <w:ind w:left="363" w:hanging="360"/>
      </w:pPr>
      <w:rPr>
        <w:rFonts w:ascii="Arial" w:hAnsi="Arial" w:cs="Arial" w:hint="default"/>
        <w:sz w:val="21"/>
        <w:szCs w:val="21"/>
      </w:rPr>
    </w:lvl>
    <w:lvl w:ilvl="1" w:tplc="04100019" w:tentative="1">
      <w:start w:val="1"/>
      <w:numFmt w:val="lowerLetter"/>
      <w:lvlText w:val="%2."/>
      <w:lvlJc w:val="left"/>
      <w:pPr>
        <w:tabs>
          <w:tab w:val="num" w:pos="1083"/>
        </w:tabs>
        <w:ind w:left="1083" w:hanging="360"/>
      </w:pPr>
      <w:rPr>
        <w:rFonts w:cs="Times New Roman"/>
      </w:rPr>
    </w:lvl>
    <w:lvl w:ilvl="2" w:tplc="0410001B" w:tentative="1">
      <w:start w:val="1"/>
      <w:numFmt w:val="lowerRoman"/>
      <w:lvlText w:val="%3."/>
      <w:lvlJc w:val="right"/>
      <w:pPr>
        <w:tabs>
          <w:tab w:val="num" w:pos="1803"/>
        </w:tabs>
        <w:ind w:left="1803" w:hanging="180"/>
      </w:pPr>
      <w:rPr>
        <w:rFonts w:cs="Times New Roman"/>
      </w:rPr>
    </w:lvl>
    <w:lvl w:ilvl="3" w:tplc="0410000F" w:tentative="1">
      <w:start w:val="1"/>
      <w:numFmt w:val="decimal"/>
      <w:lvlText w:val="%4."/>
      <w:lvlJc w:val="left"/>
      <w:pPr>
        <w:tabs>
          <w:tab w:val="num" w:pos="2523"/>
        </w:tabs>
        <w:ind w:left="2523" w:hanging="360"/>
      </w:pPr>
      <w:rPr>
        <w:rFonts w:cs="Times New Roman"/>
      </w:rPr>
    </w:lvl>
    <w:lvl w:ilvl="4" w:tplc="04100019" w:tentative="1">
      <w:start w:val="1"/>
      <w:numFmt w:val="lowerLetter"/>
      <w:lvlText w:val="%5."/>
      <w:lvlJc w:val="left"/>
      <w:pPr>
        <w:tabs>
          <w:tab w:val="num" w:pos="3243"/>
        </w:tabs>
        <w:ind w:left="3243" w:hanging="360"/>
      </w:pPr>
      <w:rPr>
        <w:rFonts w:cs="Times New Roman"/>
      </w:rPr>
    </w:lvl>
    <w:lvl w:ilvl="5" w:tplc="0410001B" w:tentative="1">
      <w:start w:val="1"/>
      <w:numFmt w:val="lowerRoman"/>
      <w:lvlText w:val="%6."/>
      <w:lvlJc w:val="right"/>
      <w:pPr>
        <w:tabs>
          <w:tab w:val="num" w:pos="3963"/>
        </w:tabs>
        <w:ind w:left="3963" w:hanging="180"/>
      </w:pPr>
      <w:rPr>
        <w:rFonts w:cs="Times New Roman"/>
      </w:rPr>
    </w:lvl>
    <w:lvl w:ilvl="6" w:tplc="0410000F" w:tentative="1">
      <w:start w:val="1"/>
      <w:numFmt w:val="decimal"/>
      <w:lvlText w:val="%7."/>
      <w:lvlJc w:val="left"/>
      <w:pPr>
        <w:tabs>
          <w:tab w:val="num" w:pos="4683"/>
        </w:tabs>
        <w:ind w:left="4683" w:hanging="360"/>
      </w:pPr>
      <w:rPr>
        <w:rFonts w:cs="Times New Roman"/>
      </w:rPr>
    </w:lvl>
    <w:lvl w:ilvl="7" w:tplc="04100019" w:tentative="1">
      <w:start w:val="1"/>
      <w:numFmt w:val="lowerLetter"/>
      <w:lvlText w:val="%8."/>
      <w:lvlJc w:val="left"/>
      <w:pPr>
        <w:tabs>
          <w:tab w:val="num" w:pos="5403"/>
        </w:tabs>
        <w:ind w:left="5403" w:hanging="360"/>
      </w:pPr>
      <w:rPr>
        <w:rFonts w:cs="Times New Roman"/>
      </w:rPr>
    </w:lvl>
    <w:lvl w:ilvl="8" w:tplc="0410001B" w:tentative="1">
      <w:start w:val="1"/>
      <w:numFmt w:val="lowerRoman"/>
      <w:lvlText w:val="%9."/>
      <w:lvlJc w:val="right"/>
      <w:pPr>
        <w:tabs>
          <w:tab w:val="num" w:pos="6123"/>
        </w:tabs>
        <w:ind w:left="6123" w:hanging="180"/>
      </w:pPr>
      <w:rPr>
        <w:rFonts w:cs="Times New Roman"/>
      </w:rPr>
    </w:lvl>
  </w:abstractNum>
  <w:abstractNum w:abstractNumId="13" w15:restartNumberingAfterBreak="0">
    <w:nsid w:val="06726B58"/>
    <w:multiLevelType w:val="hybridMultilevel"/>
    <w:tmpl w:val="8522D6A2"/>
    <w:lvl w:ilvl="0" w:tplc="9900416A">
      <w:start w:val="1"/>
      <w:numFmt w:val="lowerRoman"/>
      <w:lvlText w:val="(%1)"/>
      <w:lvlJc w:val="left"/>
      <w:pPr>
        <w:ind w:left="1908" w:hanging="360"/>
      </w:pPr>
      <w:rPr>
        <w:rFonts w:ascii="Arial" w:hAnsi="Arial" w:cs="Arial" w:hint="default"/>
        <w:b w:val="0"/>
      </w:rPr>
    </w:lvl>
    <w:lvl w:ilvl="1" w:tplc="04100019" w:tentative="1">
      <w:start w:val="1"/>
      <w:numFmt w:val="lowerLetter"/>
      <w:lvlText w:val="%2."/>
      <w:lvlJc w:val="left"/>
      <w:pPr>
        <w:ind w:left="2628" w:hanging="360"/>
      </w:pPr>
    </w:lvl>
    <w:lvl w:ilvl="2" w:tplc="0410001B" w:tentative="1">
      <w:start w:val="1"/>
      <w:numFmt w:val="lowerRoman"/>
      <w:lvlText w:val="%3."/>
      <w:lvlJc w:val="right"/>
      <w:pPr>
        <w:ind w:left="3348" w:hanging="180"/>
      </w:pPr>
    </w:lvl>
    <w:lvl w:ilvl="3" w:tplc="0410000F" w:tentative="1">
      <w:start w:val="1"/>
      <w:numFmt w:val="decimal"/>
      <w:lvlText w:val="%4."/>
      <w:lvlJc w:val="left"/>
      <w:pPr>
        <w:ind w:left="4068" w:hanging="360"/>
      </w:pPr>
    </w:lvl>
    <w:lvl w:ilvl="4" w:tplc="04100019" w:tentative="1">
      <w:start w:val="1"/>
      <w:numFmt w:val="lowerLetter"/>
      <w:lvlText w:val="%5."/>
      <w:lvlJc w:val="left"/>
      <w:pPr>
        <w:ind w:left="4788" w:hanging="360"/>
      </w:pPr>
    </w:lvl>
    <w:lvl w:ilvl="5" w:tplc="0410001B" w:tentative="1">
      <w:start w:val="1"/>
      <w:numFmt w:val="lowerRoman"/>
      <w:lvlText w:val="%6."/>
      <w:lvlJc w:val="right"/>
      <w:pPr>
        <w:ind w:left="5508" w:hanging="180"/>
      </w:pPr>
    </w:lvl>
    <w:lvl w:ilvl="6" w:tplc="0410000F" w:tentative="1">
      <w:start w:val="1"/>
      <w:numFmt w:val="decimal"/>
      <w:lvlText w:val="%7."/>
      <w:lvlJc w:val="left"/>
      <w:pPr>
        <w:ind w:left="6228" w:hanging="360"/>
      </w:pPr>
    </w:lvl>
    <w:lvl w:ilvl="7" w:tplc="04100019" w:tentative="1">
      <w:start w:val="1"/>
      <w:numFmt w:val="lowerLetter"/>
      <w:lvlText w:val="%8."/>
      <w:lvlJc w:val="left"/>
      <w:pPr>
        <w:ind w:left="6948" w:hanging="360"/>
      </w:pPr>
    </w:lvl>
    <w:lvl w:ilvl="8" w:tplc="0410001B" w:tentative="1">
      <w:start w:val="1"/>
      <w:numFmt w:val="lowerRoman"/>
      <w:lvlText w:val="%9."/>
      <w:lvlJc w:val="right"/>
      <w:pPr>
        <w:ind w:left="7668" w:hanging="180"/>
      </w:pPr>
    </w:lvl>
  </w:abstractNum>
  <w:abstractNum w:abstractNumId="14" w15:restartNumberingAfterBreak="0">
    <w:nsid w:val="06A926F9"/>
    <w:multiLevelType w:val="hybridMultilevel"/>
    <w:tmpl w:val="22381948"/>
    <w:lvl w:ilvl="0" w:tplc="F854397E">
      <w:start w:val="1"/>
      <w:numFmt w:val="lowerLetter"/>
      <w:lvlText w:val="(%1)"/>
      <w:lvlJc w:val="left"/>
      <w:pPr>
        <w:ind w:left="1050" w:hanging="360"/>
      </w:pPr>
      <w:rPr>
        <w:rFonts w:hint="default"/>
      </w:r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5" w15:restartNumberingAfterBreak="0">
    <w:nsid w:val="06E53833"/>
    <w:multiLevelType w:val="hybridMultilevel"/>
    <w:tmpl w:val="780E4C0E"/>
    <w:lvl w:ilvl="0" w:tplc="21622178">
      <w:start w:val="1"/>
      <w:numFmt w:val="lowerRoman"/>
      <w:lvlText w:val="(%1)"/>
      <w:lvlJc w:val="left"/>
      <w:pPr>
        <w:ind w:left="427" w:hanging="320"/>
      </w:pPr>
      <w:rPr>
        <w:rFonts w:ascii="Arial" w:eastAsia="Arial" w:hAnsi="Arial" w:cs="Arial" w:hint="default"/>
        <w:b w:val="0"/>
        <w:bCs w:val="0"/>
        <w:i w:val="0"/>
        <w:iCs w:val="0"/>
        <w:spacing w:val="-1"/>
        <w:w w:val="100"/>
        <w:sz w:val="21"/>
        <w:szCs w:val="21"/>
        <w:lang w:val="it-IT" w:eastAsia="en-US" w:bidi="ar-SA"/>
      </w:rPr>
    </w:lvl>
    <w:lvl w:ilvl="1" w:tplc="49442E72">
      <w:start w:val="1"/>
      <w:numFmt w:val="lowerLetter"/>
      <w:lvlText w:val="(%2)"/>
      <w:lvlJc w:val="left"/>
      <w:pPr>
        <w:ind w:left="1188" w:hanging="721"/>
      </w:pPr>
      <w:rPr>
        <w:rFonts w:ascii="Arial" w:eastAsia="Arial" w:hAnsi="Arial" w:cs="Arial" w:hint="default"/>
        <w:b w:val="0"/>
        <w:bCs w:val="0"/>
        <w:i w:val="0"/>
        <w:iCs w:val="0"/>
        <w:spacing w:val="-1"/>
        <w:w w:val="100"/>
        <w:sz w:val="21"/>
        <w:szCs w:val="21"/>
        <w:lang w:val="it-IT" w:eastAsia="en-US" w:bidi="ar-SA"/>
      </w:rPr>
    </w:lvl>
    <w:lvl w:ilvl="2" w:tplc="581820F8">
      <w:numFmt w:val="bullet"/>
      <w:lvlText w:val="•"/>
      <w:lvlJc w:val="left"/>
      <w:pPr>
        <w:ind w:left="2137" w:hanging="721"/>
      </w:pPr>
      <w:rPr>
        <w:rFonts w:hint="default"/>
        <w:lang w:val="it-IT" w:eastAsia="en-US" w:bidi="ar-SA"/>
      </w:rPr>
    </w:lvl>
    <w:lvl w:ilvl="3" w:tplc="4B5C714E">
      <w:numFmt w:val="bullet"/>
      <w:lvlText w:val="•"/>
      <w:lvlJc w:val="left"/>
      <w:pPr>
        <w:ind w:left="3094" w:hanging="721"/>
      </w:pPr>
      <w:rPr>
        <w:rFonts w:hint="default"/>
        <w:lang w:val="it-IT" w:eastAsia="en-US" w:bidi="ar-SA"/>
      </w:rPr>
    </w:lvl>
    <w:lvl w:ilvl="4" w:tplc="56BE4610">
      <w:numFmt w:val="bullet"/>
      <w:lvlText w:val="•"/>
      <w:lvlJc w:val="left"/>
      <w:pPr>
        <w:ind w:left="4051" w:hanging="721"/>
      </w:pPr>
      <w:rPr>
        <w:rFonts w:hint="default"/>
        <w:lang w:val="it-IT" w:eastAsia="en-US" w:bidi="ar-SA"/>
      </w:rPr>
    </w:lvl>
    <w:lvl w:ilvl="5" w:tplc="4BF0B118">
      <w:numFmt w:val="bullet"/>
      <w:lvlText w:val="•"/>
      <w:lvlJc w:val="left"/>
      <w:pPr>
        <w:ind w:left="5008" w:hanging="721"/>
      </w:pPr>
      <w:rPr>
        <w:rFonts w:hint="default"/>
        <w:lang w:val="it-IT" w:eastAsia="en-US" w:bidi="ar-SA"/>
      </w:rPr>
    </w:lvl>
    <w:lvl w:ilvl="6" w:tplc="5978B76C">
      <w:numFmt w:val="bullet"/>
      <w:lvlText w:val="•"/>
      <w:lvlJc w:val="left"/>
      <w:pPr>
        <w:ind w:left="5966" w:hanging="721"/>
      </w:pPr>
      <w:rPr>
        <w:rFonts w:hint="default"/>
        <w:lang w:val="it-IT" w:eastAsia="en-US" w:bidi="ar-SA"/>
      </w:rPr>
    </w:lvl>
    <w:lvl w:ilvl="7" w:tplc="5836897C">
      <w:numFmt w:val="bullet"/>
      <w:lvlText w:val="•"/>
      <w:lvlJc w:val="left"/>
      <w:pPr>
        <w:ind w:left="6923" w:hanging="721"/>
      </w:pPr>
      <w:rPr>
        <w:rFonts w:hint="default"/>
        <w:lang w:val="it-IT" w:eastAsia="en-US" w:bidi="ar-SA"/>
      </w:rPr>
    </w:lvl>
    <w:lvl w:ilvl="8" w:tplc="E006DEAC">
      <w:numFmt w:val="bullet"/>
      <w:lvlText w:val="•"/>
      <w:lvlJc w:val="left"/>
      <w:pPr>
        <w:ind w:left="7880" w:hanging="721"/>
      </w:pPr>
      <w:rPr>
        <w:rFonts w:hint="default"/>
        <w:lang w:val="it-IT" w:eastAsia="en-US" w:bidi="ar-SA"/>
      </w:rPr>
    </w:lvl>
  </w:abstractNum>
  <w:abstractNum w:abstractNumId="16" w15:restartNumberingAfterBreak="0">
    <w:nsid w:val="06FD35E1"/>
    <w:multiLevelType w:val="hybridMultilevel"/>
    <w:tmpl w:val="8D5A25B4"/>
    <w:lvl w:ilvl="0" w:tplc="F844D032">
      <w:start w:val="1"/>
      <w:numFmt w:val="lowerRoman"/>
      <w:lvlText w:val="(%1)"/>
      <w:lvlJc w:val="left"/>
      <w:pPr>
        <w:ind w:left="451" w:hanging="344"/>
      </w:pPr>
      <w:rPr>
        <w:rFonts w:ascii="Arial" w:eastAsia="Arial" w:hAnsi="Arial" w:cs="Arial" w:hint="default"/>
        <w:b w:val="0"/>
        <w:bCs w:val="0"/>
        <w:i w:val="0"/>
        <w:iCs w:val="0"/>
        <w:spacing w:val="-1"/>
        <w:w w:val="100"/>
        <w:sz w:val="21"/>
        <w:szCs w:val="21"/>
        <w:lang w:val="it-IT" w:eastAsia="en-US" w:bidi="ar-SA"/>
      </w:rPr>
    </w:lvl>
    <w:lvl w:ilvl="1" w:tplc="ABCAF006">
      <w:start w:val="1"/>
      <w:numFmt w:val="lowerLetter"/>
      <w:lvlText w:val="(%2)"/>
      <w:lvlJc w:val="left"/>
      <w:pPr>
        <w:ind w:left="1188" w:hanging="721"/>
      </w:pPr>
      <w:rPr>
        <w:rFonts w:ascii="Arial" w:eastAsia="Arial" w:hAnsi="Arial" w:cs="Arial" w:hint="default"/>
        <w:b w:val="0"/>
        <w:bCs w:val="0"/>
        <w:i w:val="0"/>
        <w:iCs w:val="0"/>
        <w:spacing w:val="-1"/>
        <w:w w:val="100"/>
        <w:sz w:val="21"/>
        <w:szCs w:val="21"/>
        <w:lang w:val="it-IT" w:eastAsia="en-US" w:bidi="ar-SA"/>
      </w:rPr>
    </w:lvl>
    <w:lvl w:ilvl="2" w:tplc="AE10144E">
      <w:numFmt w:val="bullet"/>
      <w:lvlText w:val="•"/>
      <w:lvlJc w:val="left"/>
      <w:pPr>
        <w:ind w:left="2137" w:hanging="721"/>
      </w:pPr>
      <w:rPr>
        <w:rFonts w:hint="default"/>
        <w:lang w:val="it-IT" w:eastAsia="en-US" w:bidi="ar-SA"/>
      </w:rPr>
    </w:lvl>
    <w:lvl w:ilvl="3" w:tplc="7BECA462">
      <w:numFmt w:val="bullet"/>
      <w:lvlText w:val="•"/>
      <w:lvlJc w:val="left"/>
      <w:pPr>
        <w:ind w:left="3094" w:hanging="721"/>
      </w:pPr>
      <w:rPr>
        <w:rFonts w:hint="default"/>
        <w:lang w:val="it-IT" w:eastAsia="en-US" w:bidi="ar-SA"/>
      </w:rPr>
    </w:lvl>
    <w:lvl w:ilvl="4" w:tplc="BFB04698">
      <w:numFmt w:val="bullet"/>
      <w:lvlText w:val="•"/>
      <w:lvlJc w:val="left"/>
      <w:pPr>
        <w:ind w:left="4051" w:hanging="721"/>
      </w:pPr>
      <w:rPr>
        <w:rFonts w:hint="default"/>
        <w:lang w:val="it-IT" w:eastAsia="en-US" w:bidi="ar-SA"/>
      </w:rPr>
    </w:lvl>
    <w:lvl w:ilvl="5" w:tplc="A6F0B9E6">
      <w:numFmt w:val="bullet"/>
      <w:lvlText w:val="•"/>
      <w:lvlJc w:val="left"/>
      <w:pPr>
        <w:ind w:left="5008" w:hanging="721"/>
      </w:pPr>
      <w:rPr>
        <w:rFonts w:hint="default"/>
        <w:lang w:val="it-IT" w:eastAsia="en-US" w:bidi="ar-SA"/>
      </w:rPr>
    </w:lvl>
    <w:lvl w:ilvl="6" w:tplc="43404F92">
      <w:numFmt w:val="bullet"/>
      <w:lvlText w:val="•"/>
      <w:lvlJc w:val="left"/>
      <w:pPr>
        <w:ind w:left="5966" w:hanging="721"/>
      </w:pPr>
      <w:rPr>
        <w:rFonts w:hint="default"/>
        <w:lang w:val="it-IT" w:eastAsia="en-US" w:bidi="ar-SA"/>
      </w:rPr>
    </w:lvl>
    <w:lvl w:ilvl="7" w:tplc="2E980B50">
      <w:numFmt w:val="bullet"/>
      <w:lvlText w:val="•"/>
      <w:lvlJc w:val="left"/>
      <w:pPr>
        <w:ind w:left="6923" w:hanging="721"/>
      </w:pPr>
      <w:rPr>
        <w:rFonts w:hint="default"/>
        <w:lang w:val="it-IT" w:eastAsia="en-US" w:bidi="ar-SA"/>
      </w:rPr>
    </w:lvl>
    <w:lvl w:ilvl="8" w:tplc="51AA57DA">
      <w:numFmt w:val="bullet"/>
      <w:lvlText w:val="•"/>
      <w:lvlJc w:val="left"/>
      <w:pPr>
        <w:ind w:left="7880" w:hanging="721"/>
      </w:pPr>
      <w:rPr>
        <w:rFonts w:hint="default"/>
        <w:lang w:val="it-IT" w:eastAsia="en-US" w:bidi="ar-SA"/>
      </w:rPr>
    </w:lvl>
  </w:abstractNum>
  <w:abstractNum w:abstractNumId="17" w15:restartNumberingAfterBreak="0">
    <w:nsid w:val="07C538F8"/>
    <w:multiLevelType w:val="multilevel"/>
    <w:tmpl w:val="18060ED2"/>
    <w:lvl w:ilvl="0">
      <w:start w:val="1"/>
      <w:numFmt w:val="decimal"/>
      <w:lvlText w:val="%1"/>
      <w:lvlJc w:val="left"/>
      <w:pPr>
        <w:tabs>
          <w:tab w:val="num" w:pos="360"/>
        </w:tabs>
        <w:ind w:left="360" w:hanging="360"/>
      </w:pPr>
      <w:rPr>
        <w:rFonts w:ascii="Times New Roman" w:hAnsi="Times New Roman" w:cs="Times New Roman" w:hint="default"/>
        <w:w w:val="100"/>
        <w:sz w:val="22"/>
      </w:rPr>
    </w:lvl>
    <w:lvl w:ilvl="1">
      <w:start w:val="1"/>
      <w:numFmt w:val="decimal"/>
      <w:pStyle w:val="AOAltHead2"/>
      <w:lvlText w:val="1.%2"/>
      <w:lvlJc w:val="left"/>
      <w:pPr>
        <w:tabs>
          <w:tab w:val="num" w:pos="567"/>
        </w:tabs>
        <w:ind w:left="567" w:hanging="567"/>
      </w:pPr>
      <w:rPr>
        <w:rFonts w:ascii="Times" w:hAnsi="Times" w:cs="Times New Roman" w:hint="default"/>
        <w:w w:val="100"/>
        <w:sz w:val="22"/>
      </w:rPr>
    </w:lvl>
    <w:lvl w:ilvl="2">
      <w:start w:val="1"/>
      <w:numFmt w:val="decimal"/>
      <w:lvlText w:val="%1.%2.%3"/>
      <w:lvlJc w:val="left"/>
      <w:pPr>
        <w:tabs>
          <w:tab w:val="num" w:pos="720"/>
        </w:tabs>
        <w:ind w:left="720" w:hanging="720"/>
      </w:pPr>
      <w:rPr>
        <w:rFonts w:ascii="Times New Roman" w:hAnsi="Times New Roman" w:cs="Times New Roman" w:hint="default"/>
        <w:w w:val="100"/>
        <w:sz w:val="22"/>
      </w:rPr>
    </w:lvl>
    <w:lvl w:ilvl="3">
      <w:start w:val="1"/>
      <w:numFmt w:val="decimal"/>
      <w:lvlText w:val="%1.%2.%3.%4"/>
      <w:lvlJc w:val="left"/>
      <w:pPr>
        <w:tabs>
          <w:tab w:val="num" w:pos="720"/>
        </w:tabs>
        <w:ind w:left="720" w:hanging="720"/>
      </w:pPr>
      <w:rPr>
        <w:rFonts w:ascii="Times New Roman" w:hAnsi="Times New Roman" w:cs="Times New Roman" w:hint="default"/>
        <w:w w:val="100"/>
        <w:sz w:val="22"/>
      </w:rPr>
    </w:lvl>
    <w:lvl w:ilvl="4">
      <w:start w:val="1"/>
      <w:numFmt w:val="decimal"/>
      <w:lvlText w:val="%1.%2.%3.%4.%5"/>
      <w:lvlJc w:val="left"/>
      <w:pPr>
        <w:tabs>
          <w:tab w:val="num" w:pos="1080"/>
        </w:tabs>
        <w:ind w:left="1080" w:hanging="1080"/>
      </w:pPr>
      <w:rPr>
        <w:rFonts w:ascii="Times New Roman" w:hAnsi="Times New Roman" w:cs="Times New Roman" w:hint="default"/>
        <w:w w:val="100"/>
        <w:sz w:val="22"/>
      </w:rPr>
    </w:lvl>
    <w:lvl w:ilvl="5">
      <w:start w:val="1"/>
      <w:numFmt w:val="decimal"/>
      <w:lvlText w:val="%1.%2.%3.%4.%5.%6"/>
      <w:lvlJc w:val="left"/>
      <w:pPr>
        <w:tabs>
          <w:tab w:val="num" w:pos="1080"/>
        </w:tabs>
        <w:ind w:left="1080" w:hanging="1080"/>
      </w:pPr>
      <w:rPr>
        <w:rFonts w:ascii="Times New Roman" w:hAnsi="Times New Roman" w:cs="Times New Roman" w:hint="default"/>
        <w:w w:val="100"/>
        <w:sz w:val="22"/>
      </w:rPr>
    </w:lvl>
    <w:lvl w:ilvl="6">
      <w:start w:val="1"/>
      <w:numFmt w:val="decimal"/>
      <w:lvlText w:val="%1.%2.%3.%4.%5.%6.%7"/>
      <w:lvlJc w:val="left"/>
      <w:pPr>
        <w:tabs>
          <w:tab w:val="num" w:pos="1440"/>
        </w:tabs>
        <w:ind w:left="1440" w:hanging="1440"/>
      </w:pPr>
      <w:rPr>
        <w:rFonts w:ascii="Times New Roman" w:hAnsi="Times New Roman" w:cs="Times New Roman" w:hint="default"/>
        <w:w w:val="100"/>
        <w:sz w:val="22"/>
      </w:rPr>
    </w:lvl>
    <w:lvl w:ilvl="7">
      <w:start w:val="1"/>
      <w:numFmt w:val="decimal"/>
      <w:lvlText w:val="%1.%2.%3.%4.%5.%6.%7.%8"/>
      <w:lvlJc w:val="left"/>
      <w:pPr>
        <w:tabs>
          <w:tab w:val="num" w:pos="1440"/>
        </w:tabs>
        <w:ind w:left="1440" w:hanging="1440"/>
      </w:pPr>
      <w:rPr>
        <w:rFonts w:ascii="Times New Roman" w:hAnsi="Times New Roman" w:cs="Times New Roman" w:hint="default"/>
        <w:w w:val="100"/>
        <w:sz w:val="22"/>
      </w:rPr>
    </w:lvl>
    <w:lvl w:ilvl="8">
      <w:start w:val="1"/>
      <w:numFmt w:val="decimal"/>
      <w:lvlText w:val="%1.%2.%3.%4.%5.%6.%7.%8.%9"/>
      <w:lvlJc w:val="left"/>
      <w:pPr>
        <w:tabs>
          <w:tab w:val="num" w:pos="1440"/>
        </w:tabs>
        <w:ind w:left="1440" w:hanging="1440"/>
      </w:pPr>
      <w:rPr>
        <w:rFonts w:ascii="Times New Roman" w:hAnsi="Times New Roman" w:cs="Times New Roman" w:hint="default"/>
        <w:w w:val="100"/>
        <w:sz w:val="22"/>
      </w:rPr>
    </w:lvl>
  </w:abstractNum>
  <w:abstractNum w:abstractNumId="18" w15:restartNumberingAfterBreak="0">
    <w:nsid w:val="07F876BB"/>
    <w:multiLevelType w:val="hybridMultilevel"/>
    <w:tmpl w:val="4574E29E"/>
    <w:lvl w:ilvl="0" w:tplc="04100001">
      <w:start w:val="1"/>
      <w:numFmt w:val="bullet"/>
      <w:lvlText w:val=""/>
      <w:lvlJc w:val="left"/>
      <w:pPr>
        <w:ind w:left="1854" w:hanging="360"/>
      </w:pPr>
      <w:rPr>
        <w:rFonts w:ascii="Symbol" w:hAnsi="Symbol"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19" w15:restartNumberingAfterBreak="0">
    <w:nsid w:val="08473C27"/>
    <w:multiLevelType w:val="hybridMultilevel"/>
    <w:tmpl w:val="281E93B6"/>
    <w:lvl w:ilvl="0" w:tplc="A4FABC8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09598DC6"/>
    <w:multiLevelType w:val="hybridMultilevel"/>
    <w:tmpl w:val="FFFFFFFF"/>
    <w:lvl w:ilvl="0" w:tplc="B2B449F0">
      <w:start w:val="2"/>
      <w:numFmt w:val="decimal"/>
      <w:lvlText w:val="%1."/>
      <w:lvlJc w:val="left"/>
      <w:pPr>
        <w:ind w:left="720" w:hanging="360"/>
      </w:pPr>
    </w:lvl>
    <w:lvl w:ilvl="1" w:tplc="F12EFA14">
      <w:start w:val="1"/>
      <w:numFmt w:val="lowerLetter"/>
      <w:lvlText w:val="%2."/>
      <w:lvlJc w:val="left"/>
      <w:pPr>
        <w:ind w:left="1440" w:hanging="360"/>
      </w:pPr>
    </w:lvl>
    <w:lvl w:ilvl="2" w:tplc="8D9C0856">
      <w:start w:val="1"/>
      <w:numFmt w:val="lowerRoman"/>
      <w:lvlText w:val="%3."/>
      <w:lvlJc w:val="right"/>
      <w:pPr>
        <w:ind w:left="2160" w:hanging="180"/>
      </w:pPr>
    </w:lvl>
    <w:lvl w:ilvl="3" w:tplc="2C8C74AC">
      <w:start w:val="1"/>
      <w:numFmt w:val="decimal"/>
      <w:lvlText w:val="%4."/>
      <w:lvlJc w:val="left"/>
      <w:pPr>
        <w:ind w:left="2880" w:hanging="360"/>
      </w:pPr>
    </w:lvl>
    <w:lvl w:ilvl="4" w:tplc="89BA07AE">
      <w:start w:val="1"/>
      <w:numFmt w:val="lowerLetter"/>
      <w:lvlText w:val="%5."/>
      <w:lvlJc w:val="left"/>
      <w:pPr>
        <w:ind w:left="3600" w:hanging="360"/>
      </w:pPr>
    </w:lvl>
    <w:lvl w:ilvl="5" w:tplc="D6A4DC2C">
      <w:start w:val="1"/>
      <w:numFmt w:val="lowerRoman"/>
      <w:lvlText w:val="%6."/>
      <w:lvlJc w:val="right"/>
      <w:pPr>
        <w:ind w:left="4320" w:hanging="180"/>
      </w:pPr>
    </w:lvl>
    <w:lvl w:ilvl="6" w:tplc="06126476">
      <w:start w:val="1"/>
      <w:numFmt w:val="decimal"/>
      <w:lvlText w:val="%7."/>
      <w:lvlJc w:val="left"/>
      <w:pPr>
        <w:ind w:left="5040" w:hanging="360"/>
      </w:pPr>
    </w:lvl>
    <w:lvl w:ilvl="7" w:tplc="8BFA6D9A">
      <w:start w:val="1"/>
      <w:numFmt w:val="lowerLetter"/>
      <w:lvlText w:val="%8."/>
      <w:lvlJc w:val="left"/>
      <w:pPr>
        <w:ind w:left="5760" w:hanging="360"/>
      </w:pPr>
    </w:lvl>
    <w:lvl w:ilvl="8" w:tplc="28164306">
      <w:start w:val="1"/>
      <w:numFmt w:val="lowerRoman"/>
      <w:lvlText w:val="%9."/>
      <w:lvlJc w:val="right"/>
      <w:pPr>
        <w:ind w:left="6480" w:hanging="180"/>
      </w:pPr>
    </w:lvl>
  </w:abstractNum>
  <w:abstractNum w:abstractNumId="21" w15:restartNumberingAfterBreak="0">
    <w:nsid w:val="0A005CB3"/>
    <w:multiLevelType w:val="hybridMultilevel"/>
    <w:tmpl w:val="7AACA6B0"/>
    <w:lvl w:ilvl="0" w:tplc="7BDC0C16">
      <w:start w:val="1"/>
      <w:numFmt w:val="lowerRoman"/>
      <w:lvlText w:val="(%1)"/>
      <w:lvlJc w:val="left"/>
      <w:pPr>
        <w:ind w:left="587" w:hanging="480"/>
      </w:pPr>
      <w:rPr>
        <w:rFonts w:ascii="Arial" w:eastAsia="Arial" w:hAnsi="Arial" w:cs="Arial" w:hint="default"/>
        <w:b w:val="0"/>
        <w:bCs w:val="0"/>
        <w:i w:val="0"/>
        <w:iCs w:val="0"/>
        <w:spacing w:val="-1"/>
        <w:w w:val="100"/>
        <w:sz w:val="21"/>
        <w:szCs w:val="21"/>
        <w:lang w:val="it-IT" w:eastAsia="en-US" w:bidi="ar-SA"/>
      </w:rPr>
    </w:lvl>
    <w:lvl w:ilvl="1" w:tplc="04A2F8A0">
      <w:start w:val="1"/>
      <w:numFmt w:val="lowerLetter"/>
      <w:lvlText w:val="(%2)"/>
      <w:lvlJc w:val="left"/>
      <w:pPr>
        <w:ind w:left="827" w:hanging="360"/>
      </w:pPr>
      <w:rPr>
        <w:rFonts w:hint="default"/>
        <w:spacing w:val="-1"/>
        <w:w w:val="100"/>
        <w:lang w:val="it-IT" w:eastAsia="en-US" w:bidi="ar-SA"/>
      </w:rPr>
    </w:lvl>
    <w:lvl w:ilvl="2" w:tplc="B9C8E0DE">
      <w:numFmt w:val="bullet"/>
      <w:lvlText w:val="•"/>
      <w:lvlJc w:val="left"/>
      <w:pPr>
        <w:ind w:left="2137" w:hanging="721"/>
      </w:pPr>
      <w:rPr>
        <w:rFonts w:hint="default"/>
        <w:lang w:val="it-IT" w:eastAsia="en-US" w:bidi="ar-SA"/>
      </w:rPr>
    </w:lvl>
    <w:lvl w:ilvl="3" w:tplc="5AFE1638">
      <w:numFmt w:val="bullet"/>
      <w:lvlText w:val="•"/>
      <w:lvlJc w:val="left"/>
      <w:pPr>
        <w:ind w:left="3094" w:hanging="721"/>
      </w:pPr>
      <w:rPr>
        <w:rFonts w:hint="default"/>
        <w:lang w:val="it-IT" w:eastAsia="en-US" w:bidi="ar-SA"/>
      </w:rPr>
    </w:lvl>
    <w:lvl w:ilvl="4" w:tplc="A060E97A">
      <w:numFmt w:val="bullet"/>
      <w:lvlText w:val="•"/>
      <w:lvlJc w:val="left"/>
      <w:pPr>
        <w:ind w:left="4051" w:hanging="721"/>
      </w:pPr>
      <w:rPr>
        <w:rFonts w:hint="default"/>
        <w:lang w:val="it-IT" w:eastAsia="en-US" w:bidi="ar-SA"/>
      </w:rPr>
    </w:lvl>
    <w:lvl w:ilvl="5" w:tplc="AA8E806E">
      <w:numFmt w:val="bullet"/>
      <w:lvlText w:val="•"/>
      <w:lvlJc w:val="left"/>
      <w:pPr>
        <w:ind w:left="5008" w:hanging="721"/>
      </w:pPr>
      <w:rPr>
        <w:rFonts w:hint="default"/>
        <w:lang w:val="it-IT" w:eastAsia="en-US" w:bidi="ar-SA"/>
      </w:rPr>
    </w:lvl>
    <w:lvl w:ilvl="6" w:tplc="A4664A34">
      <w:numFmt w:val="bullet"/>
      <w:lvlText w:val="•"/>
      <w:lvlJc w:val="left"/>
      <w:pPr>
        <w:ind w:left="5966" w:hanging="721"/>
      </w:pPr>
      <w:rPr>
        <w:rFonts w:hint="default"/>
        <w:lang w:val="it-IT" w:eastAsia="en-US" w:bidi="ar-SA"/>
      </w:rPr>
    </w:lvl>
    <w:lvl w:ilvl="7" w:tplc="342872B2">
      <w:numFmt w:val="bullet"/>
      <w:lvlText w:val="•"/>
      <w:lvlJc w:val="left"/>
      <w:pPr>
        <w:ind w:left="6923" w:hanging="721"/>
      </w:pPr>
      <w:rPr>
        <w:rFonts w:hint="default"/>
        <w:lang w:val="it-IT" w:eastAsia="en-US" w:bidi="ar-SA"/>
      </w:rPr>
    </w:lvl>
    <w:lvl w:ilvl="8" w:tplc="7A86DAE0">
      <w:numFmt w:val="bullet"/>
      <w:lvlText w:val="•"/>
      <w:lvlJc w:val="left"/>
      <w:pPr>
        <w:ind w:left="7880" w:hanging="721"/>
      </w:pPr>
      <w:rPr>
        <w:rFonts w:hint="default"/>
        <w:lang w:val="it-IT" w:eastAsia="en-US" w:bidi="ar-SA"/>
      </w:rPr>
    </w:lvl>
  </w:abstractNum>
  <w:abstractNum w:abstractNumId="22" w15:restartNumberingAfterBreak="0">
    <w:nsid w:val="0AEE6F34"/>
    <w:multiLevelType w:val="multilevel"/>
    <w:tmpl w:val="EBB085D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0BA913D0"/>
    <w:multiLevelType w:val="hybridMultilevel"/>
    <w:tmpl w:val="CFB25766"/>
    <w:lvl w:ilvl="0" w:tplc="7FBCE752">
      <w:start w:val="1"/>
      <w:numFmt w:val="lowerLetter"/>
      <w:lvlText w:val="(%1)"/>
      <w:lvlJc w:val="left"/>
      <w:pPr>
        <w:ind w:left="720" w:hanging="360"/>
      </w:pPr>
      <w:rPr>
        <w:rFonts w:ascii="Arial" w:hAnsi="Arial" w:cs="Arial" w:hint="default"/>
        <w:i w:val="0"/>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BFB58B6"/>
    <w:multiLevelType w:val="hybridMultilevel"/>
    <w:tmpl w:val="22EAC15C"/>
    <w:lvl w:ilvl="0" w:tplc="074A1E20">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0D0C39C2"/>
    <w:multiLevelType w:val="multilevel"/>
    <w:tmpl w:val="10DAB690"/>
    <w:lvl w:ilvl="0">
      <w:start w:val="1"/>
      <w:numFmt w:val="decimal"/>
      <w:lvlText w:val="%1."/>
      <w:lvlJc w:val="left"/>
      <w:pPr>
        <w:tabs>
          <w:tab w:val="num" w:pos="851"/>
        </w:tabs>
        <w:ind w:left="851" w:hanging="567"/>
      </w:pPr>
      <w:rPr>
        <w:rFonts w:ascii="Arial" w:hAnsi="Arial" w:cs="Arial" w:hint="default"/>
        <w:b/>
        <w:i w:val="0"/>
        <w:sz w:val="22"/>
        <w:u w:val="none"/>
      </w:rPr>
    </w:lvl>
    <w:lvl w:ilvl="1">
      <w:start w:val="1"/>
      <w:numFmt w:val="decimal"/>
      <w:lvlText w:val="%1.%2"/>
      <w:lvlJc w:val="left"/>
      <w:pPr>
        <w:tabs>
          <w:tab w:val="num" w:pos="709"/>
        </w:tabs>
        <w:ind w:left="709" w:hanging="567"/>
      </w:pPr>
      <w:rPr>
        <w:rFonts w:ascii="Times New Roman" w:hAnsi="Times New Roman" w:hint="default"/>
        <w:b/>
        <w:i w:val="0"/>
        <w:sz w:val="24"/>
      </w:rPr>
    </w:lvl>
    <w:lvl w:ilvl="2">
      <w:start w:val="1"/>
      <w:numFmt w:val="upperLetter"/>
      <w:lvlText w:val="Allegato %3"/>
      <w:lvlJc w:val="left"/>
      <w:pPr>
        <w:tabs>
          <w:tab w:val="num" w:pos="1701"/>
        </w:tabs>
        <w:ind w:left="1701" w:hanging="1701"/>
      </w:pPr>
      <w:rPr>
        <w:rFonts w:ascii="Times New Roman" w:hAnsi="Times New Roman" w:hint="default"/>
        <w:b/>
        <w:i w:val="0"/>
        <w:sz w:val="24"/>
      </w:rPr>
    </w:lvl>
    <w:lvl w:ilvl="3">
      <w:start w:val="1"/>
      <w:numFmt w:val="decimal"/>
      <w:lvlText w:val="Allegato (%4)"/>
      <w:lvlJc w:val="left"/>
      <w:pPr>
        <w:tabs>
          <w:tab w:val="num" w:pos="1701"/>
        </w:tabs>
        <w:ind w:left="1701" w:hanging="1701"/>
      </w:pPr>
      <w:rPr>
        <w:rFonts w:ascii="Times New Roman" w:hAnsi="Times New Roman" w:hint="default"/>
        <w:b/>
        <w:i w:val="0"/>
        <w:sz w:val="24"/>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0D0D5A27"/>
    <w:multiLevelType w:val="hybridMultilevel"/>
    <w:tmpl w:val="2FC0484E"/>
    <w:lvl w:ilvl="0" w:tplc="91B8E710">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0F0270B7"/>
    <w:multiLevelType w:val="hybridMultilevel"/>
    <w:tmpl w:val="96C6D48E"/>
    <w:lvl w:ilvl="0" w:tplc="53CAC4DE">
      <w:start w:val="1"/>
      <w:numFmt w:val="lowerRoman"/>
      <w:lvlText w:val="(%1)"/>
      <w:lvlJc w:val="left"/>
      <w:pPr>
        <w:tabs>
          <w:tab w:val="num" w:pos="723"/>
        </w:tabs>
        <w:ind w:left="723" w:hanging="720"/>
      </w:pPr>
      <w:rPr>
        <w:rFonts w:hint="default"/>
      </w:rPr>
    </w:lvl>
    <w:lvl w:ilvl="1" w:tplc="04100019">
      <w:start w:val="1"/>
      <w:numFmt w:val="lowerLetter"/>
      <w:lvlText w:val="%2."/>
      <w:lvlJc w:val="left"/>
      <w:pPr>
        <w:tabs>
          <w:tab w:val="num" w:pos="1083"/>
        </w:tabs>
        <w:ind w:left="1083" w:hanging="360"/>
      </w:pPr>
    </w:lvl>
    <w:lvl w:ilvl="2" w:tplc="0410001B" w:tentative="1">
      <w:start w:val="1"/>
      <w:numFmt w:val="lowerRoman"/>
      <w:lvlText w:val="%3."/>
      <w:lvlJc w:val="right"/>
      <w:pPr>
        <w:tabs>
          <w:tab w:val="num" w:pos="1803"/>
        </w:tabs>
        <w:ind w:left="1803" w:hanging="180"/>
      </w:pPr>
    </w:lvl>
    <w:lvl w:ilvl="3" w:tplc="0410000F" w:tentative="1">
      <w:start w:val="1"/>
      <w:numFmt w:val="decimal"/>
      <w:lvlText w:val="%4."/>
      <w:lvlJc w:val="left"/>
      <w:pPr>
        <w:tabs>
          <w:tab w:val="num" w:pos="2523"/>
        </w:tabs>
        <w:ind w:left="2523" w:hanging="360"/>
      </w:pPr>
    </w:lvl>
    <w:lvl w:ilvl="4" w:tplc="04100019" w:tentative="1">
      <w:start w:val="1"/>
      <w:numFmt w:val="lowerLetter"/>
      <w:lvlText w:val="%5."/>
      <w:lvlJc w:val="left"/>
      <w:pPr>
        <w:tabs>
          <w:tab w:val="num" w:pos="3243"/>
        </w:tabs>
        <w:ind w:left="3243" w:hanging="360"/>
      </w:pPr>
    </w:lvl>
    <w:lvl w:ilvl="5" w:tplc="0410001B" w:tentative="1">
      <w:start w:val="1"/>
      <w:numFmt w:val="lowerRoman"/>
      <w:lvlText w:val="%6."/>
      <w:lvlJc w:val="right"/>
      <w:pPr>
        <w:tabs>
          <w:tab w:val="num" w:pos="3963"/>
        </w:tabs>
        <w:ind w:left="3963" w:hanging="180"/>
      </w:pPr>
    </w:lvl>
    <w:lvl w:ilvl="6" w:tplc="0410000F" w:tentative="1">
      <w:start w:val="1"/>
      <w:numFmt w:val="decimal"/>
      <w:lvlText w:val="%7."/>
      <w:lvlJc w:val="left"/>
      <w:pPr>
        <w:tabs>
          <w:tab w:val="num" w:pos="4683"/>
        </w:tabs>
        <w:ind w:left="4683" w:hanging="360"/>
      </w:pPr>
    </w:lvl>
    <w:lvl w:ilvl="7" w:tplc="04100019" w:tentative="1">
      <w:start w:val="1"/>
      <w:numFmt w:val="lowerLetter"/>
      <w:lvlText w:val="%8."/>
      <w:lvlJc w:val="left"/>
      <w:pPr>
        <w:tabs>
          <w:tab w:val="num" w:pos="5403"/>
        </w:tabs>
        <w:ind w:left="5403" w:hanging="360"/>
      </w:pPr>
    </w:lvl>
    <w:lvl w:ilvl="8" w:tplc="0410001B" w:tentative="1">
      <w:start w:val="1"/>
      <w:numFmt w:val="lowerRoman"/>
      <w:lvlText w:val="%9."/>
      <w:lvlJc w:val="right"/>
      <w:pPr>
        <w:tabs>
          <w:tab w:val="num" w:pos="6123"/>
        </w:tabs>
        <w:ind w:left="6123" w:hanging="180"/>
      </w:pPr>
    </w:lvl>
  </w:abstractNum>
  <w:abstractNum w:abstractNumId="28" w15:restartNumberingAfterBreak="0">
    <w:nsid w:val="10B10E8F"/>
    <w:multiLevelType w:val="hybridMultilevel"/>
    <w:tmpl w:val="39B66CB2"/>
    <w:lvl w:ilvl="0" w:tplc="72361656">
      <w:start w:val="1"/>
      <w:numFmt w:val="lowerRoman"/>
      <w:lvlText w:val="%1)"/>
      <w:lvlJc w:val="left"/>
      <w:pPr>
        <w:ind w:left="360" w:hanging="360"/>
      </w:pPr>
      <w:rPr>
        <w:rFonts w:ascii="Arial" w:eastAsiaTheme="minorEastAsia" w:hAnsi="Arial" w:cs="Arial"/>
        <w:b w:val="0"/>
        <w:bCs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10FD5ADB"/>
    <w:multiLevelType w:val="hybridMultilevel"/>
    <w:tmpl w:val="86DE7254"/>
    <w:lvl w:ilvl="0" w:tplc="9B465CA4">
      <w:start w:val="1"/>
      <w:numFmt w:val="lowerLetter"/>
      <w:lvlText w:val="(%1)"/>
      <w:lvlJc w:val="left"/>
      <w:pPr>
        <w:ind w:left="720" w:hanging="360"/>
      </w:pPr>
      <w:rPr>
        <w:rFonts w:ascii="Arial" w:hAnsi="Arial" w:cs="Arial" w:hint="default"/>
        <w:b w:val="0"/>
        <w:bCs w:val="0"/>
        <w:sz w:val="21"/>
        <w:szCs w:val="2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12003A1F"/>
    <w:multiLevelType w:val="hybridMultilevel"/>
    <w:tmpl w:val="E3640DB4"/>
    <w:lvl w:ilvl="0" w:tplc="3232126E">
      <w:start w:val="1"/>
      <w:numFmt w:val="lowerRoman"/>
      <w:lvlText w:val="(%1)"/>
      <w:lvlJc w:val="left"/>
      <w:pPr>
        <w:ind w:left="446" w:hanging="339"/>
      </w:pPr>
      <w:rPr>
        <w:rFonts w:ascii="Arial" w:eastAsia="Arial" w:hAnsi="Arial" w:cs="Arial" w:hint="default"/>
        <w:b w:val="0"/>
        <w:bCs w:val="0"/>
        <w:i w:val="0"/>
        <w:iCs w:val="0"/>
        <w:spacing w:val="-1"/>
        <w:w w:val="100"/>
        <w:sz w:val="21"/>
        <w:szCs w:val="21"/>
        <w:lang w:val="it-IT" w:eastAsia="en-US" w:bidi="ar-SA"/>
      </w:rPr>
    </w:lvl>
    <w:lvl w:ilvl="1" w:tplc="5AB680E2">
      <w:start w:val="1"/>
      <w:numFmt w:val="lowerLetter"/>
      <w:lvlText w:val="(%2)"/>
      <w:lvlJc w:val="left"/>
      <w:pPr>
        <w:ind w:left="1188" w:hanging="721"/>
      </w:pPr>
      <w:rPr>
        <w:rFonts w:ascii="Arial" w:eastAsia="Arial" w:hAnsi="Arial" w:cs="Arial" w:hint="default"/>
        <w:b w:val="0"/>
        <w:bCs w:val="0"/>
        <w:i w:val="0"/>
        <w:iCs w:val="0"/>
        <w:spacing w:val="-1"/>
        <w:w w:val="100"/>
        <w:sz w:val="21"/>
        <w:szCs w:val="21"/>
        <w:lang w:val="it-IT" w:eastAsia="en-US" w:bidi="ar-SA"/>
      </w:rPr>
    </w:lvl>
    <w:lvl w:ilvl="2" w:tplc="016AB108">
      <w:numFmt w:val="bullet"/>
      <w:lvlText w:val="•"/>
      <w:lvlJc w:val="left"/>
      <w:pPr>
        <w:ind w:left="2137" w:hanging="721"/>
      </w:pPr>
      <w:rPr>
        <w:rFonts w:hint="default"/>
        <w:lang w:val="it-IT" w:eastAsia="en-US" w:bidi="ar-SA"/>
      </w:rPr>
    </w:lvl>
    <w:lvl w:ilvl="3" w:tplc="09708BF2">
      <w:numFmt w:val="bullet"/>
      <w:lvlText w:val="•"/>
      <w:lvlJc w:val="left"/>
      <w:pPr>
        <w:ind w:left="3094" w:hanging="721"/>
      </w:pPr>
      <w:rPr>
        <w:rFonts w:hint="default"/>
        <w:lang w:val="it-IT" w:eastAsia="en-US" w:bidi="ar-SA"/>
      </w:rPr>
    </w:lvl>
    <w:lvl w:ilvl="4" w:tplc="62EA15E0">
      <w:numFmt w:val="bullet"/>
      <w:lvlText w:val="•"/>
      <w:lvlJc w:val="left"/>
      <w:pPr>
        <w:ind w:left="4051" w:hanging="721"/>
      </w:pPr>
      <w:rPr>
        <w:rFonts w:hint="default"/>
        <w:lang w:val="it-IT" w:eastAsia="en-US" w:bidi="ar-SA"/>
      </w:rPr>
    </w:lvl>
    <w:lvl w:ilvl="5" w:tplc="B0262E74">
      <w:numFmt w:val="bullet"/>
      <w:lvlText w:val="•"/>
      <w:lvlJc w:val="left"/>
      <w:pPr>
        <w:ind w:left="5008" w:hanging="721"/>
      </w:pPr>
      <w:rPr>
        <w:rFonts w:hint="default"/>
        <w:lang w:val="it-IT" w:eastAsia="en-US" w:bidi="ar-SA"/>
      </w:rPr>
    </w:lvl>
    <w:lvl w:ilvl="6" w:tplc="755A9FBA">
      <w:numFmt w:val="bullet"/>
      <w:lvlText w:val="•"/>
      <w:lvlJc w:val="left"/>
      <w:pPr>
        <w:ind w:left="5966" w:hanging="721"/>
      </w:pPr>
      <w:rPr>
        <w:rFonts w:hint="default"/>
        <w:lang w:val="it-IT" w:eastAsia="en-US" w:bidi="ar-SA"/>
      </w:rPr>
    </w:lvl>
    <w:lvl w:ilvl="7" w:tplc="107839E0">
      <w:numFmt w:val="bullet"/>
      <w:lvlText w:val="•"/>
      <w:lvlJc w:val="left"/>
      <w:pPr>
        <w:ind w:left="6923" w:hanging="721"/>
      </w:pPr>
      <w:rPr>
        <w:rFonts w:hint="default"/>
        <w:lang w:val="it-IT" w:eastAsia="en-US" w:bidi="ar-SA"/>
      </w:rPr>
    </w:lvl>
    <w:lvl w:ilvl="8" w:tplc="C2B401C6">
      <w:numFmt w:val="bullet"/>
      <w:lvlText w:val="•"/>
      <w:lvlJc w:val="left"/>
      <w:pPr>
        <w:ind w:left="7880" w:hanging="721"/>
      </w:pPr>
      <w:rPr>
        <w:rFonts w:hint="default"/>
        <w:lang w:val="it-IT" w:eastAsia="en-US" w:bidi="ar-SA"/>
      </w:rPr>
    </w:lvl>
  </w:abstractNum>
  <w:abstractNum w:abstractNumId="31" w15:restartNumberingAfterBreak="0">
    <w:nsid w:val="1253374C"/>
    <w:multiLevelType w:val="hybridMultilevel"/>
    <w:tmpl w:val="1A465F06"/>
    <w:lvl w:ilvl="0" w:tplc="82544600">
      <w:start w:val="2"/>
      <w:numFmt w:val="bullet"/>
      <w:lvlText w:val="-"/>
      <w:lvlJc w:val="left"/>
      <w:pPr>
        <w:ind w:left="1080" w:hanging="360"/>
      </w:pPr>
      <w:rPr>
        <w:rFonts w:ascii="Arial" w:eastAsiaTheme="minorHAnsi"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2" w15:restartNumberingAfterBreak="0">
    <w:nsid w:val="12A86DF6"/>
    <w:multiLevelType w:val="hybridMultilevel"/>
    <w:tmpl w:val="6E646BAA"/>
    <w:lvl w:ilvl="0" w:tplc="6CDCA3CC">
      <w:start w:val="1"/>
      <w:numFmt w:val="upperLetter"/>
      <w:lvlText w:val="(%1)"/>
      <w:lvlJc w:val="left"/>
      <w:pPr>
        <w:ind w:left="1420" w:hanging="710"/>
      </w:pPr>
      <w:rPr>
        <w:rFonts w:hint="default"/>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33" w15:restartNumberingAfterBreak="0">
    <w:nsid w:val="136C3904"/>
    <w:multiLevelType w:val="hybridMultilevel"/>
    <w:tmpl w:val="68E696EC"/>
    <w:lvl w:ilvl="0" w:tplc="950ED254">
      <w:start w:val="3"/>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143D2033"/>
    <w:multiLevelType w:val="hybridMultilevel"/>
    <w:tmpl w:val="05025810"/>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35" w15:restartNumberingAfterBreak="0">
    <w:nsid w:val="149D0E58"/>
    <w:multiLevelType w:val="hybridMultilevel"/>
    <w:tmpl w:val="F78C6E18"/>
    <w:lvl w:ilvl="0" w:tplc="1DCED432">
      <w:start w:val="1"/>
      <w:numFmt w:val="lowerRoman"/>
      <w:lvlText w:val="%1)"/>
      <w:lvlJc w:val="left"/>
      <w:pPr>
        <w:ind w:left="1080" w:hanging="72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16E5030A"/>
    <w:multiLevelType w:val="hybridMultilevel"/>
    <w:tmpl w:val="6BCE2AC2"/>
    <w:lvl w:ilvl="0" w:tplc="5ABC6C3A">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16EC1EE6"/>
    <w:multiLevelType w:val="hybridMultilevel"/>
    <w:tmpl w:val="33B4D51E"/>
    <w:lvl w:ilvl="0" w:tplc="7C622430">
      <w:start w:val="1"/>
      <w:numFmt w:val="lowerLetter"/>
      <w:lvlText w:val="(%1)"/>
      <w:lvlJc w:val="left"/>
      <w:pPr>
        <w:ind w:left="928" w:hanging="360"/>
      </w:pPr>
      <w:rPr>
        <w:rFonts w:ascii="Arial" w:eastAsia="Arial" w:hAnsi="Arial" w:cs="Arial"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196C1D2D"/>
    <w:multiLevelType w:val="hybridMultilevel"/>
    <w:tmpl w:val="FFFFFFFF"/>
    <w:lvl w:ilvl="0" w:tplc="C610E076">
      <w:start w:val="1"/>
      <w:numFmt w:val="decimal"/>
      <w:lvlText w:val="%1."/>
      <w:lvlJc w:val="left"/>
      <w:pPr>
        <w:ind w:left="720" w:hanging="360"/>
      </w:pPr>
    </w:lvl>
    <w:lvl w:ilvl="1" w:tplc="9242747A">
      <w:start w:val="1"/>
      <w:numFmt w:val="lowerLetter"/>
      <w:lvlText w:val="%2."/>
      <w:lvlJc w:val="left"/>
      <w:pPr>
        <w:ind w:left="1440" w:hanging="360"/>
      </w:pPr>
    </w:lvl>
    <w:lvl w:ilvl="2" w:tplc="E80A63AE">
      <w:start w:val="1"/>
      <w:numFmt w:val="lowerRoman"/>
      <w:lvlText w:val="%3."/>
      <w:lvlJc w:val="right"/>
      <w:pPr>
        <w:ind w:left="2160" w:hanging="180"/>
      </w:pPr>
    </w:lvl>
    <w:lvl w:ilvl="3" w:tplc="94B6AF94">
      <w:start w:val="1"/>
      <w:numFmt w:val="decimal"/>
      <w:lvlText w:val="%4."/>
      <w:lvlJc w:val="left"/>
      <w:pPr>
        <w:ind w:left="2880" w:hanging="360"/>
      </w:pPr>
    </w:lvl>
    <w:lvl w:ilvl="4" w:tplc="3E3C0A14">
      <w:start w:val="1"/>
      <w:numFmt w:val="lowerLetter"/>
      <w:lvlText w:val="%5."/>
      <w:lvlJc w:val="left"/>
      <w:pPr>
        <w:ind w:left="3600" w:hanging="360"/>
      </w:pPr>
    </w:lvl>
    <w:lvl w:ilvl="5" w:tplc="F198EAD0">
      <w:start w:val="1"/>
      <w:numFmt w:val="lowerRoman"/>
      <w:lvlText w:val="%6."/>
      <w:lvlJc w:val="right"/>
      <w:pPr>
        <w:ind w:left="4320" w:hanging="180"/>
      </w:pPr>
    </w:lvl>
    <w:lvl w:ilvl="6" w:tplc="D8B8944A">
      <w:start w:val="1"/>
      <w:numFmt w:val="decimal"/>
      <w:lvlText w:val="%7."/>
      <w:lvlJc w:val="left"/>
      <w:pPr>
        <w:ind w:left="5040" w:hanging="360"/>
      </w:pPr>
    </w:lvl>
    <w:lvl w:ilvl="7" w:tplc="693CB5B4">
      <w:start w:val="1"/>
      <w:numFmt w:val="lowerLetter"/>
      <w:lvlText w:val="%8."/>
      <w:lvlJc w:val="left"/>
      <w:pPr>
        <w:ind w:left="5760" w:hanging="360"/>
      </w:pPr>
    </w:lvl>
    <w:lvl w:ilvl="8" w:tplc="7186B6A8">
      <w:start w:val="1"/>
      <w:numFmt w:val="lowerRoman"/>
      <w:lvlText w:val="%9."/>
      <w:lvlJc w:val="right"/>
      <w:pPr>
        <w:ind w:left="6480" w:hanging="180"/>
      </w:pPr>
    </w:lvl>
  </w:abstractNum>
  <w:abstractNum w:abstractNumId="39" w15:restartNumberingAfterBreak="0">
    <w:nsid w:val="19702414"/>
    <w:multiLevelType w:val="hybridMultilevel"/>
    <w:tmpl w:val="F6825BEA"/>
    <w:lvl w:ilvl="0" w:tplc="FFFFFFFF">
      <w:start w:val="1"/>
      <w:numFmt w:val="decimal"/>
      <w:lvlText w:val="%1."/>
      <w:lvlJc w:val="left"/>
      <w:pPr>
        <w:ind w:left="1068" w:hanging="360"/>
      </w:pPr>
      <w:rPr>
        <w:strike w:val="0"/>
        <w:dstrike w:val="0"/>
        <w:color w:val="0E2841"/>
        <w:u w:val="none"/>
        <w:effect w:val="none"/>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40" w15:restartNumberingAfterBreak="0">
    <w:nsid w:val="1A9C059D"/>
    <w:multiLevelType w:val="multilevel"/>
    <w:tmpl w:val="223CE050"/>
    <w:lvl w:ilvl="0">
      <w:start w:val="7"/>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41" w15:restartNumberingAfterBreak="0">
    <w:nsid w:val="1B4B36F6"/>
    <w:multiLevelType w:val="hybridMultilevel"/>
    <w:tmpl w:val="EA9AC78E"/>
    <w:lvl w:ilvl="0" w:tplc="FFFFFFFF">
      <w:start w:val="1"/>
      <w:numFmt w:val="lowerRoman"/>
      <w:lvlText w:val="(%1)"/>
      <w:lvlJc w:val="left"/>
      <w:pPr>
        <w:ind w:left="451" w:hanging="344"/>
      </w:pPr>
      <w:rPr>
        <w:rFonts w:ascii="Arial" w:eastAsia="Arial" w:hAnsi="Arial" w:cs="Arial" w:hint="default"/>
        <w:b w:val="0"/>
        <w:bCs w:val="0"/>
        <w:i w:val="0"/>
        <w:iCs w:val="0"/>
        <w:spacing w:val="-1"/>
        <w:w w:val="100"/>
        <w:sz w:val="21"/>
        <w:szCs w:val="21"/>
        <w:lang w:val="it-IT" w:eastAsia="en-US" w:bidi="ar-SA"/>
      </w:rPr>
    </w:lvl>
    <w:lvl w:ilvl="1" w:tplc="FFFFFFFF">
      <w:start w:val="1"/>
      <w:numFmt w:val="lowerLetter"/>
      <w:lvlText w:val="%2."/>
      <w:lvlJc w:val="left"/>
      <w:pPr>
        <w:ind w:left="1188" w:hanging="721"/>
      </w:pPr>
      <w:rPr>
        <w:rFonts w:ascii="Arial" w:eastAsia="Arial" w:hAnsi="Arial" w:cs="Arial" w:hint="default"/>
        <w:b w:val="0"/>
        <w:bCs w:val="0"/>
        <w:i w:val="0"/>
        <w:iCs w:val="0"/>
        <w:spacing w:val="0"/>
        <w:w w:val="100"/>
        <w:sz w:val="21"/>
        <w:szCs w:val="21"/>
        <w:lang w:val="it-IT" w:eastAsia="en-US" w:bidi="ar-SA"/>
      </w:rPr>
    </w:lvl>
    <w:lvl w:ilvl="2" w:tplc="FFFFFFFF">
      <w:numFmt w:val="bullet"/>
      <w:lvlText w:val="•"/>
      <w:lvlJc w:val="left"/>
      <w:pPr>
        <w:ind w:left="2137" w:hanging="721"/>
      </w:pPr>
      <w:rPr>
        <w:rFonts w:hint="default"/>
        <w:lang w:val="it-IT" w:eastAsia="en-US" w:bidi="ar-SA"/>
      </w:rPr>
    </w:lvl>
    <w:lvl w:ilvl="3" w:tplc="FFFFFFFF">
      <w:numFmt w:val="bullet"/>
      <w:lvlText w:val="•"/>
      <w:lvlJc w:val="left"/>
      <w:pPr>
        <w:ind w:left="3094" w:hanging="721"/>
      </w:pPr>
      <w:rPr>
        <w:rFonts w:hint="default"/>
        <w:lang w:val="it-IT" w:eastAsia="en-US" w:bidi="ar-SA"/>
      </w:rPr>
    </w:lvl>
    <w:lvl w:ilvl="4" w:tplc="FFFFFFFF">
      <w:numFmt w:val="bullet"/>
      <w:lvlText w:val="•"/>
      <w:lvlJc w:val="left"/>
      <w:pPr>
        <w:ind w:left="4051" w:hanging="721"/>
      </w:pPr>
      <w:rPr>
        <w:rFonts w:hint="default"/>
        <w:lang w:val="it-IT" w:eastAsia="en-US" w:bidi="ar-SA"/>
      </w:rPr>
    </w:lvl>
    <w:lvl w:ilvl="5" w:tplc="FFFFFFFF">
      <w:numFmt w:val="bullet"/>
      <w:lvlText w:val="•"/>
      <w:lvlJc w:val="left"/>
      <w:pPr>
        <w:ind w:left="5008" w:hanging="721"/>
      </w:pPr>
      <w:rPr>
        <w:rFonts w:hint="default"/>
        <w:lang w:val="it-IT" w:eastAsia="en-US" w:bidi="ar-SA"/>
      </w:rPr>
    </w:lvl>
    <w:lvl w:ilvl="6" w:tplc="FFFFFFFF">
      <w:numFmt w:val="bullet"/>
      <w:lvlText w:val="•"/>
      <w:lvlJc w:val="left"/>
      <w:pPr>
        <w:ind w:left="5966" w:hanging="721"/>
      </w:pPr>
      <w:rPr>
        <w:rFonts w:hint="default"/>
        <w:lang w:val="it-IT" w:eastAsia="en-US" w:bidi="ar-SA"/>
      </w:rPr>
    </w:lvl>
    <w:lvl w:ilvl="7" w:tplc="FFFFFFFF">
      <w:numFmt w:val="bullet"/>
      <w:lvlText w:val="•"/>
      <w:lvlJc w:val="left"/>
      <w:pPr>
        <w:ind w:left="6923" w:hanging="721"/>
      </w:pPr>
      <w:rPr>
        <w:rFonts w:hint="default"/>
        <w:lang w:val="it-IT" w:eastAsia="en-US" w:bidi="ar-SA"/>
      </w:rPr>
    </w:lvl>
    <w:lvl w:ilvl="8" w:tplc="FFFFFFFF">
      <w:numFmt w:val="bullet"/>
      <w:lvlText w:val="•"/>
      <w:lvlJc w:val="left"/>
      <w:pPr>
        <w:ind w:left="7880" w:hanging="721"/>
      </w:pPr>
      <w:rPr>
        <w:rFonts w:hint="default"/>
        <w:lang w:val="it-IT" w:eastAsia="en-US" w:bidi="ar-SA"/>
      </w:rPr>
    </w:lvl>
  </w:abstractNum>
  <w:abstractNum w:abstractNumId="42" w15:restartNumberingAfterBreak="0">
    <w:nsid w:val="1CEB0A96"/>
    <w:multiLevelType w:val="hybridMultilevel"/>
    <w:tmpl w:val="C4266ABC"/>
    <w:lvl w:ilvl="0" w:tplc="A820696A">
      <w:start w:val="1"/>
      <w:numFmt w:val="lowerRoman"/>
      <w:lvlText w:val="(%1)"/>
      <w:lvlJc w:val="left"/>
      <w:pPr>
        <w:ind w:left="1490" w:hanging="360"/>
      </w:pPr>
      <w:rPr>
        <w:rFonts w:ascii="Arial" w:hAnsi="Arial" w:cs="Arial" w:hint="default"/>
      </w:rPr>
    </w:lvl>
    <w:lvl w:ilvl="1" w:tplc="04100019" w:tentative="1">
      <w:start w:val="1"/>
      <w:numFmt w:val="lowerLetter"/>
      <w:lvlText w:val="%2."/>
      <w:lvlJc w:val="left"/>
      <w:pPr>
        <w:ind w:left="2210" w:hanging="360"/>
      </w:pPr>
    </w:lvl>
    <w:lvl w:ilvl="2" w:tplc="0410001B" w:tentative="1">
      <w:start w:val="1"/>
      <w:numFmt w:val="lowerRoman"/>
      <w:lvlText w:val="%3."/>
      <w:lvlJc w:val="right"/>
      <w:pPr>
        <w:ind w:left="2930" w:hanging="180"/>
      </w:pPr>
    </w:lvl>
    <w:lvl w:ilvl="3" w:tplc="0410000F" w:tentative="1">
      <w:start w:val="1"/>
      <w:numFmt w:val="decimal"/>
      <w:lvlText w:val="%4."/>
      <w:lvlJc w:val="left"/>
      <w:pPr>
        <w:ind w:left="3650" w:hanging="360"/>
      </w:pPr>
    </w:lvl>
    <w:lvl w:ilvl="4" w:tplc="04100019" w:tentative="1">
      <w:start w:val="1"/>
      <w:numFmt w:val="lowerLetter"/>
      <w:lvlText w:val="%5."/>
      <w:lvlJc w:val="left"/>
      <w:pPr>
        <w:ind w:left="4370" w:hanging="360"/>
      </w:pPr>
    </w:lvl>
    <w:lvl w:ilvl="5" w:tplc="0410001B" w:tentative="1">
      <w:start w:val="1"/>
      <w:numFmt w:val="lowerRoman"/>
      <w:lvlText w:val="%6."/>
      <w:lvlJc w:val="right"/>
      <w:pPr>
        <w:ind w:left="5090" w:hanging="180"/>
      </w:pPr>
    </w:lvl>
    <w:lvl w:ilvl="6" w:tplc="0410000F" w:tentative="1">
      <w:start w:val="1"/>
      <w:numFmt w:val="decimal"/>
      <w:lvlText w:val="%7."/>
      <w:lvlJc w:val="left"/>
      <w:pPr>
        <w:ind w:left="5810" w:hanging="360"/>
      </w:pPr>
    </w:lvl>
    <w:lvl w:ilvl="7" w:tplc="04100019" w:tentative="1">
      <w:start w:val="1"/>
      <w:numFmt w:val="lowerLetter"/>
      <w:lvlText w:val="%8."/>
      <w:lvlJc w:val="left"/>
      <w:pPr>
        <w:ind w:left="6530" w:hanging="360"/>
      </w:pPr>
    </w:lvl>
    <w:lvl w:ilvl="8" w:tplc="0410001B" w:tentative="1">
      <w:start w:val="1"/>
      <w:numFmt w:val="lowerRoman"/>
      <w:lvlText w:val="%9."/>
      <w:lvlJc w:val="right"/>
      <w:pPr>
        <w:ind w:left="7250" w:hanging="180"/>
      </w:pPr>
    </w:lvl>
  </w:abstractNum>
  <w:abstractNum w:abstractNumId="43" w15:restartNumberingAfterBreak="0">
    <w:nsid w:val="1D882F32"/>
    <w:multiLevelType w:val="hybridMultilevel"/>
    <w:tmpl w:val="76226A90"/>
    <w:lvl w:ilvl="0" w:tplc="7FBCE752">
      <w:start w:val="1"/>
      <w:numFmt w:val="lowerLetter"/>
      <w:lvlText w:val="(%1)"/>
      <w:lvlJc w:val="left"/>
      <w:pPr>
        <w:ind w:left="1260" w:hanging="360"/>
      </w:pPr>
      <w:rPr>
        <w:rFonts w:ascii="Arial" w:hAnsi="Arial" w:cs="Arial" w:hint="default"/>
        <w:sz w:val="21"/>
        <w:szCs w:val="21"/>
      </w:rPr>
    </w:lvl>
    <w:lvl w:ilvl="1" w:tplc="04100019" w:tentative="1">
      <w:start w:val="1"/>
      <w:numFmt w:val="lowerLetter"/>
      <w:lvlText w:val="%2."/>
      <w:lvlJc w:val="left"/>
      <w:pPr>
        <w:ind w:left="1980" w:hanging="360"/>
      </w:pPr>
    </w:lvl>
    <w:lvl w:ilvl="2" w:tplc="0410001B" w:tentative="1">
      <w:start w:val="1"/>
      <w:numFmt w:val="lowerRoman"/>
      <w:lvlText w:val="%3."/>
      <w:lvlJc w:val="right"/>
      <w:pPr>
        <w:ind w:left="2700" w:hanging="180"/>
      </w:pPr>
    </w:lvl>
    <w:lvl w:ilvl="3" w:tplc="0410000F" w:tentative="1">
      <w:start w:val="1"/>
      <w:numFmt w:val="decimal"/>
      <w:lvlText w:val="%4."/>
      <w:lvlJc w:val="left"/>
      <w:pPr>
        <w:ind w:left="3420" w:hanging="360"/>
      </w:pPr>
    </w:lvl>
    <w:lvl w:ilvl="4" w:tplc="04100019" w:tentative="1">
      <w:start w:val="1"/>
      <w:numFmt w:val="lowerLetter"/>
      <w:lvlText w:val="%5."/>
      <w:lvlJc w:val="left"/>
      <w:pPr>
        <w:ind w:left="4140" w:hanging="360"/>
      </w:pPr>
    </w:lvl>
    <w:lvl w:ilvl="5" w:tplc="0410001B" w:tentative="1">
      <w:start w:val="1"/>
      <w:numFmt w:val="lowerRoman"/>
      <w:lvlText w:val="%6."/>
      <w:lvlJc w:val="right"/>
      <w:pPr>
        <w:ind w:left="4860" w:hanging="180"/>
      </w:pPr>
    </w:lvl>
    <w:lvl w:ilvl="6" w:tplc="0410000F" w:tentative="1">
      <w:start w:val="1"/>
      <w:numFmt w:val="decimal"/>
      <w:lvlText w:val="%7."/>
      <w:lvlJc w:val="left"/>
      <w:pPr>
        <w:ind w:left="5580" w:hanging="360"/>
      </w:pPr>
    </w:lvl>
    <w:lvl w:ilvl="7" w:tplc="04100019" w:tentative="1">
      <w:start w:val="1"/>
      <w:numFmt w:val="lowerLetter"/>
      <w:lvlText w:val="%8."/>
      <w:lvlJc w:val="left"/>
      <w:pPr>
        <w:ind w:left="6300" w:hanging="360"/>
      </w:pPr>
    </w:lvl>
    <w:lvl w:ilvl="8" w:tplc="0410001B" w:tentative="1">
      <w:start w:val="1"/>
      <w:numFmt w:val="lowerRoman"/>
      <w:lvlText w:val="%9."/>
      <w:lvlJc w:val="right"/>
      <w:pPr>
        <w:ind w:left="7020" w:hanging="180"/>
      </w:pPr>
    </w:lvl>
  </w:abstractNum>
  <w:abstractNum w:abstractNumId="44" w15:restartNumberingAfterBreak="0">
    <w:nsid w:val="1EA71A12"/>
    <w:multiLevelType w:val="hybridMultilevel"/>
    <w:tmpl w:val="A132A412"/>
    <w:lvl w:ilvl="0" w:tplc="974A9BBE">
      <w:start w:val="1"/>
      <w:numFmt w:val="lowerRoman"/>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1F454438"/>
    <w:multiLevelType w:val="hybridMultilevel"/>
    <w:tmpl w:val="D7543E8E"/>
    <w:lvl w:ilvl="0" w:tplc="243C7664">
      <w:start w:val="1"/>
      <w:numFmt w:val="decimal"/>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6" w15:restartNumberingAfterBreak="0">
    <w:nsid w:val="1F5E2346"/>
    <w:multiLevelType w:val="multilevel"/>
    <w:tmpl w:val="61BC0436"/>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28D268A"/>
    <w:multiLevelType w:val="hybridMultilevel"/>
    <w:tmpl w:val="316EAAEE"/>
    <w:lvl w:ilvl="0" w:tplc="04100015">
      <w:start w:val="1"/>
      <w:numFmt w:val="upperLetter"/>
      <w:lvlText w:val="%1."/>
      <w:lvlJc w:val="left"/>
      <w:pPr>
        <w:ind w:left="1146" w:hanging="360"/>
      </w:pPr>
      <w:rPr>
        <w:rFonts w:cs="Times New Roman"/>
      </w:rPr>
    </w:lvl>
    <w:lvl w:ilvl="1" w:tplc="04100019" w:tentative="1">
      <w:start w:val="1"/>
      <w:numFmt w:val="lowerLetter"/>
      <w:lvlText w:val="%2."/>
      <w:lvlJc w:val="left"/>
      <w:pPr>
        <w:ind w:left="1866" w:hanging="360"/>
      </w:pPr>
      <w:rPr>
        <w:rFonts w:cs="Times New Roman"/>
      </w:rPr>
    </w:lvl>
    <w:lvl w:ilvl="2" w:tplc="0410001B" w:tentative="1">
      <w:start w:val="1"/>
      <w:numFmt w:val="lowerRoman"/>
      <w:lvlText w:val="%3."/>
      <w:lvlJc w:val="right"/>
      <w:pPr>
        <w:ind w:left="2586" w:hanging="180"/>
      </w:pPr>
      <w:rPr>
        <w:rFonts w:cs="Times New Roman"/>
      </w:rPr>
    </w:lvl>
    <w:lvl w:ilvl="3" w:tplc="0410000F" w:tentative="1">
      <w:start w:val="1"/>
      <w:numFmt w:val="decimal"/>
      <w:lvlText w:val="%4."/>
      <w:lvlJc w:val="left"/>
      <w:pPr>
        <w:ind w:left="3306" w:hanging="360"/>
      </w:pPr>
      <w:rPr>
        <w:rFonts w:cs="Times New Roman"/>
      </w:rPr>
    </w:lvl>
    <w:lvl w:ilvl="4" w:tplc="04100019" w:tentative="1">
      <w:start w:val="1"/>
      <w:numFmt w:val="lowerLetter"/>
      <w:lvlText w:val="%5."/>
      <w:lvlJc w:val="left"/>
      <w:pPr>
        <w:ind w:left="4026" w:hanging="360"/>
      </w:pPr>
      <w:rPr>
        <w:rFonts w:cs="Times New Roman"/>
      </w:rPr>
    </w:lvl>
    <w:lvl w:ilvl="5" w:tplc="0410001B" w:tentative="1">
      <w:start w:val="1"/>
      <w:numFmt w:val="lowerRoman"/>
      <w:lvlText w:val="%6."/>
      <w:lvlJc w:val="right"/>
      <w:pPr>
        <w:ind w:left="4746" w:hanging="180"/>
      </w:pPr>
      <w:rPr>
        <w:rFonts w:cs="Times New Roman"/>
      </w:rPr>
    </w:lvl>
    <w:lvl w:ilvl="6" w:tplc="0410000F" w:tentative="1">
      <w:start w:val="1"/>
      <w:numFmt w:val="decimal"/>
      <w:lvlText w:val="%7."/>
      <w:lvlJc w:val="left"/>
      <w:pPr>
        <w:ind w:left="5466" w:hanging="360"/>
      </w:pPr>
      <w:rPr>
        <w:rFonts w:cs="Times New Roman"/>
      </w:rPr>
    </w:lvl>
    <w:lvl w:ilvl="7" w:tplc="04100019" w:tentative="1">
      <w:start w:val="1"/>
      <w:numFmt w:val="lowerLetter"/>
      <w:lvlText w:val="%8."/>
      <w:lvlJc w:val="left"/>
      <w:pPr>
        <w:ind w:left="6186" w:hanging="360"/>
      </w:pPr>
      <w:rPr>
        <w:rFonts w:cs="Times New Roman"/>
      </w:rPr>
    </w:lvl>
    <w:lvl w:ilvl="8" w:tplc="0410001B" w:tentative="1">
      <w:start w:val="1"/>
      <w:numFmt w:val="lowerRoman"/>
      <w:lvlText w:val="%9."/>
      <w:lvlJc w:val="right"/>
      <w:pPr>
        <w:ind w:left="6906" w:hanging="180"/>
      </w:pPr>
      <w:rPr>
        <w:rFonts w:cs="Times New Roman"/>
      </w:rPr>
    </w:lvl>
  </w:abstractNum>
  <w:abstractNum w:abstractNumId="48" w15:restartNumberingAfterBreak="0">
    <w:nsid w:val="238152E1"/>
    <w:multiLevelType w:val="hybridMultilevel"/>
    <w:tmpl w:val="B4FCD170"/>
    <w:lvl w:ilvl="0" w:tplc="04100005">
      <w:start w:val="1"/>
      <w:numFmt w:val="bullet"/>
      <w:lvlText w:val=""/>
      <w:lvlJc w:val="left"/>
      <w:pPr>
        <w:tabs>
          <w:tab w:val="num" w:pos="3621"/>
        </w:tabs>
        <w:ind w:left="3621" w:hanging="360"/>
      </w:pPr>
      <w:rPr>
        <w:rFonts w:ascii="Wingdings" w:hAnsi="Wingdings" w:hint="default"/>
      </w:rPr>
    </w:lvl>
    <w:lvl w:ilvl="1" w:tplc="04100003" w:tentative="1">
      <w:start w:val="1"/>
      <w:numFmt w:val="bullet"/>
      <w:lvlText w:val="o"/>
      <w:lvlJc w:val="left"/>
      <w:pPr>
        <w:tabs>
          <w:tab w:val="num" w:pos="4341"/>
        </w:tabs>
        <w:ind w:left="4341" w:hanging="360"/>
      </w:pPr>
      <w:rPr>
        <w:rFonts w:ascii="Courier New" w:hAnsi="Courier New" w:cs="Courier New" w:hint="default"/>
      </w:rPr>
    </w:lvl>
    <w:lvl w:ilvl="2" w:tplc="04100005" w:tentative="1">
      <w:start w:val="1"/>
      <w:numFmt w:val="bullet"/>
      <w:lvlText w:val=""/>
      <w:lvlJc w:val="left"/>
      <w:pPr>
        <w:tabs>
          <w:tab w:val="num" w:pos="5061"/>
        </w:tabs>
        <w:ind w:left="5061" w:hanging="360"/>
      </w:pPr>
      <w:rPr>
        <w:rFonts w:ascii="Wingdings" w:hAnsi="Wingdings" w:hint="default"/>
      </w:rPr>
    </w:lvl>
    <w:lvl w:ilvl="3" w:tplc="04100001" w:tentative="1">
      <w:start w:val="1"/>
      <w:numFmt w:val="bullet"/>
      <w:lvlText w:val=""/>
      <w:lvlJc w:val="left"/>
      <w:pPr>
        <w:tabs>
          <w:tab w:val="num" w:pos="5781"/>
        </w:tabs>
        <w:ind w:left="5781" w:hanging="360"/>
      </w:pPr>
      <w:rPr>
        <w:rFonts w:ascii="Symbol" w:hAnsi="Symbol" w:hint="default"/>
      </w:rPr>
    </w:lvl>
    <w:lvl w:ilvl="4" w:tplc="04100003" w:tentative="1">
      <w:start w:val="1"/>
      <w:numFmt w:val="bullet"/>
      <w:lvlText w:val="o"/>
      <w:lvlJc w:val="left"/>
      <w:pPr>
        <w:tabs>
          <w:tab w:val="num" w:pos="6501"/>
        </w:tabs>
        <w:ind w:left="6501" w:hanging="360"/>
      </w:pPr>
      <w:rPr>
        <w:rFonts w:ascii="Courier New" w:hAnsi="Courier New" w:cs="Courier New" w:hint="default"/>
      </w:rPr>
    </w:lvl>
    <w:lvl w:ilvl="5" w:tplc="04100005" w:tentative="1">
      <w:start w:val="1"/>
      <w:numFmt w:val="bullet"/>
      <w:lvlText w:val=""/>
      <w:lvlJc w:val="left"/>
      <w:pPr>
        <w:tabs>
          <w:tab w:val="num" w:pos="7221"/>
        </w:tabs>
        <w:ind w:left="7221" w:hanging="360"/>
      </w:pPr>
      <w:rPr>
        <w:rFonts w:ascii="Wingdings" w:hAnsi="Wingdings" w:hint="default"/>
      </w:rPr>
    </w:lvl>
    <w:lvl w:ilvl="6" w:tplc="04100001" w:tentative="1">
      <w:start w:val="1"/>
      <w:numFmt w:val="bullet"/>
      <w:lvlText w:val=""/>
      <w:lvlJc w:val="left"/>
      <w:pPr>
        <w:tabs>
          <w:tab w:val="num" w:pos="7941"/>
        </w:tabs>
        <w:ind w:left="7941" w:hanging="360"/>
      </w:pPr>
      <w:rPr>
        <w:rFonts w:ascii="Symbol" w:hAnsi="Symbol" w:hint="default"/>
      </w:rPr>
    </w:lvl>
    <w:lvl w:ilvl="7" w:tplc="04100003" w:tentative="1">
      <w:start w:val="1"/>
      <w:numFmt w:val="bullet"/>
      <w:lvlText w:val="o"/>
      <w:lvlJc w:val="left"/>
      <w:pPr>
        <w:tabs>
          <w:tab w:val="num" w:pos="8661"/>
        </w:tabs>
        <w:ind w:left="8661" w:hanging="360"/>
      </w:pPr>
      <w:rPr>
        <w:rFonts w:ascii="Courier New" w:hAnsi="Courier New" w:cs="Courier New" w:hint="default"/>
      </w:rPr>
    </w:lvl>
    <w:lvl w:ilvl="8" w:tplc="04100005" w:tentative="1">
      <w:start w:val="1"/>
      <w:numFmt w:val="bullet"/>
      <w:lvlText w:val=""/>
      <w:lvlJc w:val="left"/>
      <w:pPr>
        <w:tabs>
          <w:tab w:val="num" w:pos="9381"/>
        </w:tabs>
        <w:ind w:left="9381" w:hanging="360"/>
      </w:pPr>
      <w:rPr>
        <w:rFonts w:ascii="Wingdings" w:hAnsi="Wingdings" w:hint="default"/>
      </w:rPr>
    </w:lvl>
  </w:abstractNum>
  <w:abstractNum w:abstractNumId="49" w15:restartNumberingAfterBreak="0">
    <w:nsid w:val="24313421"/>
    <w:multiLevelType w:val="hybridMultilevel"/>
    <w:tmpl w:val="D982E728"/>
    <w:lvl w:ilvl="0" w:tplc="C7FA53D0">
      <w:start w:val="1"/>
      <w:numFmt w:val="lowerLetter"/>
      <w:lvlText w:val="(%1)"/>
      <w:lvlJc w:val="left"/>
      <w:pPr>
        <w:ind w:left="720" w:hanging="360"/>
      </w:pPr>
      <w:rPr>
        <w:rFonts w:eastAsia="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249363BB"/>
    <w:multiLevelType w:val="hybridMultilevel"/>
    <w:tmpl w:val="A9DCD4EC"/>
    <w:lvl w:ilvl="0" w:tplc="6ECE4AFE">
      <w:start w:val="4"/>
      <w:numFmt w:val="bullet"/>
      <w:lvlText w:val="-"/>
      <w:lvlJc w:val="left"/>
      <w:pPr>
        <w:ind w:left="1080" w:hanging="360"/>
      </w:pPr>
      <w:rPr>
        <w:rFonts w:ascii="Times New Roman" w:eastAsia="Times New Roman" w:hAnsi="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1" w15:restartNumberingAfterBreak="0">
    <w:nsid w:val="24D772AB"/>
    <w:multiLevelType w:val="hybridMultilevel"/>
    <w:tmpl w:val="C5BEB93A"/>
    <w:lvl w:ilvl="0" w:tplc="04100017">
      <w:start w:val="1"/>
      <w:numFmt w:val="lowerLetter"/>
      <w:lvlText w:val="%1)"/>
      <w:lvlJc w:val="left"/>
      <w:pPr>
        <w:ind w:left="2160" w:hanging="360"/>
      </w:pPr>
    </w:lvl>
    <w:lvl w:ilvl="1" w:tplc="04100019" w:tentative="1">
      <w:start w:val="1"/>
      <w:numFmt w:val="lowerLetter"/>
      <w:lvlText w:val="%2."/>
      <w:lvlJc w:val="left"/>
      <w:pPr>
        <w:ind w:left="2880" w:hanging="360"/>
      </w:pPr>
    </w:lvl>
    <w:lvl w:ilvl="2" w:tplc="0410001B" w:tentative="1">
      <w:start w:val="1"/>
      <w:numFmt w:val="lowerRoman"/>
      <w:lvlText w:val="%3."/>
      <w:lvlJc w:val="right"/>
      <w:pPr>
        <w:ind w:left="3600" w:hanging="180"/>
      </w:pPr>
    </w:lvl>
    <w:lvl w:ilvl="3" w:tplc="0410000F" w:tentative="1">
      <w:start w:val="1"/>
      <w:numFmt w:val="decimal"/>
      <w:lvlText w:val="%4."/>
      <w:lvlJc w:val="left"/>
      <w:pPr>
        <w:ind w:left="4320" w:hanging="360"/>
      </w:pPr>
    </w:lvl>
    <w:lvl w:ilvl="4" w:tplc="04100019" w:tentative="1">
      <w:start w:val="1"/>
      <w:numFmt w:val="lowerLetter"/>
      <w:lvlText w:val="%5."/>
      <w:lvlJc w:val="left"/>
      <w:pPr>
        <w:ind w:left="5040" w:hanging="360"/>
      </w:pPr>
    </w:lvl>
    <w:lvl w:ilvl="5" w:tplc="0410001B" w:tentative="1">
      <w:start w:val="1"/>
      <w:numFmt w:val="lowerRoman"/>
      <w:lvlText w:val="%6."/>
      <w:lvlJc w:val="right"/>
      <w:pPr>
        <w:ind w:left="5760" w:hanging="180"/>
      </w:pPr>
    </w:lvl>
    <w:lvl w:ilvl="6" w:tplc="0410000F" w:tentative="1">
      <w:start w:val="1"/>
      <w:numFmt w:val="decimal"/>
      <w:lvlText w:val="%7."/>
      <w:lvlJc w:val="left"/>
      <w:pPr>
        <w:ind w:left="6480" w:hanging="360"/>
      </w:pPr>
    </w:lvl>
    <w:lvl w:ilvl="7" w:tplc="04100019" w:tentative="1">
      <w:start w:val="1"/>
      <w:numFmt w:val="lowerLetter"/>
      <w:lvlText w:val="%8."/>
      <w:lvlJc w:val="left"/>
      <w:pPr>
        <w:ind w:left="7200" w:hanging="360"/>
      </w:pPr>
    </w:lvl>
    <w:lvl w:ilvl="8" w:tplc="0410001B" w:tentative="1">
      <w:start w:val="1"/>
      <w:numFmt w:val="lowerRoman"/>
      <w:lvlText w:val="%9."/>
      <w:lvlJc w:val="right"/>
      <w:pPr>
        <w:ind w:left="7920" w:hanging="180"/>
      </w:pPr>
    </w:lvl>
  </w:abstractNum>
  <w:abstractNum w:abstractNumId="52" w15:restartNumberingAfterBreak="0">
    <w:nsid w:val="25195CAD"/>
    <w:multiLevelType w:val="multilevel"/>
    <w:tmpl w:val="BB80C746"/>
    <w:name w:val="Bullets"/>
    <w:lvl w:ilvl="0">
      <w:start w:val="1"/>
      <w:numFmt w:val="bullet"/>
      <w:pStyle w:val="BulletL1"/>
      <w:lvlText w:val="·"/>
      <w:lvlJc w:val="left"/>
      <w:pPr>
        <w:tabs>
          <w:tab w:val="num" w:pos="720"/>
        </w:tabs>
        <w:ind w:left="721" w:hanging="720"/>
      </w:pPr>
      <w:rPr>
        <w:rFonts w:ascii="Symbol" w:hAnsi="Symbol" w:hint="default"/>
        <w:b w:val="0"/>
        <w:i w:val="0"/>
        <w:caps w:val="0"/>
        <w:strike w:val="0"/>
        <w:dstrike w:val="0"/>
        <w:vanish w:val="0"/>
        <w:color w:val="auto"/>
        <w:sz w:val="24"/>
        <w:u w:val="none"/>
        <w:vertAlign w:val="baseline"/>
      </w:rPr>
    </w:lvl>
    <w:lvl w:ilvl="1">
      <w:start w:val="1"/>
      <w:numFmt w:val="bullet"/>
      <w:lvlRestart w:val="0"/>
      <w:pStyle w:val="BulletL2"/>
      <w:lvlText w:val="·"/>
      <w:lvlJc w:val="left"/>
      <w:pPr>
        <w:tabs>
          <w:tab w:val="num" w:pos="1440"/>
        </w:tabs>
        <w:ind w:left="1441" w:hanging="720"/>
      </w:pPr>
      <w:rPr>
        <w:rFonts w:ascii="Symbol" w:hAnsi="Symbol" w:hint="default"/>
        <w:b w:val="0"/>
        <w:i w:val="0"/>
        <w:caps w:val="0"/>
        <w:strike w:val="0"/>
        <w:dstrike w:val="0"/>
        <w:vanish w:val="0"/>
        <w:color w:val="auto"/>
        <w:sz w:val="24"/>
        <w:u w:val="none"/>
        <w:vertAlign w:val="baseline"/>
      </w:rPr>
    </w:lvl>
    <w:lvl w:ilvl="2">
      <w:start w:val="1"/>
      <w:numFmt w:val="bullet"/>
      <w:lvlRestart w:val="0"/>
      <w:pStyle w:val="BulletL3"/>
      <w:lvlText w:val="·"/>
      <w:lvlJc w:val="left"/>
      <w:pPr>
        <w:tabs>
          <w:tab w:val="num" w:pos="2160"/>
        </w:tabs>
        <w:ind w:left="2161" w:hanging="720"/>
      </w:pPr>
      <w:rPr>
        <w:rFonts w:ascii="Symbol" w:hAnsi="Symbol" w:hint="default"/>
        <w:b w:val="0"/>
        <w:i w:val="0"/>
        <w:caps w:val="0"/>
        <w:strike w:val="0"/>
        <w:dstrike w:val="0"/>
        <w:vanish w:val="0"/>
        <w:color w:val="auto"/>
        <w:sz w:val="24"/>
        <w:u w:val="none"/>
        <w:vertAlign w:val="baseline"/>
      </w:rPr>
    </w:lvl>
    <w:lvl w:ilvl="3">
      <w:start w:val="1"/>
      <w:numFmt w:val="bullet"/>
      <w:lvlRestart w:val="0"/>
      <w:pStyle w:val="BulletL4"/>
      <w:lvlText w:val="·"/>
      <w:lvlJc w:val="left"/>
      <w:pPr>
        <w:tabs>
          <w:tab w:val="num" w:pos="2880"/>
        </w:tabs>
        <w:ind w:left="2881" w:hanging="720"/>
      </w:pPr>
      <w:rPr>
        <w:rFonts w:ascii="Symbol" w:hAnsi="Symbol" w:hint="default"/>
        <w:b w:val="0"/>
        <w:i w:val="0"/>
        <w:caps w:val="0"/>
        <w:strike w:val="0"/>
        <w:dstrike w:val="0"/>
        <w:vanish w:val="0"/>
        <w:color w:val="auto"/>
        <w:sz w:val="24"/>
        <w:u w:val="none"/>
        <w:vertAlign w:val="baseline"/>
      </w:rPr>
    </w:lvl>
    <w:lvl w:ilvl="4">
      <w:start w:val="1"/>
      <w:numFmt w:val="bullet"/>
      <w:lvlRestart w:val="0"/>
      <w:pStyle w:val="BulletL5"/>
      <w:lvlText w:val="·"/>
      <w:lvlJc w:val="left"/>
      <w:pPr>
        <w:tabs>
          <w:tab w:val="num" w:pos="3600"/>
        </w:tabs>
        <w:ind w:left="3601" w:hanging="720"/>
      </w:pPr>
      <w:rPr>
        <w:rFonts w:ascii="Symbol" w:hAnsi="Symbol" w:hint="default"/>
        <w:b w:val="0"/>
        <w:i w:val="0"/>
        <w:caps w:val="0"/>
        <w:strike w:val="0"/>
        <w:dstrike w:val="0"/>
        <w:vanish w:val="0"/>
        <w:color w:val="auto"/>
        <w:sz w:val="24"/>
        <w:u w:val="none"/>
        <w:vertAlign w:val="baseline"/>
      </w:rPr>
    </w:lvl>
    <w:lvl w:ilvl="5">
      <w:start w:val="1"/>
      <w:numFmt w:val="bullet"/>
      <w:lvlRestart w:val="0"/>
      <w:pStyle w:val="BulletL6"/>
      <w:lvlText w:val="·"/>
      <w:lvlJc w:val="left"/>
      <w:pPr>
        <w:tabs>
          <w:tab w:val="num" w:pos="4320"/>
        </w:tabs>
        <w:ind w:left="4321" w:hanging="720"/>
      </w:pPr>
      <w:rPr>
        <w:rFonts w:ascii="Symbol" w:hAnsi="Symbol" w:hint="default"/>
        <w:b w:val="0"/>
        <w:i w:val="0"/>
        <w:caps w:val="0"/>
        <w:strike w:val="0"/>
        <w:dstrike w:val="0"/>
        <w:vanish w:val="0"/>
        <w:color w:val="auto"/>
        <w:sz w:val="24"/>
        <w:u w:val="none"/>
        <w:vertAlign w:val="baseline"/>
      </w:rPr>
    </w:lvl>
    <w:lvl w:ilvl="6">
      <w:start w:val="1"/>
      <w:numFmt w:val="bullet"/>
      <w:lvlRestart w:val="0"/>
      <w:pStyle w:val="BulletL7"/>
      <w:lvlText w:val="·"/>
      <w:lvlJc w:val="left"/>
      <w:pPr>
        <w:tabs>
          <w:tab w:val="num" w:pos="5040"/>
        </w:tabs>
        <w:ind w:left="5041" w:hanging="720"/>
      </w:pPr>
      <w:rPr>
        <w:rFonts w:ascii="Symbol" w:hAnsi="Symbol" w:hint="default"/>
        <w:b w:val="0"/>
        <w:i w:val="0"/>
        <w:caps w:val="0"/>
        <w:strike w:val="0"/>
        <w:dstrike w:val="0"/>
        <w:vanish w:val="0"/>
        <w:color w:val="auto"/>
        <w:sz w:val="24"/>
        <w:u w:val="none"/>
        <w:vertAlign w:val="baseline"/>
      </w:rPr>
    </w:lvl>
    <w:lvl w:ilvl="7">
      <w:start w:val="1"/>
      <w:numFmt w:val="none"/>
      <w:lvlRestart w:val="0"/>
      <w:pStyle w:val="BulletL8"/>
      <w:suff w:val="nothing"/>
      <w:lvlText w:val=""/>
      <w:lvlJc w:val="left"/>
      <w:pPr>
        <w:tabs>
          <w:tab w:val="num" w:pos="0"/>
        </w:tabs>
        <w:ind w:left="1" w:firstLine="0"/>
      </w:pPr>
      <w:rPr>
        <w:rFonts w:ascii="Symbol" w:hAnsi="Symbol" w:hint="default"/>
        <w:b w:val="0"/>
        <w:i w:val="0"/>
        <w:caps w:val="0"/>
        <w:strike w:val="0"/>
        <w:dstrike w:val="0"/>
        <w:vanish w:val="0"/>
        <w:color w:val="auto"/>
        <w:sz w:val="22"/>
        <w:u w:val="none"/>
        <w:vertAlign w:val="baseline"/>
      </w:rPr>
    </w:lvl>
    <w:lvl w:ilvl="8">
      <w:start w:val="1"/>
      <w:numFmt w:val="none"/>
      <w:lvlRestart w:val="0"/>
      <w:pStyle w:val="BulletL9"/>
      <w:suff w:val="nothing"/>
      <w:lvlText w:val=""/>
      <w:lvlJc w:val="left"/>
      <w:pPr>
        <w:tabs>
          <w:tab w:val="num" w:pos="0"/>
        </w:tabs>
        <w:ind w:left="1" w:firstLine="0"/>
      </w:pPr>
      <w:rPr>
        <w:rFonts w:ascii="Symbol" w:hAnsi="Symbol" w:hint="default"/>
        <w:b w:val="0"/>
        <w:i w:val="0"/>
        <w:caps w:val="0"/>
        <w:strike w:val="0"/>
        <w:dstrike w:val="0"/>
        <w:vanish w:val="0"/>
        <w:color w:val="auto"/>
        <w:sz w:val="22"/>
        <w:u w:val="none"/>
        <w:vertAlign w:val="baseline"/>
      </w:rPr>
    </w:lvl>
  </w:abstractNum>
  <w:abstractNum w:abstractNumId="53" w15:restartNumberingAfterBreak="0">
    <w:nsid w:val="2583548F"/>
    <w:multiLevelType w:val="multilevel"/>
    <w:tmpl w:val="C4DCA506"/>
    <w:lvl w:ilvl="0">
      <w:start w:val="14"/>
      <w:numFmt w:val="decimal"/>
      <w:lvlText w:val="%1"/>
      <w:lvlJc w:val="left"/>
      <w:pPr>
        <w:ind w:left="420" w:hanging="420"/>
      </w:pPr>
      <w:rPr>
        <w:rFonts w:hint="default"/>
        <w:sz w:val="21"/>
      </w:rPr>
    </w:lvl>
    <w:lvl w:ilvl="1">
      <w:start w:val="1"/>
      <w:numFmt w:val="decimal"/>
      <w:lvlText w:val="%1.%2"/>
      <w:lvlJc w:val="left"/>
      <w:pPr>
        <w:ind w:left="420" w:hanging="420"/>
      </w:pPr>
      <w:rPr>
        <w:rFonts w:hint="default"/>
        <w:sz w:val="21"/>
      </w:rPr>
    </w:lvl>
    <w:lvl w:ilvl="2">
      <w:start w:val="1"/>
      <w:numFmt w:val="decimal"/>
      <w:lvlText w:val="%1.%2.%3"/>
      <w:lvlJc w:val="left"/>
      <w:pPr>
        <w:ind w:left="720" w:hanging="720"/>
      </w:pPr>
      <w:rPr>
        <w:rFonts w:hint="default"/>
        <w:sz w:val="21"/>
      </w:rPr>
    </w:lvl>
    <w:lvl w:ilvl="3">
      <w:start w:val="1"/>
      <w:numFmt w:val="decimal"/>
      <w:lvlText w:val="%1.%2.%3.%4"/>
      <w:lvlJc w:val="left"/>
      <w:pPr>
        <w:ind w:left="720" w:hanging="720"/>
      </w:pPr>
      <w:rPr>
        <w:rFonts w:hint="default"/>
        <w:sz w:val="21"/>
      </w:rPr>
    </w:lvl>
    <w:lvl w:ilvl="4">
      <w:start w:val="1"/>
      <w:numFmt w:val="decimal"/>
      <w:lvlText w:val="%1.%2.%3.%4.%5"/>
      <w:lvlJc w:val="left"/>
      <w:pPr>
        <w:ind w:left="1080" w:hanging="1080"/>
      </w:pPr>
      <w:rPr>
        <w:rFonts w:hint="default"/>
        <w:sz w:val="21"/>
      </w:rPr>
    </w:lvl>
    <w:lvl w:ilvl="5">
      <w:start w:val="1"/>
      <w:numFmt w:val="decimal"/>
      <w:lvlText w:val="%1.%2.%3.%4.%5.%6"/>
      <w:lvlJc w:val="left"/>
      <w:pPr>
        <w:ind w:left="1080" w:hanging="1080"/>
      </w:pPr>
      <w:rPr>
        <w:rFonts w:hint="default"/>
        <w:sz w:val="21"/>
      </w:rPr>
    </w:lvl>
    <w:lvl w:ilvl="6">
      <w:start w:val="1"/>
      <w:numFmt w:val="decimal"/>
      <w:lvlText w:val="%1.%2.%3.%4.%5.%6.%7"/>
      <w:lvlJc w:val="left"/>
      <w:pPr>
        <w:ind w:left="1440" w:hanging="1440"/>
      </w:pPr>
      <w:rPr>
        <w:rFonts w:hint="default"/>
        <w:sz w:val="21"/>
      </w:rPr>
    </w:lvl>
    <w:lvl w:ilvl="7">
      <w:start w:val="1"/>
      <w:numFmt w:val="decimal"/>
      <w:lvlText w:val="%1.%2.%3.%4.%5.%6.%7.%8"/>
      <w:lvlJc w:val="left"/>
      <w:pPr>
        <w:ind w:left="1440" w:hanging="1440"/>
      </w:pPr>
      <w:rPr>
        <w:rFonts w:hint="default"/>
        <w:sz w:val="21"/>
      </w:rPr>
    </w:lvl>
    <w:lvl w:ilvl="8">
      <w:start w:val="1"/>
      <w:numFmt w:val="decimal"/>
      <w:lvlText w:val="%1.%2.%3.%4.%5.%6.%7.%8.%9"/>
      <w:lvlJc w:val="left"/>
      <w:pPr>
        <w:ind w:left="1800" w:hanging="1800"/>
      </w:pPr>
      <w:rPr>
        <w:rFonts w:hint="default"/>
        <w:sz w:val="21"/>
      </w:rPr>
    </w:lvl>
  </w:abstractNum>
  <w:abstractNum w:abstractNumId="54" w15:restartNumberingAfterBreak="0">
    <w:nsid w:val="29247582"/>
    <w:multiLevelType w:val="hybridMultilevel"/>
    <w:tmpl w:val="07F247E6"/>
    <w:lvl w:ilvl="0" w:tplc="FFFFFFFF">
      <w:start w:val="1"/>
      <w:numFmt w:val="lowerRoman"/>
      <w:lvlText w:val="(%1)"/>
      <w:lvlJc w:val="left"/>
      <w:pPr>
        <w:ind w:left="1080" w:hanging="720"/>
      </w:pPr>
      <w:rPr>
        <w:rFonts w:ascii="Arial" w:hAnsi="Arial" w:cs="Arial" w:hint="default"/>
        <w:sz w:val="21"/>
        <w:szCs w:val="2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9E50047"/>
    <w:multiLevelType w:val="hybridMultilevel"/>
    <w:tmpl w:val="7C24CFE2"/>
    <w:lvl w:ilvl="0" w:tplc="96CEC3C4">
      <w:start w:val="1"/>
      <w:numFmt w:val="lowerRoman"/>
      <w:lvlText w:val="(%1)"/>
      <w:lvlJc w:val="left"/>
      <w:pPr>
        <w:ind w:left="1080" w:hanging="720"/>
      </w:pPr>
      <w:rPr>
        <w:rFonts w:ascii="Arial" w:hAnsi="Arial" w:cs="Arial" w:hint="default"/>
        <w:sz w:val="21"/>
        <w:szCs w:val="2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B6878E2"/>
    <w:multiLevelType w:val="hybridMultilevel"/>
    <w:tmpl w:val="A1E41814"/>
    <w:lvl w:ilvl="0" w:tplc="04100001">
      <w:start w:val="1"/>
      <w:numFmt w:val="bullet"/>
      <w:lvlText w:val=""/>
      <w:lvlJc w:val="left"/>
      <w:pPr>
        <w:ind w:left="1635" w:hanging="360"/>
      </w:pPr>
      <w:rPr>
        <w:rFonts w:ascii="Symbol" w:hAnsi="Symbol" w:hint="default"/>
      </w:rPr>
    </w:lvl>
    <w:lvl w:ilvl="1" w:tplc="04100003">
      <w:start w:val="1"/>
      <w:numFmt w:val="bullet"/>
      <w:lvlText w:val="o"/>
      <w:lvlJc w:val="left"/>
      <w:pPr>
        <w:ind w:left="2355" w:hanging="360"/>
      </w:pPr>
      <w:rPr>
        <w:rFonts w:ascii="Courier New" w:hAnsi="Courier New" w:cs="Courier New" w:hint="default"/>
      </w:rPr>
    </w:lvl>
    <w:lvl w:ilvl="2" w:tplc="04100005">
      <w:start w:val="1"/>
      <w:numFmt w:val="bullet"/>
      <w:lvlText w:val=""/>
      <w:lvlJc w:val="left"/>
      <w:pPr>
        <w:ind w:left="3075" w:hanging="360"/>
      </w:pPr>
      <w:rPr>
        <w:rFonts w:ascii="Wingdings" w:hAnsi="Wingdings" w:hint="default"/>
      </w:rPr>
    </w:lvl>
    <w:lvl w:ilvl="3" w:tplc="04100001">
      <w:start w:val="1"/>
      <w:numFmt w:val="bullet"/>
      <w:lvlText w:val=""/>
      <w:lvlJc w:val="left"/>
      <w:pPr>
        <w:ind w:left="3795" w:hanging="360"/>
      </w:pPr>
      <w:rPr>
        <w:rFonts w:ascii="Symbol" w:hAnsi="Symbol" w:hint="default"/>
      </w:rPr>
    </w:lvl>
    <w:lvl w:ilvl="4" w:tplc="04100003">
      <w:start w:val="1"/>
      <w:numFmt w:val="bullet"/>
      <w:lvlText w:val="o"/>
      <w:lvlJc w:val="left"/>
      <w:pPr>
        <w:ind w:left="4515" w:hanging="360"/>
      </w:pPr>
      <w:rPr>
        <w:rFonts w:ascii="Courier New" w:hAnsi="Courier New" w:cs="Courier New" w:hint="default"/>
      </w:rPr>
    </w:lvl>
    <w:lvl w:ilvl="5" w:tplc="04100005">
      <w:start w:val="1"/>
      <w:numFmt w:val="bullet"/>
      <w:lvlText w:val=""/>
      <w:lvlJc w:val="left"/>
      <w:pPr>
        <w:ind w:left="5235" w:hanging="360"/>
      </w:pPr>
      <w:rPr>
        <w:rFonts w:ascii="Wingdings" w:hAnsi="Wingdings" w:hint="default"/>
      </w:rPr>
    </w:lvl>
    <w:lvl w:ilvl="6" w:tplc="04100001">
      <w:start w:val="1"/>
      <w:numFmt w:val="bullet"/>
      <w:lvlText w:val=""/>
      <w:lvlJc w:val="left"/>
      <w:pPr>
        <w:ind w:left="5955" w:hanging="360"/>
      </w:pPr>
      <w:rPr>
        <w:rFonts w:ascii="Symbol" w:hAnsi="Symbol" w:hint="default"/>
      </w:rPr>
    </w:lvl>
    <w:lvl w:ilvl="7" w:tplc="04100003">
      <w:start w:val="1"/>
      <w:numFmt w:val="bullet"/>
      <w:lvlText w:val="o"/>
      <w:lvlJc w:val="left"/>
      <w:pPr>
        <w:ind w:left="6675" w:hanging="360"/>
      </w:pPr>
      <w:rPr>
        <w:rFonts w:ascii="Courier New" w:hAnsi="Courier New" w:cs="Courier New" w:hint="default"/>
      </w:rPr>
    </w:lvl>
    <w:lvl w:ilvl="8" w:tplc="04100005">
      <w:start w:val="1"/>
      <w:numFmt w:val="bullet"/>
      <w:lvlText w:val=""/>
      <w:lvlJc w:val="left"/>
      <w:pPr>
        <w:ind w:left="7395" w:hanging="360"/>
      </w:pPr>
      <w:rPr>
        <w:rFonts w:ascii="Wingdings" w:hAnsi="Wingdings" w:hint="default"/>
      </w:rPr>
    </w:lvl>
  </w:abstractNum>
  <w:abstractNum w:abstractNumId="57" w15:restartNumberingAfterBreak="0">
    <w:nsid w:val="2BBC76AE"/>
    <w:multiLevelType w:val="hybridMultilevel"/>
    <w:tmpl w:val="A62A486A"/>
    <w:lvl w:ilvl="0" w:tplc="59B269AA">
      <w:start w:val="1"/>
      <w:numFmt w:val="decimal"/>
      <w:pStyle w:val="TestoNumerato"/>
      <w:lvlText w:val="%1."/>
      <w:lvlJc w:val="left"/>
      <w:pPr>
        <w:tabs>
          <w:tab w:val="num" w:pos="709"/>
        </w:tabs>
        <w:ind w:left="709" w:hanging="709"/>
      </w:pPr>
      <w:rPr>
        <w:rFonts w:hint="default"/>
      </w:rPr>
    </w:lvl>
    <w:lvl w:ilvl="1" w:tplc="F79250B6">
      <w:start w:val="1"/>
      <w:numFmt w:val="lowerLetter"/>
      <w:lvlText w:val="(%2)"/>
      <w:lvlJc w:val="left"/>
      <w:pPr>
        <w:tabs>
          <w:tab w:val="num" w:pos="360"/>
        </w:tabs>
        <w:ind w:left="360" w:hanging="360"/>
      </w:pPr>
      <w:rPr>
        <w:rFonts w:hint="default"/>
      </w:rPr>
    </w:lvl>
    <w:lvl w:ilvl="2" w:tplc="B5E6D454">
      <w:numFmt w:val="none"/>
      <w:lvlText w:val=""/>
      <w:lvlJc w:val="left"/>
      <w:pPr>
        <w:tabs>
          <w:tab w:val="num" w:pos="360"/>
        </w:tabs>
      </w:pPr>
    </w:lvl>
    <w:lvl w:ilvl="3" w:tplc="2820967A">
      <w:start w:val="1"/>
      <w:numFmt w:val="bullet"/>
      <w:lvlRestart w:val="0"/>
      <w:lvlText w:val="–"/>
      <w:lvlJc w:val="left"/>
      <w:pPr>
        <w:tabs>
          <w:tab w:val="num" w:pos="2945"/>
        </w:tabs>
        <w:ind w:left="2945" w:hanging="425"/>
      </w:pPr>
      <w:rPr>
        <w:rFonts w:ascii="GarmdITC Bk BT" w:hAnsi="GarmdITC Bk BT" w:hint="default"/>
      </w:rPr>
    </w:lvl>
    <w:lvl w:ilvl="4" w:tplc="58AAFB5A" w:tentative="1">
      <w:start w:val="1"/>
      <w:numFmt w:val="lowerLetter"/>
      <w:lvlText w:val="%5."/>
      <w:lvlJc w:val="left"/>
      <w:pPr>
        <w:tabs>
          <w:tab w:val="num" w:pos="3600"/>
        </w:tabs>
        <w:ind w:left="3600" w:hanging="360"/>
      </w:pPr>
    </w:lvl>
    <w:lvl w:ilvl="5" w:tplc="4DCE3BAC" w:tentative="1">
      <w:start w:val="1"/>
      <w:numFmt w:val="lowerRoman"/>
      <w:lvlText w:val="%6."/>
      <w:lvlJc w:val="right"/>
      <w:pPr>
        <w:tabs>
          <w:tab w:val="num" w:pos="4320"/>
        </w:tabs>
        <w:ind w:left="4320" w:hanging="180"/>
      </w:pPr>
    </w:lvl>
    <w:lvl w:ilvl="6" w:tplc="B464CFD8" w:tentative="1">
      <w:start w:val="1"/>
      <w:numFmt w:val="decimal"/>
      <w:lvlText w:val="%7."/>
      <w:lvlJc w:val="left"/>
      <w:pPr>
        <w:tabs>
          <w:tab w:val="num" w:pos="5040"/>
        </w:tabs>
        <w:ind w:left="5040" w:hanging="360"/>
      </w:pPr>
    </w:lvl>
    <w:lvl w:ilvl="7" w:tplc="1F7AFE76" w:tentative="1">
      <w:start w:val="1"/>
      <w:numFmt w:val="lowerLetter"/>
      <w:lvlText w:val="%8."/>
      <w:lvlJc w:val="left"/>
      <w:pPr>
        <w:tabs>
          <w:tab w:val="num" w:pos="5760"/>
        </w:tabs>
        <w:ind w:left="5760" w:hanging="360"/>
      </w:pPr>
    </w:lvl>
    <w:lvl w:ilvl="8" w:tplc="9B628B96" w:tentative="1">
      <w:start w:val="1"/>
      <w:numFmt w:val="lowerRoman"/>
      <w:lvlText w:val="%9."/>
      <w:lvlJc w:val="right"/>
      <w:pPr>
        <w:tabs>
          <w:tab w:val="num" w:pos="6480"/>
        </w:tabs>
        <w:ind w:left="6480" w:hanging="180"/>
      </w:pPr>
    </w:lvl>
  </w:abstractNum>
  <w:abstractNum w:abstractNumId="58" w15:restartNumberingAfterBreak="0">
    <w:nsid w:val="2BE3B99C"/>
    <w:multiLevelType w:val="hybridMultilevel"/>
    <w:tmpl w:val="FFFFFFFF"/>
    <w:lvl w:ilvl="0" w:tplc="6AE8AA98">
      <w:start w:val="1"/>
      <w:numFmt w:val="bullet"/>
      <w:lvlText w:val=""/>
      <w:lvlJc w:val="left"/>
      <w:pPr>
        <w:ind w:left="720" w:hanging="360"/>
      </w:pPr>
      <w:rPr>
        <w:rFonts w:ascii="Symbol" w:hAnsi="Symbol" w:hint="default"/>
      </w:rPr>
    </w:lvl>
    <w:lvl w:ilvl="1" w:tplc="23B66A3C">
      <w:start w:val="1"/>
      <w:numFmt w:val="bullet"/>
      <w:lvlText w:val="o"/>
      <w:lvlJc w:val="left"/>
      <w:pPr>
        <w:ind w:left="1440" w:hanging="360"/>
      </w:pPr>
      <w:rPr>
        <w:rFonts w:ascii="Courier New" w:hAnsi="Courier New" w:hint="default"/>
      </w:rPr>
    </w:lvl>
    <w:lvl w:ilvl="2" w:tplc="092AF8A8">
      <w:start w:val="1"/>
      <w:numFmt w:val="bullet"/>
      <w:lvlText w:val=""/>
      <w:lvlJc w:val="left"/>
      <w:pPr>
        <w:ind w:left="2160" w:hanging="360"/>
      </w:pPr>
      <w:rPr>
        <w:rFonts w:ascii="Wingdings" w:hAnsi="Wingdings" w:hint="default"/>
      </w:rPr>
    </w:lvl>
    <w:lvl w:ilvl="3" w:tplc="E0A49C7A">
      <w:start w:val="1"/>
      <w:numFmt w:val="bullet"/>
      <w:lvlText w:val=""/>
      <w:lvlJc w:val="left"/>
      <w:pPr>
        <w:ind w:left="2880" w:hanging="360"/>
      </w:pPr>
      <w:rPr>
        <w:rFonts w:ascii="Symbol" w:hAnsi="Symbol" w:hint="default"/>
      </w:rPr>
    </w:lvl>
    <w:lvl w:ilvl="4" w:tplc="97A06204">
      <w:start w:val="1"/>
      <w:numFmt w:val="bullet"/>
      <w:lvlText w:val="o"/>
      <w:lvlJc w:val="left"/>
      <w:pPr>
        <w:ind w:left="3600" w:hanging="360"/>
      </w:pPr>
      <w:rPr>
        <w:rFonts w:ascii="Courier New" w:hAnsi="Courier New" w:hint="default"/>
      </w:rPr>
    </w:lvl>
    <w:lvl w:ilvl="5" w:tplc="B246989A">
      <w:start w:val="1"/>
      <w:numFmt w:val="bullet"/>
      <w:lvlText w:val=""/>
      <w:lvlJc w:val="left"/>
      <w:pPr>
        <w:ind w:left="4320" w:hanging="360"/>
      </w:pPr>
      <w:rPr>
        <w:rFonts w:ascii="Wingdings" w:hAnsi="Wingdings" w:hint="default"/>
      </w:rPr>
    </w:lvl>
    <w:lvl w:ilvl="6" w:tplc="B9403B88">
      <w:start w:val="1"/>
      <w:numFmt w:val="bullet"/>
      <w:lvlText w:val=""/>
      <w:lvlJc w:val="left"/>
      <w:pPr>
        <w:ind w:left="5040" w:hanging="360"/>
      </w:pPr>
      <w:rPr>
        <w:rFonts w:ascii="Symbol" w:hAnsi="Symbol" w:hint="default"/>
      </w:rPr>
    </w:lvl>
    <w:lvl w:ilvl="7" w:tplc="6212EB9C">
      <w:start w:val="1"/>
      <w:numFmt w:val="bullet"/>
      <w:lvlText w:val="o"/>
      <w:lvlJc w:val="left"/>
      <w:pPr>
        <w:ind w:left="5760" w:hanging="360"/>
      </w:pPr>
      <w:rPr>
        <w:rFonts w:ascii="Courier New" w:hAnsi="Courier New" w:hint="default"/>
      </w:rPr>
    </w:lvl>
    <w:lvl w:ilvl="8" w:tplc="491E57E8">
      <w:start w:val="1"/>
      <w:numFmt w:val="bullet"/>
      <w:lvlText w:val=""/>
      <w:lvlJc w:val="left"/>
      <w:pPr>
        <w:ind w:left="6480" w:hanging="360"/>
      </w:pPr>
      <w:rPr>
        <w:rFonts w:ascii="Wingdings" w:hAnsi="Wingdings" w:hint="default"/>
      </w:rPr>
    </w:lvl>
  </w:abstractNum>
  <w:abstractNum w:abstractNumId="59" w15:restartNumberingAfterBreak="0">
    <w:nsid w:val="2C056FE5"/>
    <w:multiLevelType w:val="hybridMultilevel"/>
    <w:tmpl w:val="AD9CEE4A"/>
    <w:lvl w:ilvl="0" w:tplc="C7E4FB78">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15:restartNumberingAfterBreak="0">
    <w:nsid w:val="2C1503F6"/>
    <w:multiLevelType w:val="hybridMultilevel"/>
    <w:tmpl w:val="FFFFFFFF"/>
    <w:lvl w:ilvl="0" w:tplc="2F02C2A8">
      <w:start w:val="1"/>
      <w:numFmt w:val="decimal"/>
      <w:lvlText w:val="%1."/>
      <w:lvlJc w:val="left"/>
      <w:pPr>
        <w:ind w:left="927" w:hanging="360"/>
      </w:pPr>
    </w:lvl>
    <w:lvl w:ilvl="1" w:tplc="1C683F1A">
      <w:start w:val="1"/>
      <w:numFmt w:val="lowerLetter"/>
      <w:lvlText w:val="%2."/>
      <w:lvlJc w:val="left"/>
      <w:pPr>
        <w:ind w:left="1647" w:hanging="360"/>
      </w:pPr>
    </w:lvl>
    <w:lvl w:ilvl="2" w:tplc="158A9274">
      <w:start w:val="1"/>
      <w:numFmt w:val="lowerRoman"/>
      <w:lvlText w:val="%3."/>
      <w:lvlJc w:val="right"/>
      <w:pPr>
        <w:ind w:left="2367" w:hanging="180"/>
      </w:pPr>
    </w:lvl>
    <w:lvl w:ilvl="3" w:tplc="CF36DE16">
      <w:start w:val="1"/>
      <w:numFmt w:val="decimal"/>
      <w:lvlText w:val="%4."/>
      <w:lvlJc w:val="left"/>
      <w:pPr>
        <w:ind w:left="3087" w:hanging="360"/>
      </w:pPr>
    </w:lvl>
    <w:lvl w:ilvl="4" w:tplc="8C784610">
      <w:start w:val="1"/>
      <w:numFmt w:val="lowerLetter"/>
      <w:lvlText w:val="%5."/>
      <w:lvlJc w:val="left"/>
      <w:pPr>
        <w:ind w:left="3807" w:hanging="360"/>
      </w:pPr>
    </w:lvl>
    <w:lvl w:ilvl="5" w:tplc="60C0307C">
      <w:start w:val="1"/>
      <w:numFmt w:val="lowerRoman"/>
      <w:lvlText w:val="%6."/>
      <w:lvlJc w:val="right"/>
      <w:pPr>
        <w:ind w:left="4527" w:hanging="180"/>
      </w:pPr>
    </w:lvl>
    <w:lvl w:ilvl="6" w:tplc="598810BA">
      <w:start w:val="1"/>
      <w:numFmt w:val="decimal"/>
      <w:lvlText w:val="%7."/>
      <w:lvlJc w:val="left"/>
      <w:pPr>
        <w:ind w:left="5247" w:hanging="360"/>
      </w:pPr>
    </w:lvl>
    <w:lvl w:ilvl="7" w:tplc="FAF06C3C">
      <w:start w:val="1"/>
      <w:numFmt w:val="lowerLetter"/>
      <w:lvlText w:val="%8."/>
      <w:lvlJc w:val="left"/>
      <w:pPr>
        <w:ind w:left="5967" w:hanging="360"/>
      </w:pPr>
    </w:lvl>
    <w:lvl w:ilvl="8" w:tplc="A00ED100">
      <w:start w:val="1"/>
      <w:numFmt w:val="lowerRoman"/>
      <w:lvlText w:val="%9."/>
      <w:lvlJc w:val="right"/>
      <w:pPr>
        <w:ind w:left="6687" w:hanging="180"/>
      </w:pPr>
    </w:lvl>
  </w:abstractNum>
  <w:abstractNum w:abstractNumId="61" w15:restartNumberingAfterBreak="0">
    <w:nsid w:val="2C492138"/>
    <w:multiLevelType w:val="hybridMultilevel"/>
    <w:tmpl w:val="29B0C7F2"/>
    <w:lvl w:ilvl="0" w:tplc="04A2F8A0">
      <w:start w:val="1"/>
      <w:numFmt w:val="lowerLetter"/>
      <w:lvlText w:val="(%1)"/>
      <w:lvlJc w:val="left"/>
      <w:pPr>
        <w:ind w:left="720" w:hanging="360"/>
      </w:pPr>
      <w:rPr>
        <w:rFonts w:hint="default"/>
        <w:spacing w:val="-1"/>
        <w:w w:val="100"/>
        <w:lang w:val="it-IT" w:eastAsia="en-US" w:bidi="ar-SA"/>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2" w15:restartNumberingAfterBreak="0">
    <w:nsid w:val="2CA62202"/>
    <w:multiLevelType w:val="multilevel"/>
    <w:tmpl w:val="5C660BD2"/>
    <w:lvl w:ilvl="0">
      <w:start w:val="1"/>
      <w:numFmt w:val="decimal"/>
      <w:pStyle w:val="Level1"/>
      <w:lvlText w:val="%1."/>
      <w:lvlJc w:val="left"/>
      <w:pPr>
        <w:tabs>
          <w:tab w:val="num" w:pos="720"/>
        </w:tabs>
        <w:ind w:left="720" w:hanging="720"/>
      </w:pPr>
      <w:rPr>
        <w:rFonts w:ascii="Times New Roman" w:hAnsi="Times New Roman" w:cs="Times New Roman" w:hint="default"/>
        <w:sz w:val="24"/>
      </w:rPr>
    </w:lvl>
    <w:lvl w:ilvl="1">
      <w:start w:val="1"/>
      <w:numFmt w:val="decimal"/>
      <w:pStyle w:val="Level2"/>
      <w:lvlText w:val="%1.%2"/>
      <w:lvlJc w:val="left"/>
      <w:pPr>
        <w:tabs>
          <w:tab w:val="num" w:pos="720"/>
        </w:tabs>
        <w:ind w:left="720" w:hanging="720"/>
      </w:pPr>
      <w:rPr>
        <w:rFonts w:cs="Times New Roman"/>
      </w:rPr>
    </w:lvl>
    <w:lvl w:ilvl="2">
      <w:start w:val="1"/>
      <w:numFmt w:val="lowerLetter"/>
      <w:pStyle w:val="Level3"/>
      <w:lvlText w:val="(%3)"/>
      <w:lvlJc w:val="left"/>
      <w:pPr>
        <w:tabs>
          <w:tab w:val="num" w:pos="1440"/>
        </w:tabs>
        <w:ind w:left="1440" w:hanging="720"/>
      </w:pPr>
      <w:rPr>
        <w:rFonts w:cs="Times New Roman"/>
      </w:rPr>
    </w:lvl>
    <w:lvl w:ilvl="3">
      <w:start w:val="1"/>
      <w:numFmt w:val="lowerRoman"/>
      <w:pStyle w:val="Level4"/>
      <w:lvlText w:val="(%4)"/>
      <w:lvlJc w:val="left"/>
      <w:pPr>
        <w:tabs>
          <w:tab w:val="num" w:pos="2347"/>
        </w:tabs>
        <w:ind w:left="2347" w:hanging="907"/>
      </w:pPr>
      <w:rPr>
        <w:rFonts w:cs="Times New Roman"/>
      </w:rPr>
    </w:lvl>
    <w:lvl w:ilvl="4">
      <w:start w:val="1"/>
      <w:numFmt w:val="decimal"/>
      <w:lvlText w:val="%5"/>
      <w:lvlJc w:val="left"/>
      <w:pPr>
        <w:tabs>
          <w:tab w:val="num" w:pos="0"/>
        </w:tabs>
      </w:pPr>
      <w:rPr>
        <w:rFonts w:cs="Times New Roman"/>
      </w:rPr>
    </w:lvl>
    <w:lvl w:ilvl="5">
      <w:start w:val="1"/>
      <w:numFmt w:val="lowerRoman"/>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numFmt w:val="decimal"/>
      <w:lvlText w:val=""/>
      <w:lvlJc w:val="left"/>
      <w:pPr>
        <w:tabs>
          <w:tab w:val="num" w:pos="0"/>
        </w:tabs>
      </w:pPr>
      <w:rPr>
        <w:rFonts w:cs="Times New Roman"/>
      </w:rPr>
    </w:lvl>
  </w:abstractNum>
  <w:abstractNum w:abstractNumId="63" w15:restartNumberingAfterBreak="0">
    <w:nsid w:val="2FCD03D7"/>
    <w:multiLevelType w:val="hybridMultilevel"/>
    <w:tmpl w:val="892AAAA8"/>
    <w:lvl w:ilvl="0" w:tplc="A02C6278">
      <w:start w:val="1"/>
      <w:numFmt w:val="lowerRoman"/>
      <w:lvlText w:val="(%1)"/>
      <w:lvlJc w:val="left"/>
      <w:pPr>
        <w:ind w:left="1429" w:hanging="360"/>
      </w:pPr>
      <w:rPr>
        <w:rFonts w:ascii="Arial" w:hAnsi="Arial" w:cs="Arial"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64" w15:restartNumberingAfterBreak="0">
    <w:nsid w:val="31A70EF1"/>
    <w:multiLevelType w:val="multilevel"/>
    <w:tmpl w:val="84FC2B36"/>
    <w:name w:val="Schedule 3"/>
    <w:lvl w:ilvl="0">
      <w:start w:val="1"/>
      <w:numFmt w:val="upperLetter"/>
      <w:pStyle w:val="Schedule3L1"/>
      <w:suff w:val="nothing"/>
      <w:lvlText w:val="Allegato %1"/>
      <w:lvlJc w:val="left"/>
      <w:pPr>
        <w:ind w:left="0" w:firstLine="0"/>
      </w:pPr>
      <w:rPr>
        <w:rFonts w:ascii="Arial" w:hAnsi="Arial" w:cs="Arial" w:hint="default"/>
        <w:b/>
        <w:i w:val="0"/>
        <w:caps/>
        <w:smallCaps w:val="0"/>
        <w:strike w:val="0"/>
        <w:dstrike w:val="0"/>
        <w:vanish w:val="0"/>
        <w:color w:val="auto"/>
        <w:sz w:val="22"/>
        <w:szCs w:val="22"/>
        <w:u w:val="none"/>
        <w:vertAlign w:val="baseline"/>
      </w:rPr>
    </w:lvl>
    <w:lvl w:ilvl="1">
      <w:start w:val="1"/>
      <w:numFmt w:val="upperRoman"/>
      <w:pStyle w:val="Schedule3L2"/>
      <w:suff w:val="nothing"/>
      <w:lvlText w:val="Parte %2"/>
      <w:lvlJc w:val="left"/>
      <w:pPr>
        <w:ind w:left="0" w:firstLine="0"/>
      </w:pPr>
      <w:rPr>
        <w:rFonts w:ascii="Arial" w:hAnsi="Arial" w:cs="Arial" w:hint="default"/>
        <w:b/>
        <w:i w:val="0"/>
        <w:caps/>
        <w:smallCaps w:val="0"/>
        <w:strike w:val="0"/>
        <w:dstrike w:val="0"/>
        <w:vanish w:val="0"/>
        <w:color w:val="auto"/>
        <w:sz w:val="20"/>
        <w:szCs w:val="20"/>
        <w:u w:val="none"/>
        <w:vertAlign w:val="baseline"/>
      </w:rPr>
    </w:lvl>
    <w:lvl w:ilvl="2">
      <w:start w:val="1"/>
      <w:numFmt w:val="decimal"/>
      <w:pStyle w:val="Schedule3L3"/>
      <w:isLgl/>
      <w:lvlText w:val="%3."/>
      <w:lvlJc w:val="left"/>
      <w:pPr>
        <w:tabs>
          <w:tab w:val="num" w:pos="720"/>
        </w:tabs>
        <w:ind w:left="720" w:hanging="720"/>
      </w:pPr>
      <w:rPr>
        <w:rFonts w:ascii="Arial" w:hAnsi="Arial" w:cs="Arial" w:hint="default"/>
        <w:b w:val="0"/>
        <w:i w:val="0"/>
        <w:caps w:val="0"/>
        <w:strike w:val="0"/>
        <w:dstrike w:val="0"/>
        <w:vanish w:val="0"/>
        <w:color w:val="auto"/>
        <w:sz w:val="22"/>
        <w:szCs w:val="22"/>
        <w:u w:val="none"/>
        <w:vertAlign w:val="baseline"/>
      </w:rPr>
    </w:lvl>
    <w:lvl w:ilvl="3">
      <w:start w:val="1"/>
      <w:numFmt w:val="decimal"/>
      <w:pStyle w:val="Schedule3L4"/>
      <w:isLgl/>
      <w:lvlText w:val="%3.%4"/>
      <w:lvlJc w:val="left"/>
      <w:pPr>
        <w:tabs>
          <w:tab w:val="num" w:pos="720"/>
        </w:tabs>
        <w:ind w:left="720" w:hanging="720"/>
      </w:pPr>
      <w:rPr>
        <w:rFonts w:ascii="Arial" w:hAnsi="Arial" w:cs="Arial" w:hint="default"/>
        <w:b w:val="0"/>
        <w:i w:val="0"/>
        <w:caps w:val="0"/>
        <w:strike w:val="0"/>
        <w:dstrike w:val="0"/>
        <w:vanish w:val="0"/>
        <w:color w:val="auto"/>
        <w:sz w:val="22"/>
        <w:szCs w:val="22"/>
        <w:u w:val="none"/>
        <w:vertAlign w:val="baseline"/>
      </w:rPr>
    </w:lvl>
    <w:lvl w:ilvl="4">
      <w:start w:val="1"/>
      <w:numFmt w:val="lowerLetter"/>
      <w:pStyle w:val="Schedule3L5"/>
      <w:lvlText w:val="(%5)"/>
      <w:lvlJc w:val="left"/>
      <w:pPr>
        <w:tabs>
          <w:tab w:val="num" w:pos="1440"/>
        </w:tabs>
        <w:ind w:left="1440" w:hanging="720"/>
      </w:pPr>
      <w:rPr>
        <w:rFonts w:ascii="Arial" w:hAnsi="Arial" w:cs="Arial" w:hint="default"/>
        <w:b w:val="0"/>
        <w:i w:val="0"/>
        <w:caps w:val="0"/>
        <w:strike w:val="0"/>
        <w:dstrike w:val="0"/>
        <w:vanish w:val="0"/>
        <w:color w:val="auto"/>
        <w:sz w:val="22"/>
        <w:szCs w:val="22"/>
        <w:u w:val="none"/>
        <w:vertAlign w:val="baseline"/>
      </w:rPr>
    </w:lvl>
    <w:lvl w:ilvl="5">
      <w:start w:val="1"/>
      <w:numFmt w:val="lowerRoman"/>
      <w:pStyle w:val="Schedule3L6"/>
      <w:lvlText w:val="(%6)"/>
      <w:lvlJc w:val="left"/>
      <w:pPr>
        <w:tabs>
          <w:tab w:val="num" w:pos="2160"/>
        </w:tabs>
        <w:ind w:left="2160" w:hanging="720"/>
      </w:pPr>
      <w:rPr>
        <w:rFonts w:ascii="Arial" w:hAnsi="Arial" w:cs="Arial" w:hint="default"/>
        <w:b w:val="0"/>
        <w:i w:val="0"/>
        <w:caps w:val="0"/>
        <w:strike w:val="0"/>
        <w:dstrike w:val="0"/>
        <w:vanish w:val="0"/>
        <w:color w:val="auto"/>
        <w:sz w:val="22"/>
        <w:szCs w:val="22"/>
        <w:u w:val="none"/>
        <w:vertAlign w:val="baseline"/>
      </w:rPr>
    </w:lvl>
    <w:lvl w:ilvl="6">
      <w:start w:val="1"/>
      <w:numFmt w:val="upperLetter"/>
      <w:pStyle w:val="Schedule3L7"/>
      <w:lvlText w:val="(%7)"/>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7">
      <w:start w:val="1"/>
      <w:numFmt w:val="decimal"/>
      <w:pStyle w:val="Schedule3L8"/>
      <w:lvlText w:val="(%8)"/>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decimal"/>
      <w:lvlRestart w:val="4"/>
      <w:pStyle w:val="Schedule3L9"/>
      <w:lvlText w:val="%3.%4.%9"/>
      <w:lvlJc w:val="left"/>
      <w:pPr>
        <w:tabs>
          <w:tab w:val="num" w:pos="1440"/>
        </w:tabs>
        <w:ind w:left="1440" w:hanging="720"/>
      </w:pPr>
      <w:rPr>
        <w:rFonts w:ascii="Arial" w:hAnsi="Arial" w:cs="Arial" w:hint="default"/>
        <w:b w:val="0"/>
        <w:i w:val="0"/>
        <w:caps w:val="0"/>
        <w:strike w:val="0"/>
        <w:dstrike w:val="0"/>
        <w:vanish w:val="0"/>
        <w:color w:val="auto"/>
        <w:sz w:val="22"/>
        <w:szCs w:val="22"/>
        <w:u w:val="none"/>
        <w:vertAlign w:val="baseline"/>
      </w:rPr>
    </w:lvl>
  </w:abstractNum>
  <w:abstractNum w:abstractNumId="65" w15:restartNumberingAfterBreak="0">
    <w:nsid w:val="33951A74"/>
    <w:multiLevelType w:val="hybridMultilevel"/>
    <w:tmpl w:val="0534FA08"/>
    <w:lvl w:ilvl="0" w:tplc="C0980A8E">
      <w:start w:val="1"/>
      <w:numFmt w:val="lowerRoman"/>
      <w:lvlText w:val="(%1)"/>
      <w:lvlJc w:val="left"/>
      <w:pPr>
        <w:ind w:left="732" w:hanging="625"/>
      </w:pPr>
      <w:rPr>
        <w:rFonts w:ascii="Arial" w:eastAsia="Arial" w:hAnsi="Arial" w:cs="Arial" w:hint="default"/>
        <w:b w:val="0"/>
        <w:bCs w:val="0"/>
        <w:i w:val="0"/>
        <w:iCs w:val="0"/>
        <w:spacing w:val="-1"/>
        <w:w w:val="100"/>
        <w:sz w:val="21"/>
        <w:szCs w:val="21"/>
        <w:lang w:val="it-IT" w:eastAsia="en-US" w:bidi="ar-SA"/>
      </w:rPr>
    </w:lvl>
    <w:lvl w:ilvl="1" w:tplc="40021E96">
      <w:start w:val="1"/>
      <w:numFmt w:val="lowerLetter"/>
      <w:lvlText w:val="(%2)"/>
      <w:lvlJc w:val="left"/>
      <w:pPr>
        <w:ind w:left="1308" w:hanging="721"/>
      </w:pPr>
      <w:rPr>
        <w:rFonts w:ascii="Arial" w:eastAsia="Arial" w:hAnsi="Arial" w:cs="Arial" w:hint="default"/>
        <w:b w:val="0"/>
        <w:bCs w:val="0"/>
        <w:i w:val="0"/>
        <w:iCs w:val="0"/>
        <w:spacing w:val="-1"/>
        <w:w w:val="100"/>
        <w:sz w:val="21"/>
        <w:szCs w:val="21"/>
        <w:lang w:val="it-IT" w:eastAsia="en-US" w:bidi="ar-SA"/>
      </w:rPr>
    </w:lvl>
    <w:lvl w:ilvl="2" w:tplc="A850B9AE">
      <w:numFmt w:val="bullet"/>
      <w:lvlText w:val="•"/>
      <w:lvlJc w:val="left"/>
      <w:pPr>
        <w:ind w:left="2243" w:hanging="721"/>
      </w:pPr>
      <w:rPr>
        <w:rFonts w:hint="default"/>
        <w:lang w:val="it-IT" w:eastAsia="en-US" w:bidi="ar-SA"/>
      </w:rPr>
    </w:lvl>
    <w:lvl w:ilvl="3" w:tplc="D1809C44">
      <w:numFmt w:val="bullet"/>
      <w:lvlText w:val="•"/>
      <w:lvlJc w:val="left"/>
      <w:pPr>
        <w:ind w:left="3187" w:hanging="721"/>
      </w:pPr>
      <w:rPr>
        <w:rFonts w:hint="default"/>
        <w:lang w:val="it-IT" w:eastAsia="en-US" w:bidi="ar-SA"/>
      </w:rPr>
    </w:lvl>
    <w:lvl w:ilvl="4" w:tplc="6BCCF5BC">
      <w:numFmt w:val="bullet"/>
      <w:lvlText w:val="•"/>
      <w:lvlJc w:val="left"/>
      <w:pPr>
        <w:ind w:left="4131" w:hanging="721"/>
      </w:pPr>
      <w:rPr>
        <w:rFonts w:hint="default"/>
        <w:lang w:val="it-IT" w:eastAsia="en-US" w:bidi="ar-SA"/>
      </w:rPr>
    </w:lvl>
    <w:lvl w:ilvl="5" w:tplc="CF769A9C">
      <w:numFmt w:val="bullet"/>
      <w:lvlText w:val="•"/>
      <w:lvlJc w:val="left"/>
      <w:pPr>
        <w:ind w:left="5075" w:hanging="721"/>
      </w:pPr>
      <w:rPr>
        <w:rFonts w:hint="default"/>
        <w:lang w:val="it-IT" w:eastAsia="en-US" w:bidi="ar-SA"/>
      </w:rPr>
    </w:lvl>
    <w:lvl w:ilvl="6" w:tplc="C8A02B4A">
      <w:numFmt w:val="bullet"/>
      <w:lvlText w:val="•"/>
      <w:lvlJc w:val="left"/>
      <w:pPr>
        <w:ind w:left="6019" w:hanging="721"/>
      </w:pPr>
      <w:rPr>
        <w:rFonts w:hint="default"/>
        <w:lang w:val="it-IT" w:eastAsia="en-US" w:bidi="ar-SA"/>
      </w:rPr>
    </w:lvl>
    <w:lvl w:ilvl="7" w:tplc="2A181EE4">
      <w:numFmt w:val="bullet"/>
      <w:lvlText w:val="•"/>
      <w:lvlJc w:val="left"/>
      <w:pPr>
        <w:ind w:left="6963" w:hanging="721"/>
      </w:pPr>
      <w:rPr>
        <w:rFonts w:hint="default"/>
        <w:lang w:val="it-IT" w:eastAsia="en-US" w:bidi="ar-SA"/>
      </w:rPr>
    </w:lvl>
    <w:lvl w:ilvl="8" w:tplc="944C9F4A">
      <w:numFmt w:val="bullet"/>
      <w:lvlText w:val="•"/>
      <w:lvlJc w:val="left"/>
      <w:pPr>
        <w:ind w:left="7907" w:hanging="721"/>
      </w:pPr>
      <w:rPr>
        <w:rFonts w:hint="default"/>
        <w:lang w:val="it-IT" w:eastAsia="en-US" w:bidi="ar-SA"/>
      </w:rPr>
    </w:lvl>
  </w:abstractNum>
  <w:abstractNum w:abstractNumId="66" w15:restartNumberingAfterBreak="0">
    <w:nsid w:val="33B0150B"/>
    <w:multiLevelType w:val="hybridMultilevel"/>
    <w:tmpl w:val="C974FAB2"/>
    <w:lvl w:ilvl="0" w:tplc="FFFFFFFF">
      <w:start w:val="1"/>
      <w:numFmt w:val="lowerLetter"/>
      <w:lvlText w:val="(%1)"/>
      <w:lvlJc w:val="left"/>
      <w:pPr>
        <w:ind w:left="144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5F82CD0"/>
    <w:multiLevelType w:val="multilevel"/>
    <w:tmpl w:val="16FE51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369117AF"/>
    <w:multiLevelType w:val="multilevel"/>
    <w:tmpl w:val="AE2C54D6"/>
    <w:name w:val="Simple List"/>
    <w:lvl w:ilvl="0">
      <w:start w:val="1"/>
      <w:numFmt w:val="decimal"/>
      <w:pStyle w:val="SimpleL1"/>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lvlRestart w:val="0"/>
      <w:pStyle w:val="SimpleL2"/>
      <w:lvlText w:val="(%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upperLetter"/>
      <w:lvlRestart w:val="0"/>
      <w:pStyle w:val="SimpleL3"/>
      <w:lvlText w:val="%3"/>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lvlRestart w:val="0"/>
      <w:pStyle w:val="SimpleL4"/>
      <w:lvlText w:val="(%4)"/>
      <w:lvlJc w:val="left"/>
      <w:pPr>
        <w:tabs>
          <w:tab w:val="num" w:pos="720"/>
        </w:tabs>
        <w:ind w:left="720" w:hanging="720"/>
      </w:pPr>
      <w:rPr>
        <w:rFonts w:ascii="Arial" w:hAnsi="Arial" w:cs="Arial" w:hint="default"/>
        <w:b w:val="0"/>
        <w:i w:val="0"/>
        <w:caps w:val="0"/>
        <w:strike w:val="0"/>
        <w:dstrike w:val="0"/>
        <w:vanish w:val="0"/>
        <w:color w:val="auto"/>
        <w:sz w:val="22"/>
        <w:szCs w:val="22"/>
        <w:u w:val="none"/>
        <w:vertAlign w:val="baseline"/>
      </w:rPr>
    </w:lvl>
    <w:lvl w:ilvl="4">
      <w:start w:val="1"/>
      <w:numFmt w:val="lowerLetter"/>
      <w:lvlRestart w:val="0"/>
      <w:pStyle w:val="SimpleL5"/>
      <w:lvlText w:val="(%5)"/>
      <w:lvlJc w:val="left"/>
      <w:pPr>
        <w:tabs>
          <w:tab w:val="num" w:pos="720"/>
        </w:tabs>
        <w:ind w:left="720" w:hanging="720"/>
      </w:pPr>
      <w:rPr>
        <w:rFonts w:ascii="Arial" w:hAnsi="Arial" w:cs="Arial" w:hint="default"/>
        <w:b w:val="0"/>
        <w:i w:val="0"/>
        <w:caps w:val="0"/>
        <w:strike w:val="0"/>
        <w:dstrike w:val="0"/>
        <w:vanish w:val="0"/>
        <w:color w:val="auto"/>
        <w:sz w:val="22"/>
        <w:szCs w:val="22"/>
        <w:u w:val="none"/>
        <w:vertAlign w:val="baseline"/>
      </w:rPr>
    </w:lvl>
    <w:lvl w:ilvl="5">
      <w:start w:val="1"/>
      <w:numFmt w:val="upperRoman"/>
      <w:lvlRestart w:val="0"/>
      <w:pStyle w:val="SimpleL6"/>
      <w:lvlText w:val="%6"/>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6">
      <w:start w:val="1"/>
      <w:numFmt w:val="lowerRoman"/>
      <w:lvlRestart w:val="0"/>
      <w:pStyle w:val="SimpleL7"/>
      <w:lvlText w:val="(%7)"/>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SimpleL8"/>
      <w:suff w:val="nothing"/>
      <w:lvlText w:val="%8"/>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SimpleL9"/>
      <w:suff w:val="nothing"/>
      <w:lvlText w:val="%9"/>
      <w:lvlJc w:val="left"/>
      <w:pPr>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69" w15:restartNumberingAfterBreak="0">
    <w:nsid w:val="36D60006"/>
    <w:multiLevelType w:val="hybridMultilevel"/>
    <w:tmpl w:val="14D8FA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37334F0A"/>
    <w:multiLevelType w:val="hybridMultilevel"/>
    <w:tmpl w:val="14347EFE"/>
    <w:lvl w:ilvl="0" w:tplc="04100013">
      <w:start w:val="1"/>
      <w:numFmt w:val="upperRoman"/>
      <w:lvlText w:val="%1."/>
      <w:lvlJc w:val="right"/>
      <w:pPr>
        <w:ind w:left="1985" w:hanging="360"/>
      </w:pPr>
    </w:lvl>
    <w:lvl w:ilvl="1" w:tplc="04100019" w:tentative="1">
      <w:start w:val="1"/>
      <w:numFmt w:val="lowerLetter"/>
      <w:lvlText w:val="%2."/>
      <w:lvlJc w:val="left"/>
      <w:pPr>
        <w:ind w:left="2705" w:hanging="360"/>
      </w:pPr>
    </w:lvl>
    <w:lvl w:ilvl="2" w:tplc="0410001B" w:tentative="1">
      <w:start w:val="1"/>
      <w:numFmt w:val="lowerRoman"/>
      <w:lvlText w:val="%3."/>
      <w:lvlJc w:val="right"/>
      <w:pPr>
        <w:ind w:left="3425" w:hanging="180"/>
      </w:pPr>
    </w:lvl>
    <w:lvl w:ilvl="3" w:tplc="0410000F" w:tentative="1">
      <w:start w:val="1"/>
      <w:numFmt w:val="decimal"/>
      <w:lvlText w:val="%4."/>
      <w:lvlJc w:val="left"/>
      <w:pPr>
        <w:ind w:left="4145" w:hanging="360"/>
      </w:pPr>
    </w:lvl>
    <w:lvl w:ilvl="4" w:tplc="04100019" w:tentative="1">
      <w:start w:val="1"/>
      <w:numFmt w:val="lowerLetter"/>
      <w:lvlText w:val="%5."/>
      <w:lvlJc w:val="left"/>
      <w:pPr>
        <w:ind w:left="4865" w:hanging="360"/>
      </w:pPr>
    </w:lvl>
    <w:lvl w:ilvl="5" w:tplc="0410001B" w:tentative="1">
      <w:start w:val="1"/>
      <w:numFmt w:val="lowerRoman"/>
      <w:lvlText w:val="%6."/>
      <w:lvlJc w:val="right"/>
      <w:pPr>
        <w:ind w:left="5585" w:hanging="180"/>
      </w:pPr>
    </w:lvl>
    <w:lvl w:ilvl="6" w:tplc="0410000F" w:tentative="1">
      <w:start w:val="1"/>
      <w:numFmt w:val="decimal"/>
      <w:lvlText w:val="%7."/>
      <w:lvlJc w:val="left"/>
      <w:pPr>
        <w:ind w:left="6305" w:hanging="360"/>
      </w:pPr>
    </w:lvl>
    <w:lvl w:ilvl="7" w:tplc="04100019" w:tentative="1">
      <w:start w:val="1"/>
      <w:numFmt w:val="lowerLetter"/>
      <w:lvlText w:val="%8."/>
      <w:lvlJc w:val="left"/>
      <w:pPr>
        <w:ind w:left="7025" w:hanging="360"/>
      </w:pPr>
    </w:lvl>
    <w:lvl w:ilvl="8" w:tplc="0410001B" w:tentative="1">
      <w:start w:val="1"/>
      <w:numFmt w:val="lowerRoman"/>
      <w:lvlText w:val="%9."/>
      <w:lvlJc w:val="right"/>
      <w:pPr>
        <w:ind w:left="7745" w:hanging="180"/>
      </w:pPr>
    </w:lvl>
  </w:abstractNum>
  <w:abstractNum w:abstractNumId="71" w15:restartNumberingAfterBreak="0">
    <w:nsid w:val="37F27908"/>
    <w:multiLevelType w:val="hybridMultilevel"/>
    <w:tmpl w:val="0C3A732A"/>
    <w:lvl w:ilvl="0" w:tplc="A61AC6BC">
      <w:start w:val="1"/>
      <w:numFmt w:val="lowerRoman"/>
      <w:lvlText w:val="(%1)"/>
      <w:lvlJc w:val="left"/>
      <w:pPr>
        <w:ind w:left="424" w:hanging="317"/>
      </w:pPr>
      <w:rPr>
        <w:rFonts w:ascii="Arial" w:eastAsia="Arial" w:hAnsi="Arial" w:cs="Arial" w:hint="default"/>
        <w:b w:val="0"/>
        <w:bCs w:val="0"/>
        <w:i w:val="0"/>
        <w:iCs w:val="0"/>
        <w:spacing w:val="-1"/>
        <w:w w:val="100"/>
        <w:sz w:val="21"/>
        <w:szCs w:val="21"/>
        <w:lang w:val="it-IT" w:eastAsia="en-US" w:bidi="ar-SA"/>
      </w:rPr>
    </w:lvl>
    <w:lvl w:ilvl="1" w:tplc="BD9CC4CA">
      <w:start w:val="1"/>
      <w:numFmt w:val="lowerLetter"/>
      <w:lvlText w:val="(%2)"/>
      <w:lvlJc w:val="left"/>
      <w:pPr>
        <w:ind w:left="1145" w:hanging="721"/>
      </w:pPr>
      <w:rPr>
        <w:rFonts w:ascii="Arial" w:eastAsia="Arial" w:hAnsi="Arial" w:cs="Arial" w:hint="default"/>
        <w:b w:val="0"/>
        <w:bCs w:val="0"/>
        <w:i w:val="0"/>
        <w:iCs w:val="0"/>
        <w:spacing w:val="-1"/>
        <w:w w:val="100"/>
        <w:sz w:val="21"/>
        <w:szCs w:val="21"/>
        <w:lang w:val="it-IT" w:eastAsia="en-US" w:bidi="ar-SA"/>
      </w:rPr>
    </w:lvl>
    <w:lvl w:ilvl="2" w:tplc="ED64B8AA">
      <w:numFmt w:val="bullet"/>
      <w:lvlText w:val="•"/>
      <w:lvlJc w:val="left"/>
      <w:pPr>
        <w:ind w:left="2101" w:hanging="721"/>
      </w:pPr>
      <w:rPr>
        <w:rFonts w:hint="default"/>
        <w:lang w:val="it-IT" w:eastAsia="en-US" w:bidi="ar-SA"/>
      </w:rPr>
    </w:lvl>
    <w:lvl w:ilvl="3" w:tplc="D414C212">
      <w:numFmt w:val="bullet"/>
      <w:lvlText w:val="•"/>
      <w:lvlJc w:val="left"/>
      <w:pPr>
        <w:ind w:left="3063" w:hanging="721"/>
      </w:pPr>
      <w:rPr>
        <w:rFonts w:hint="default"/>
        <w:lang w:val="it-IT" w:eastAsia="en-US" w:bidi="ar-SA"/>
      </w:rPr>
    </w:lvl>
    <w:lvl w:ilvl="4" w:tplc="AD9CD634">
      <w:numFmt w:val="bullet"/>
      <w:lvlText w:val="•"/>
      <w:lvlJc w:val="left"/>
      <w:pPr>
        <w:ind w:left="4025" w:hanging="721"/>
      </w:pPr>
      <w:rPr>
        <w:rFonts w:hint="default"/>
        <w:lang w:val="it-IT" w:eastAsia="en-US" w:bidi="ar-SA"/>
      </w:rPr>
    </w:lvl>
    <w:lvl w:ilvl="5" w:tplc="3E26AF52">
      <w:numFmt w:val="bullet"/>
      <w:lvlText w:val="•"/>
      <w:lvlJc w:val="left"/>
      <w:pPr>
        <w:ind w:left="4986" w:hanging="721"/>
      </w:pPr>
      <w:rPr>
        <w:rFonts w:hint="default"/>
        <w:lang w:val="it-IT" w:eastAsia="en-US" w:bidi="ar-SA"/>
      </w:rPr>
    </w:lvl>
    <w:lvl w:ilvl="6" w:tplc="8D00D734">
      <w:numFmt w:val="bullet"/>
      <w:lvlText w:val="•"/>
      <w:lvlJc w:val="left"/>
      <w:pPr>
        <w:ind w:left="5948" w:hanging="721"/>
      </w:pPr>
      <w:rPr>
        <w:rFonts w:hint="default"/>
        <w:lang w:val="it-IT" w:eastAsia="en-US" w:bidi="ar-SA"/>
      </w:rPr>
    </w:lvl>
    <w:lvl w:ilvl="7" w:tplc="A9141162">
      <w:numFmt w:val="bullet"/>
      <w:lvlText w:val="•"/>
      <w:lvlJc w:val="left"/>
      <w:pPr>
        <w:ind w:left="6910" w:hanging="721"/>
      </w:pPr>
      <w:rPr>
        <w:rFonts w:hint="default"/>
        <w:lang w:val="it-IT" w:eastAsia="en-US" w:bidi="ar-SA"/>
      </w:rPr>
    </w:lvl>
    <w:lvl w:ilvl="8" w:tplc="50F8B532">
      <w:numFmt w:val="bullet"/>
      <w:lvlText w:val="•"/>
      <w:lvlJc w:val="left"/>
      <w:pPr>
        <w:ind w:left="7871" w:hanging="721"/>
      </w:pPr>
      <w:rPr>
        <w:rFonts w:hint="default"/>
        <w:lang w:val="it-IT" w:eastAsia="en-US" w:bidi="ar-SA"/>
      </w:rPr>
    </w:lvl>
  </w:abstractNum>
  <w:abstractNum w:abstractNumId="72" w15:restartNumberingAfterBreak="0">
    <w:nsid w:val="38D32B7E"/>
    <w:multiLevelType w:val="multilevel"/>
    <w:tmpl w:val="18B0923C"/>
    <w:lvl w:ilvl="0">
      <w:start w:val="1"/>
      <w:numFmt w:val="none"/>
      <w:pStyle w:val="Text"/>
      <w:suff w:val="nothing"/>
      <w:lvlText w:val=""/>
      <w:lvlJc w:val="left"/>
      <w:pPr>
        <w:ind w:left="567" w:firstLine="0"/>
      </w:pPr>
      <w:rPr>
        <w:rFonts w:hint="default"/>
        <w:lang w:val="it-IT"/>
      </w:rPr>
    </w:lvl>
    <w:lvl w:ilvl="1">
      <w:start w:val="1"/>
      <w:numFmt w:val="lowerRoman"/>
      <w:pStyle w:val="Text2"/>
      <w:lvlText w:val="(%2)"/>
      <w:lvlJc w:val="left"/>
      <w:pPr>
        <w:tabs>
          <w:tab w:val="num" w:pos="1287"/>
        </w:tabs>
        <w:ind w:left="1287" w:hanging="720"/>
      </w:pPr>
      <w:rPr>
        <w:rFonts w:hint="default"/>
        <w:sz w:val="22"/>
        <w:szCs w:val="22"/>
      </w:rPr>
    </w:lvl>
    <w:lvl w:ilvl="2">
      <w:start w:val="1"/>
      <w:numFmt w:val="lowerLetter"/>
      <w:pStyle w:val="Text3"/>
      <w:lvlText w:val="(%3)"/>
      <w:lvlJc w:val="left"/>
      <w:pPr>
        <w:tabs>
          <w:tab w:val="num" w:pos="1287"/>
        </w:tabs>
        <w:ind w:left="1287" w:hanging="720"/>
      </w:pPr>
      <w:rPr>
        <w:rFonts w:hint="default"/>
        <w:b w:val="0"/>
      </w:rPr>
    </w:lvl>
    <w:lvl w:ilvl="3">
      <w:start w:val="1"/>
      <w:numFmt w:val="lowerLetter"/>
      <w:pStyle w:val="Text4"/>
      <w:lvlText w:val="(%4)"/>
      <w:lvlJc w:val="left"/>
      <w:pPr>
        <w:tabs>
          <w:tab w:val="num" w:pos="2007"/>
        </w:tabs>
        <w:ind w:left="2007" w:hanging="720"/>
      </w:pPr>
      <w:rPr>
        <w:rFonts w:hint="default"/>
      </w:rPr>
    </w:lvl>
    <w:lvl w:ilvl="4">
      <w:start w:val="1"/>
      <w:numFmt w:val="upperLetter"/>
      <w:pStyle w:val="Text5"/>
      <w:lvlText w:val="%5"/>
      <w:lvlJc w:val="left"/>
      <w:pPr>
        <w:tabs>
          <w:tab w:val="num" w:pos="1287"/>
        </w:tabs>
        <w:ind w:left="1287" w:hanging="720"/>
      </w:pPr>
      <w:rPr>
        <w:rFonts w:hint="default"/>
      </w:rPr>
    </w:lvl>
    <w:lvl w:ilvl="5">
      <w:start w:val="1"/>
      <w:numFmt w:val="lowerLetter"/>
      <w:pStyle w:val="Text6"/>
      <w:lvlText w:val="%6)"/>
      <w:lvlJc w:val="left"/>
      <w:pPr>
        <w:tabs>
          <w:tab w:val="num" w:pos="1287"/>
        </w:tabs>
        <w:ind w:left="1287" w:hanging="720"/>
      </w:pPr>
      <w:rPr>
        <w:rFonts w:hint="default"/>
      </w:rPr>
    </w:lvl>
    <w:lvl w:ilvl="6">
      <w:start w:val="1"/>
      <w:numFmt w:val="decimal"/>
      <w:lvlText w:val="%7."/>
      <w:lvlJc w:val="left"/>
      <w:pPr>
        <w:tabs>
          <w:tab w:val="num" w:pos="3087"/>
        </w:tabs>
        <w:ind w:left="3087" w:hanging="360"/>
      </w:pPr>
      <w:rPr>
        <w:rFonts w:hint="default"/>
        <w:i/>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73" w15:restartNumberingAfterBreak="0">
    <w:nsid w:val="39692189"/>
    <w:multiLevelType w:val="hybridMultilevel"/>
    <w:tmpl w:val="6466F3A4"/>
    <w:lvl w:ilvl="0" w:tplc="04A2F8A0">
      <w:start w:val="1"/>
      <w:numFmt w:val="lowerLetter"/>
      <w:lvlText w:val="(%1)"/>
      <w:lvlJc w:val="left"/>
      <w:pPr>
        <w:ind w:left="720" w:hanging="360"/>
      </w:pPr>
      <w:rPr>
        <w:rFonts w:hint="default"/>
        <w:spacing w:val="-1"/>
        <w:w w:val="100"/>
        <w:lang w:val="it-IT" w:eastAsia="en-US" w:bidi="ar-SA"/>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4" w15:restartNumberingAfterBreak="0">
    <w:nsid w:val="39867FC6"/>
    <w:multiLevelType w:val="hybridMultilevel"/>
    <w:tmpl w:val="5F0A88CA"/>
    <w:lvl w:ilvl="0" w:tplc="C64AA068">
      <w:start w:val="1"/>
      <w:numFmt w:val="lowerLetter"/>
      <w:lvlText w:val="(%1)"/>
      <w:lvlJc w:val="left"/>
      <w:pPr>
        <w:ind w:left="1636" w:hanging="360"/>
      </w:pPr>
      <w:rPr>
        <w:rFonts w:hint="default"/>
      </w:rPr>
    </w:lvl>
    <w:lvl w:ilvl="1" w:tplc="04100019" w:tentative="1">
      <w:start w:val="1"/>
      <w:numFmt w:val="lowerLetter"/>
      <w:lvlText w:val="%2."/>
      <w:lvlJc w:val="left"/>
      <w:pPr>
        <w:ind w:left="2356" w:hanging="360"/>
      </w:pPr>
    </w:lvl>
    <w:lvl w:ilvl="2" w:tplc="0410001B" w:tentative="1">
      <w:start w:val="1"/>
      <w:numFmt w:val="lowerRoman"/>
      <w:lvlText w:val="%3."/>
      <w:lvlJc w:val="right"/>
      <w:pPr>
        <w:ind w:left="3076" w:hanging="180"/>
      </w:pPr>
    </w:lvl>
    <w:lvl w:ilvl="3" w:tplc="0410000F" w:tentative="1">
      <w:start w:val="1"/>
      <w:numFmt w:val="decimal"/>
      <w:lvlText w:val="%4."/>
      <w:lvlJc w:val="left"/>
      <w:pPr>
        <w:ind w:left="3796" w:hanging="360"/>
      </w:pPr>
    </w:lvl>
    <w:lvl w:ilvl="4" w:tplc="04100019" w:tentative="1">
      <w:start w:val="1"/>
      <w:numFmt w:val="lowerLetter"/>
      <w:lvlText w:val="%5."/>
      <w:lvlJc w:val="left"/>
      <w:pPr>
        <w:ind w:left="4516" w:hanging="360"/>
      </w:pPr>
    </w:lvl>
    <w:lvl w:ilvl="5" w:tplc="0410001B" w:tentative="1">
      <w:start w:val="1"/>
      <w:numFmt w:val="lowerRoman"/>
      <w:lvlText w:val="%6."/>
      <w:lvlJc w:val="right"/>
      <w:pPr>
        <w:ind w:left="5236" w:hanging="180"/>
      </w:pPr>
    </w:lvl>
    <w:lvl w:ilvl="6" w:tplc="0410000F" w:tentative="1">
      <w:start w:val="1"/>
      <w:numFmt w:val="decimal"/>
      <w:lvlText w:val="%7."/>
      <w:lvlJc w:val="left"/>
      <w:pPr>
        <w:ind w:left="5956" w:hanging="360"/>
      </w:pPr>
    </w:lvl>
    <w:lvl w:ilvl="7" w:tplc="04100019" w:tentative="1">
      <w:start w:val="1"/>
      <w:numFmt w:val="lowerLetter"/>
      <w:lvlText w:val="%8."/>
      <w:lvlJc w:val="left"/>
      <w:pPr>
        <w:ind w:left="6676" w:hanging="360"/>
      </w:pPr>
    </w:lvl>
    <w:lvl w:ilvl="8" w:tplc="0410001B" w:tentative="1">
      <w:start w:val="1"/>
      <w:numFmt w:val="lowerRoman"/>
      <w:lvlText w:val="%9."/>
      <w:lvlJc w:val="right"/>
      <w:pPr>
        <w:ind w:left="7396" w:hanging="180"/>
      </w:pPr>
    </w:lvl>
  </w:abstractNum>
  <w:abstractNum w:abstractNumId="75" w15:restartNumberingAfterBreak="0">
    <w:nsid w:val="3AB26D73"/>
    <w:multiLevelType w:val="hybridMultilevel"/>
    <w:tmpl w:val="4036B130"/>
    <w:lvl w:ilvl="0" w:tplc="3058EDC6">
      <w:start w:val="1"/>
      <w:numFmt w:val="lowerRoman"/>
      <w:lvlText w:val="(%1)"/>
      <w:lvlJc w:val="left"/>
      <w:pPr>
        <w:ind w:left="451" w:hanging="344"/>
      </w:pPr>
      <w:rPr>
        <w:rFonts w:ascii="Arial" w:eastAsia="Arial" w:hAnsi="Arial" w:cs="Arial" w:hint="default"/>
        <w:b w:val="0"/>
        <w:bCs w:val="0"/>
        <w:i w:val="0"/>
        <w:iCs w:val="0"/>
        <w:spacing w:val="-1"/>
        <w:w w:val="100"/>
        <w:sz w:val="21"/>
        <w:szCs w:val="21"/>
        <w:lang w:val="it-IT" w:eastAsia="en-US" w:bidi="ar-SA"/>
      </w:rPr>
    </w:lvl>
    <w:lvl w:ilvl="1" w:tplc="631EED52">
      <w:start w:val="1"/>
      <w:numFmt w:val="lowerLetter"/>
      <w:lvlText w:val="(%2)"/>
      <w:lvlJc w:val="left"/>
      <w:pPr>
        <w:ind w:left="1157" w:hanging="570"/>
      </w:pPr>
      <w:rPr>
        <w:rFonts w:ascii="Arial" w:eastAsia="Arial" w:hAnsi="Arial" w:cs="Arial" w:hint="default"/>
        <w:b w:val="0"/>
        <w:bCs w:val="0"/>
        <w:i w:val="0"/>
        <w:iCs w:val="0"/>
        <w:spacing w:val="-1"/>
        <w:w w:val="100"/>
        <w:sz w:val="21"/>
        <w:szCs w:val="21"/>
        <w:lang w:val="it-IT" w:eastAsia="en-US" w:bidi="ar-SA"/>
      </w:rPr>
    </w:lvl>
    <w:lvl w:ilvl="2" w:tplc="1250FD2E">
      <w:numFmt w:val="bullet"/>
      <w:lvlText w:val="•"/>
      <w:lvlJc w:val="left"/>
      <w:pPr>
        <w:ind w:left="2119" w:hanging="570"/>
      </w:pPr>
      <w:rPr>
        <w:rFonts w:hint="default"/>
        <w:lang w:val="it-IT" w:eastAsia="en-US" w:bidi="ar-SA"/>
      </w:rPr>
    </w:lvl>
    <w:lvl w:ilvl="3" w:tplc="6D9C76E8">
      <w:numFmt w:val="bullet"/>
      <w:lvlText w:val="•"/>
      <w:lvlJc w:val="left"/>
      <w:pPr>
        <w:ind w:left="3078" w:hanging="570"/>
      </w:pPr>
      <w:rPr>
        <w:rFonts w:hint="default"/>
        <w:lang w:val="it-IT" w:eastAsia="en-US" w:bidi="ar-SA"/>
      </w:rPr>
    </w:lvl>
    <w:lvl w:ilvl="4" w:tplc="0ED42084">
      <w:numFmt w:val="bullet"/>
      <w:lvlText w:val="•"/>
      <w:lvlJc w:val="left"/>
      <w:pPr>
        <w:ind w:left="4038" w:hanging="570"/>
      </w:pPr>
      <w:rPr>
        <w:rFonts w:hint="default"/>
        <w:lang w:val="it-IT" w:eastAsia="en-US" w:bidi="ar-SA"/>
      </w:rPr>
    </w:lvl>
    <w:lvl w:ilvl="5" w:tplc="BF0A99EC">
      <w:numFmt w:val="bullet"/>
      <w:lvlText w:val="•"/>
      <w:lvlJc w:val="left"/>
      <w:pPr>
        <w:ind w:left="4997" w:hanging="570"/>
      </w:pPr>
      <w:rPr>
        <w:rFonts w:hint="default"/>
        <w:lang w:val="it-IT" w:eastAsia="en-US" w:bidi="ar-SA"/>
      </w:rPr>
    </w:lvl>
    <w:lvl w:ilvl="6" w:tplc="70246DB8">
      <w:numFmt w:val="bullet"/>
      <w:lvlText w:val="•"/>
      <w:lvlJc w:val="left"/>
      <w:pPr>
        <w:ind w:left="5957" w:hanging="570"/>
      </w:pPr>
      <w:rPr>
        <w:rFonts w:hint="default"/>
        <w:lang w:val="it-IT" w:eastAsia="en-US" w:bidi="ar-SA"/>
      </w:rPr>
    </w:lvl>
    <w:lvl w:ilvl="7" w:tplc="9F700352">
      <w:numFmt w:val="bullet"/>
      <w:lvlText w:val="•"/>
      <w:lvlJc w:val="left"/>
      <w:pPr>
        <w:ind w:left="6916" w:hanging="570"/>
      </w:pPr>
      <w:rPr>
        <w:rFonts w:hint="default"/>
        <w:lang w:val="it-IT" w:eastAsia="en-US" w:bidi="ar-SA"/>
      </w:rPr>
    </w:lvl>
    <w:lvl w:ilvl="8" w:tplc="CCEE82B2">
      <w:numFmt w:val="bullet"/>
      <w:lvlText w:val="•"/>
      <w:lvlJc w:val="left"/>
      <w:pPr>
        <w:ind w:left="7876" w:hanging="570"/>
      </w:pPr>
      <w:rPr>
        <w:rFonts w:hint="default"/>
        <w:lang w:val="it-IT" w:eastAsia="en-US" w:bidi="ar-SA"/>
      </w:rPr>
    </w:lvl>
  </w:abstractNum>
  <w:abstractNum w:abstractNumId="76" w15:restartNumberingAfterBreak="0">
    <w:nsid w:val="3ACB2BB6"/>
    <w:multiLevelType w:val="hybridMultilevel"/>
    <w:tmpl w:val="3F306C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7" w15:restartNumberingAfterBreak="0">
    <w:nsid w:val="3BA67D9E"/>
    <w:multiLevelType w:val="hybridMultilevel"/>
    <w:tmpl w:val="BE02C69C"/>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8" w15:restartNumberingAfterBreak="0">
    <w:nsid w:val="3BC95BED"/>
    <w:multiLevelType w:val="hybridMultilevel"/>
    <w:tmpl w:val="F1725100"/>
    <w:lvl w:ilvl="0" w:tplc="61603976">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9" w15:restartNumberingAfterBreak="0">
    <w:nsid w:val="3C59522D"/>
    <w:multiLevelType w:val="hybridMultilevel"/>
    <w:tmpl w:val="7A8E0756"/>
    <w:lvl w:ilvl="0" w:tplc="2AD69C2E">
      <w:start w:val="1"/>
      <w:numFmt w:val="lowerLetter"/>
      <w:lvlText w:val="(%1)"/>
      <w:lvlJc w:val="left"/>
      <w:pPr>
        <w:tabs>
          <w:tab w:val="num" w:pos="1655"/>
        </w:tabs>
        <w:ind w:left="1655"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0" w15:restartNumberingAfterBreak="0">
    <w:nsid w:val="3C9449E3"/>
    <w:multiLevelType w:val="hybridMultilevel"/>
    <w:tmpl w:val="A3E4F3B6"/>
    <w:lvl w:ilvl="0" w:tplc="50F43160">
      <w:start w:val="1"/>
      <w:numFmt w:val="lowerRoman"/>
      <w:lvlText w:val="(%1)"/>
      <w:lvlJc w:val="left"/>
      <w:pPr>
        <w:ind w:left="451" w:hanging="344"/>
      </w:pPr>
      <w:rPr>
        <w:rFonts w:ascii="Arial" w:eastAsia="Arial" w:hAnsi="Arial" w:cs="Arial" w:hint="default"/>
        <w:b w:val="0"/>
        <w:bCs w:val="0"/>
        <w:i w:val="0"/>
        <w:iCs w:val="0"/>
        <w:spacing w:val="-1"/>
        <w:w w:val="100"/>
        <w:sz w:val="21"/>
        <w:szCs w:val="21"/>
        <w:lang w:val="it-IT" w:eastAsia="en-US" w:bidi="ar-SA"/>
      </w:rPr>
    </w:lvl>
    <w:lvl w:ilvl="1" w:tplc="AE3CC728">
      <w:start w:val="1"/>
      <w:numFmt w:val="lowerLetter"/>
      <w:lvlText w:val="(%2)"/>
      <w:lvlJc w:val="left"/>
      <w:pPr>
        <w:ind w:left="1188" w:hanging="721"/>
      </w:pPr>
      <w:rPr>
        <w:rFonts w:ascii="Arial" w:eastAsia="Arial" w:hAnsi="Arial" w:cs="Arial" w:hint="default"/>
        <w:b w:val="0"/>
        <w:bCs w:val="0"/>
        <w:i w:val="0"/>
        <w:iCs w:val="0"/>
        <w:spacing w:val="-1"/>
        <w:w w:val="100"/>
        <w:sz w:val="21"/>
        <w:szCs w:val="21"/>
        <w:lang w:val="it-IT" w:eastAsia="en-US" w:bidi="ar-SA"/>
      </w:rPr>
    </w:lvl>
    <w:lvl w:ilvl="2" w:tplc="C562CA24">
      <w:numFmt w:val="bullet"/>
      <w:lvlText w:val="•"/>
      <w:lvlJc w:val="left"/>
      <w:pPr>
        <w:ind w:left="2137" w:hanging="721"/>
      </w:pPr>
      <w:rPr>
        <w:rFonts w:hint="default"/>
        <w:lang w:val="it-IT" w:eastAsia="en-US" w:bidi="ar-SA"/>
      </w:rPr>
    </w:lvl>
    <w:lvl w:ilvl="3" w:tplc="441E86B2">
      <w:numFmt w:val="bullet"/>
      <w:lvlText w:val="•"/>
      <w:lvlJc w:val="left"/>
      <w:pPr>
        <w:ind w:left="3094" w:hanging="721"/>
      </w:pPr>
      <w:rPr>
        <w:rFonts w:hint="default"/>
        <w:lang w:val="it-IT" w:eastAsia="en-US" w:bidi="ar-SA"/>
      </w:rPr>
    </w:lvl>
    <w:lvl w:ilvl="4" w:tplc="B99AC6D8">
      <w:numFmt w:val="bullet"/>
      <w:lvlText w:val="•"/>
      <w:lvlJc w:val="left"/>
      <w:pPr>
        <w:ind w:left="4051" w:hanging="721"/>
      </w:pPr>
      <w:rPr>
        <w:rFonts w:hint="default"/>
        <w:lang w:val="it-IT" w:eastAsia="en-US" w:bidi="ar-SA"/>
      </w:rPr>
    </w:lvl>
    <w:lvl w:ilvl="5" w:tplc="FCF02988">
      <w:numFmt w:val="bullet"/>
      <w:lvlText w:val="•"/>
      <w:lvlJc w:val="left"/>
      <w:pPr>
        <w:ind w:left="5008" w:hanging="721"/>
      </w:pPr>
      <w:rPr>
        <w:rFonts w:hint="default"/>
        <w:lang w:val="it-IT" w:eastAsia="en-US" w:bidi="ar-SA"/>
      </w:rPr>
    </w:lvl>
    <w:lvl w:ilvl="6" w:tplc="C5409FB6">
      <w:numFmt w:val="bullet"/>
      <w:lvlText w:val="•"/>
      <w:lvlJc w:val="left"/>
      <w:pPr>
        <w:ind w:left="5966" w:hanging="721"/>
      </w:pPr>
      <w:rPr>
        <w:rFonts w:hint="default"/>
        <w:lang w:val="it-IT" w:eastAsia="en-US" w:bidi="ar-SA"/>
      </w:rPr>
    </w:lvl>
    <w:lvl w:ilvl="7" w:tplc="97728C42">
      <w:numFmt w:val="bullet"/>
      <w:lvlText w:val="•"/>
      <w:lvlJc w:val="left"/>
      <w:pPr>
        <w:ind w:left="6923" w:hanging="721"/>
      </w:pPr>
      <w:rPr>
        <w:rFonts w:hint="default"/>
        <w:lang w:val="it-IT" w:eastAsia="en-US" w:bidi="ar-SA"/>
      </w:rPr>
    </w:lvl>
    <w:lvl w:ilvl="8" w:tplc="4EFCA418">
      <w:numFmt w:val="bullet"/>
      <w:lvlText w:val="•"/>
      <w:lvlJc w:val="left"/>
      <w:pPr>
        <w:ind w:left="7880" w:hanging="721"/>
      </w:pPr>
      <w:rPr>
        <w:rFonts w:hint="default"/>
        <w:lang w:val="it-IT" w:eastAsia="en-US" w:bidi="ar-SA"/>
      </w:rPr>
    </w:lvl>
  </w:abstractNum>
  <w:abstractNum w:abstractNumId="81" w15:restartNumberingAfterBreak="0">
    <w:nsid w:val="3D5E0E1F"/>
    <w:multiLevelType w:val="hybridMultilevel"/>
    <w:tmpl w:val="F6825BEA"/>
    <w:lvl w:ilvl="0" w:tplc="FFFFFFFF">
      <w:start w:val="1"/>
      <w:numFmt w:val="decimal"/>
      <w:lvlText w:val="%1."/>
      <w:lvlJc w:val="left"/>
      <w:pPr>
        <w:ind w:left="1068" w:hanging="360"/>
      </w:pPr>
      <w:rPr>
        <w:strike w:val="0"/>
        <w:dstrike w:val="0"/>
        <w:color w:val="0E2841"/>
        <w:u w:val="none"/>
        <w:effect w:val="none"/>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82" w15:restartNumberingAfterBreak="0">
    <w:nsid w:val="3E045F47"/>
    <w:multiLevelType w:val="hybridMultilevel"/>
    <w:tmpl w:val="00CAB738"/>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3" w15:restartNumberingAfterBreak="0">
    <w:nsid w:val="3EFB5BA4"/>
    <w:multiLevelType w:val="hybridMultilevel"/>
    <w:tmpl w:val="D17285B4"/>
    <w:lvl w:ilvl="0" w:tplc="EF6CB794">
      <w:start w:val="1"/>
      <w:numFmt w:val="lowerRoman"/>
      <w:lvlText w:val="(%1)"/>
      <w:lvlJc w:val="left"/>
      <w:pPr>
        <w:ind w:left="427" w:hanging="320"/>
      </w:pPr>
      <w:rPr>
        <w:rFonts w:ascii="Arial" w:eastAsia="Arial" w:hAnsi="Arial" w:cs="Arial" w:hint="default"/>
        <w:b w:val="0"/>
        <w:bCs w:val="0"/>
        <w:i w:val="0"/>
        <w:iCs w:val="0"/>
        <w:spacing w:val="-1"/>
        <w:w w:val="100"/>
        <w:sz w:val="21"/>
        <w:szCs w:val="21"/>
        <w:lang w:val="it-IT" w:eastAsia="en-US" w:bidi="ar-SA"/>
      </w:rPr>
    </w:lvl>
    <w:lvl w:ilvl="1" w:tplc="1F882712">
      <w:start w:val="1"/>
      <w:numFmt w:val="lowerLetter"/>
      <w:lvlText w:val="(%2)"/>
      <w:lvlJc w:val="left"/>
      <w:pPr>
        <w:ind w:left="1188" w:hanging="721"/>
      </w:pPr>
      <w:rPr>
        <w:rFonts w:ascii="Arial" w:eastAsia="Arial" w:hAnsi="Arial" w:cs="Arial" w:hint="default"/>
        <w:b w:val="0"/>
        <w:bCs w:val="0"/>
        <w:i w:val="0"/>
        <w:iCs w:val="0"/>
        <w:spacing w:val="-1"/>
        <w:w w:val="100"/>
        <w:sz w:val="21"/>
        <w:szCs w:val="21"/>
        <w:lang w:val="it-IT" w:eastAsia="en-US" w:bidi="ar-SA"/>
      </w:rPr>
    </w:lvl>
    <w:lvl w:ilvl="2" w:tplc="531A9390">
      <w:numFmt w:val="bullet"/>
      <w:lvlText w:val="•"/>
      <w:lvlJc w:val="left"/>
      <w:pPr>
        <w:ind w:left="2137" w:hanging="721"/>
      </w:pPr>
      <w:rPr>
        <w:rFonts w:hint="default"/>
        <w:lang w:val="it-IT" w:eastAsia="en-US" w:bidi="ar-SA"/>
      </w:rPr>
    </w:lvl>
    <w:lvl w:ilvl="3" w:tplc="93A2408A">
      <w:numFmt w:val="bullet"/>
      <w:lvlText w:val="•"/>
      <w:lvlJc w:val="left"/>
      <w:pPr>
        <w:ind w:left="3094" w:hanging="721"/>
      </w:pPr>
      <w:rPr>
        <w:rFonts w:hint="default"/>
        <w:lang w:val="it-IT" w:eastAsia="en-US" w:bidi="ar-SA"/>
      </w:rPr>
    </w:lvl>
    <w:lvl w:ilvl="4" w:tplc="62E8BF26">
      <w:numFmt w:val="bullet"/>
      <w:lvlText w:val="•"/>
      <w:lvlJc w:val="left"/>
      <w:pPr>
        <w:ind w:left="4051" w:hanging="721"/>
      </w:pPr>
      <w:rPr>
        <w:rFonts w:hint="default"/>
        <w:lang w:val="it-IT" w:eastAsia="en-US" w:bidi="ar-SA"/>
      </w:rPr>
    </w:lvl>
    <w:lvl w:ilvl="5" w:tplc="950A0E1C">
      <w:numFmt w:val="bullet"/>
      <w:lvlText w:val="•"/>
      <w:lvlJc w:val="left"/>
      <w:pPr>
        <w:ind w:left="5008" w:hanging="721"/>
      </w:pPr>
      <w:rPr>
        <w:rFonts w:hint="default"/>
        <w:lang w:val="it-IT" w:eastAsia="en-US" w:bidi="ar-SA"/>
      </w:rPr>
    </w:lvl>
    <w:lvl w:ilvl="6" w:tplc="9CC6C37E">
      <w:numFmt w:val="bullet"/>
      <w:lvlText w:val="•"/>
      <w:lvlJc w:val="left"/>
      <w:pPr>
        <w:ind w:left="5966" w:hanging="721"/>
      </w:pPr>
      <w:rPr>
        <w:rFonts w:hint="default"/>
        <w:lang w:val="it-IT" w:eastAsia="en-US" w:bidi="ar-SA"/>
      </w:rPr>
    </w:lvl>
    <w:lvl w:ilvl="7" w:tplc="31F60646">
      <w:numFmt w:val="bullet"/>
      <w:lvlText w:val="•"/>
      <w:lvlJc w:val="left"/>
      <w:pPr>
        <w:ind w:left="6923" w:hanging="721"/>
      </w:pPr>
      <w:rPr>
        <w:rFonts w:hint="default"/>
        <w:lang w:val="it-IT" w:eastAsia="en-US" w:bidi="ar-SA"/>
      </w:rPr>
    </w:lvl>
    <w:lvl w:ilvl="8" w:tplc="EC505ADE">
      <w:numFmt w:val="bullet"/>
      <w:lvlText w:val="•"/>
      <w:lvlJc w:val="left"/>
      <w:pPr>
        <w:ind w:left="7880" w:hanging="721"/>
      </w:pPr>
      <w:rPr>
        <w:rFonts w:hint="default"/>
        <w:lang w:val="it-IT" w:eastAsia="en-US" w:bidi="ar-SA"/>
      </w:rPr>
    </w:lvl>
  </w:abstractNum>
  <w:abstractNum w:abstractNumId="84" w15:restartNumberingAfterBreak="0">
    <w:nsid w:val="41A50D47"/>
    <w:multiLevelType w:val="hybridMultilevel"/>
    <w:tmpl w:val="69C07F4A"/>
    <w:lvl w:ilvl="0" w:tplc="91B8E710">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41DA7FBD"/>
    <w:multiLevelType w:val="multilevel"/>
    <w:tmpl w:val="AF2EF20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427546DE"/>
    <w:multiLevelType w:val="hybridMultilevel"/>
    <w:tmpl w:val="F6825BEA"/>
    <w:lvl w:ilvl="0" w:tplc="FFFFFFFF">
      <w:start w:val="1"/>
      <w:numFmt w:val="decimal"/>
      <w:lvlText w:val="%1."/>
      <w:lvlJc w:val="left"/>
      <w:pPr>
        <w:ind w:left="1068" w:hanging="360"/>
      </w:pPr>
      <w:rPr>
        <w:strike w:val="0"/>
        <w:dstrike w:val="0"/>
        <w:color w:val="0E2841"/>
        <w:u w:val="none"/>
        <w:effect w:val="none"/>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87" w15:restartNumberingAfterBreak="0">
    <w:nsid w:val="444B2D12"/>
    <w:multiLevelType w:val="multilevel"/>
    <w:tmpl w:val="D2EA13B0"/>
    <w:lvl w:ilvl="0">
      <w:start w:val="1"/>
      <w:numFmt w:val="decimal"/>
      <w:lvlText w:val="%1"/>
      <w:lvlJc w:val="left"/>
      <w:pPr>
        <w:ind w:left="360" w:hanging="360"/>
      </w:pPr>
      <w:rPr>
        <w:rFonts w:hint="default"/>
      </w:rPr>
    </w:lvl>
    <w:lvl w:ilvl="1">
      <w:start w:val="1"/>
      <w:numFmt w:val="decimal"/>
      <w:lvlText w:val="%1.%2"/>
      <w:lvlJc w:val="left"/>
      <w:pPr>
        <w:ind w:left="1777" w:hanging="360"/>
      </w:pPr>
      <w:rPr>
        <w:rFonts w:hint="default"/>
      </w:rPr>
    </w:lvl>
    <w:lvl w:ilvl="2">
      <w:start w:val="1"/>
      <w:numFmt w:val="decimal"/>
      <w:lvlText w:val="%3."/>
      <w:lvlJc w:val="left"/>
      <w:pPr>
        <w:ind w:left="785"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8" w15:restartNumberingAfterBreak="0">
    <w:nsid w:val="44C208FD"/>
    <w:multiLevelType w:val="hybridMultilevel"/>
    <w:tmpl w:val="25B012AE"/>
    <w:lvl w:ilvl="0" w:tplc="04A2F8A0">
      <w:start w:val="1"/>
      <w:numFmt w:val="lowerLetter"/>
      <w:lvlText w:val="(%1)"/>
      <w:lvlJc w:val="left"/>
      <w:pPr>
        <w:ind w:left="947" w:hanging="360"/>
      </w:pPr>
      <w:rPr>
        <w:rFonts w:hint="default"/>
        <w:spacing w:val="-1"/>
        <w:w w:val="100"/>
        <w:lang w:val="it-IT" w:eastAsia="en-US" w:bidi="ar-SA"/>
      </w:rPr>
    </w:lvl>
    <w:lvl w:ilvl="1" w:tplc="FFFFFFFF" w:tentative="1">
      <w:start w:val="1"/>
      <w:numFmt w:val="lowerLetter"/>
      <w:lvlText w:val="%2."/>
      <w:lvlJc w:val="left"/>
      <w:pPr>
        <w:ind w:left="1667" w:hanging="360"/>
      </w:pPr>
    </w:lvl>
    <w:lvl w:ilvl="2" w:tplc="FFFFFFFF" w:tentative="1">
      <w:start w:val="1"/>
      <w:numFmt w:val="lowerRoman"/>
      <w:lvlText w:val="%3."/>
      <w:lvlJc w:val="right"/>
      <w:pPr>
        <w:ind w:left="2387" w:hanging="180"/>
      </w:pPr>
    </w:lvl>
    <w:lvl w:ilvl="3" w:tplc="FFFFFFFF" w:tentative="1">
      <w:start w:val="1"/>
      <w:numFmt w:val="decimal"/>
      <w:lvlText w:val="%4."/>
      <w:lvlJc w:val="left"/>
      <w:pPr>
        <w:ind w:left="3107" w:hanging="360"/>
      </w:pPr>
    </w:lvl>
    <w:lvl w:ilvl="4" w:tplc="FFFFFFFF" w:tentative="1">
      <w:start w:val="1"/>
      <w:numFmt w:val="lowerLetter"/>
      <w:lvlText w:val="%5."/>
      <w:lvlJc w:val="left"/>
      <w:pPr>
        <w:ind w:left="3827" w:hanging="360"/>
      </w:pPr>
    </w:lvl>
    <w:lvl w:ilvl="5" w:tplc="FFFFFFFF" w:tentative="1">
      <w:start w:val="1"/>
      <w:numFmt w:val="lowerRoman"/>
      <w:lvlText w:val="%6."/>
      <w:lvlJc w:val="right"/>
      <w:pPr>
        <w:ind w:left="4547" w:hanging="180"/>
      </w:pPr>
    </w:lvl>
    <w:lvl w:ilvl="6" w:tplc="FFFFFFFF" w:tentative="1">
      <w:start w:val="1"/>
      <w:numFmt w:val="decimal"/>
      <w:lvlText w:val="%7."/>
      <w:lvlJc w:val="left"/>
      <w:pPr>
        <w:ind w:left="5267" w:hanging="360"/>
      </w:pPr>
    </w:lvl>
    <w:lvl w:ilvl="7" w:tplc="FFFFFFFF" w:tentative="1">
      <w:start w:val="1"/>
      <w:numFmt w:val="lowerLetter"/>
      <w:lvlText w:val="%8."/>
      <w:lvlJc w:val="left"/>
      <w:pPr>
        <w:ind w:left="5987" w:hanging="360"/>
      </w:pPr>
    </w:lvl>
    <w:lvl w:ilvl="8" w:tplc="FFFFFFFF" w:tentative="1">
      <w:start w:val="1"/>
      <w:numFmt w:val="lowerRoman"/>
      <w:lvlText w:val="%9."/>
      <w:lvlJc w:val="right"/>
      <w:pPr>
        <w:ind w:left="6707" w:hanging="180"/>
      </w:pPr>
    </w:lvl>
  </w:abstractNum>
  <w:abstractNum w:abstractNumId="89" w15:restartNumberingAfterBreak="0">
    <w:nsid w:val="45DFFDDF"/>
    <w:multiLevelType w:val="hybridMultilevel"/>
    <w:tmpl w:val="FFFFFFFF"/>
    <w:lvl w:ilvl="0" w:tplc="E7E607AE">
      <w:start w:val="15"/>
      <w:numFmt w:val="decimal"/>
      <w:lvlText w:val="%1."/>
      <w:lvlJc w:val="left"/>
      <w:pPr>
        <w:ind w:left="720" w:hanging="360"/>
      </w:pPr>
    </w:lvl>
    <w:lvl w:ilvl="1" w:tplc="FFB0CA3A">
      <w:start w:val="1"/>
      <w:numFmt w:val="lowerLetter"/>
      <w:lvlText w:val="%2."/>
      <w:lvlJc w:val="left"/>
      <w:pPr>
        <w:ind w:left="1440" w:hanging="360"/>
      </w:pPr>
    </w:lvl>
    <w:lvl w:ilvl="2" w:tplc="9F26F082">
      <w:start w:val="1"/>
      <w:numFmt w:val="lowerRoman"/>
      <w:lvlText w:val="%3."/>
      <w:lvlJc w:val="right"/>
      <w:pPr>
        <w:ind w:left="2160" w:hanging="180"/>
      </w:pPr>
    </w:lvl>
    <w:lvl w:ilvl="3" w:tplc="51FEF198">
      <w:start w:val="1"/>
      <w:numFmt w:val="decimal"/>
      <w:lvlText w:val="%4."/>
      <w:lvlJc w:val="left"/>
      <w:pPr>
        <w:ind w:left="2880" w:hanging="360"/>
      </w:pPr>
    </w:lvl>
    <w:lvl w:ilvl="4" w:tplc="F490ECB0">
      <w:start w:val="1"/>
      <w:numFmt w:val="lowerLetter"/>
      <w:lvlText w:val="%5."/>
      <w:lvlJc w:val="left"/>
      <w:pPr>
        <w:ind w:left="3600" w:hanging="360"/>
      </w:pPr>
    </w:lvl>
    <w:lvl w:ilvl="5" w:tplc="DEF4C754">
      <w:start w:val="1"/>
      <w:numFmt w:val="lowerRoman"/>
      <w:lvlText w:val="%6."/>
      <w:lvlJc w:val="right"/>
      <w:pPr>
        <w:ind w:left="4320" w:hanging="180"/>
      </w:pPr>
    </w:lvl>
    <w:lvl w:ilvl="6" w:tplc="7B2CECEC">
      <w:start w:val="1"/>
      <w:numFmt w:val="decimal"/>
      <w:lvlText w:val="%7."/>
      <w:lvlJc w:val="left"/>
      <w:pPr>
        <w:ind w:left="5040" w:hanging="360"/>
      </w:pPr>
    </w:lvl>
    <w:lvl w:ilvl="7" w:tplc="AEDCAEFE">
      <w:start w:val="1"/>
      <w:numFmt w:val="lowerLetter"/>
      <w:lvlText w:val="%8."/>
      <w:lvlJc w:val="left"/>
      <w:pPr>
        <w:ind w:left="5760" w:hanging="360"/>
      </w:pPr>
    </w:lvl>
    <w:lvl w:ilvl="8" w:tplc="C114ABD4">
      <w:start w:val="1"/>
      <w:numFmt w:val="lowerRoman"/>
      <w:lvlText w:val="%9."/>
      <w:lvlJc w:val="right"/>
      <w:pPr>
        <w:ind w:left="6480" w:hanging="180"/>
      </w:pPr>
    </w:lvl>
  </w:abstractNum>
  <w:abstractNum w:abstractNumId="90" w15:restartNumberingAfterBreak="0">
    <w:nsid w:val="46D928AE"/>
    <w:multiLevelType w:val="hybridMultilevel"/>
    <w:tmpl w:val="CC881B06"/>
    <w:lvl w:ilvl="0" w:tplc="152A2AA0">
      <w:start w:val="1"/>
      <w:numFmt w:val="decimal"/>
      <w:lvlText w:val="%1."/>
      <w:lvlJc w:val="left"/>
      <w:pPr>
        <w:ind w:left="785" w:hanging="360"/>
      </w:pPr>
      <w:rPr>
        <w:b w:val="0"/>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6EC04BA"/>
    <w:multiLevelType w:val="hybridMultilevel"/>
    <w:tmpl w:val="07F247E6"/>
    <w:lvl w:ilvl="0" w:tplc="FFFFFFFF">
      <w:start w:val="1"/>
      <w:numFmt w:val="lowerRoman"/>
      <w:lvlText w:val="(%1)"/>
      <w:lvlJc w:val="left"/>
      <w:pPr>
        <w:ind w:left="1080" w:hanging="720"/>
      </w:pPr>
      <w:rPr>
        <w:rFonts w:ascii="Arial" w:hAnsi="Arial" w:cs="Arial" w:hint="default"/>
        <w:sz w:val="21"/>
        <w:szCs w:val="2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475B3203"/>
    <w:multiLevelType w:val="multilevel"/>
    <w:tmpl w:val="7AE040EE"/>
    <w:lvl w:ilvl="0">
      <w:start w:val="1"/>
      <w:numFmt w:val="none"/>
      <w:pStyle w:val="AODocTxt"/>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93" w15:restartNumberingAfterBreak="0">
    <w:nsid w:val="47BC2F3D"/>
    <w:multiLevelType w:val="multilevel"/>
    <w:tmpl w:val="F572C5A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4" w15:restartNumberingAfterBreak="0">
    <w:nsid w:val="488F6309"/>
    <w:multiLevelType w:val="hybridMultilevel"/>
    <w:tmpl w:val="3E8C07A4"/>
    <w:lvl w:ilvl="0" w:tplc="99DCF82C">
      <w:start w:val="1"/>
      <w:numFmt w:val="lowerRoman"/>
      <w:lvlText w:val="(%1)"/>
      <w:lvlJc w:val="left"/>
      <w:pPr>
        <w:tabs>
          <w:tab w:val="num" w:pos="1440"/>
        </w:tabs>
        <w:ind w:left="1440" w:hanging="720"/>
      </w:pPr>
      <w:rPr>
        <w:rFonts w:hint="default"/>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95" w15:restartNumberingAfterBreak="0">
    <w:nsid w:val="4A02624A"/>
    <w:multiLevelType w:val="hybridMultilevel"/>
    <w:tmpl w:val="F02E9708"/>
    <w:lvl w:ilvl="0" w:tplc="15A84914">
      <w:start w:val="1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6" w15:restartNumberingAfterBreak="0">
    <w:nsid w:val="4ABF4690"/>
    <w:multiLevelType w:val="hybridMultilevel"/>
    <w:tmpl w:val="D194BAE6"/>
    <w:lvl w:ilvl="0" w:tplc="FFFFFFFF">
      <w:start w:val="1"/>
      <w:numFmt w:val="lowerRoman"/>
      <w:lvlText w:val="(%1)"/>
      <w:lvlJc w:val="left"/>
      <w:pPr>
        <w:ind w:left="451" w:hanging="344"/>
      </w:pPr>
      <w:rPr>
        <w:rFonts w:ascii="Arial" w:eastAsia="Arial" w:hAnsi="Arial" w:cs="Arial" w:hint="default"/>
        <w:b w:val="0"/>
        <w:bCs w:val="0"/>
        <w:i w:val="0"/>
        <w:iCs w:val="0"/>
        <w:spacing w:val="-1"/>
        <w:w w:val="100"/>
        <w:sz w:val="21"/>
        <w:szCs w:val="21"/>
        <w:lang w:val="it-IT" w:eastAsia="en-US" w:bidi="ar-SA"/>
      </w:rPr>
    </w:lvl>
    <w:lvl w:ilvl="1" w:tplc="FFFFFFFF">
      <w:start w:val="1"/>
      <w:numFmt w:val="lowerLetter"/>
      <w:lvlText w:val="(%2)"/>
      <w:lvlJc w:val="left"/>
      <w:pPr>
        <w:ind w:left="1188" w:hanging="721"/>
      </w:pPr>
      <w:rPr>
        <w:rFonts w:ascii="Arial" w:eastAsia="Arial" w:hAnsi="Arial" w:cs="Arial" w:hint="default"/>
        <w:b w:val="0"/>
        <w:bCs w:val="0"/>
        <w:i w:val="0"/>
        <w:iCs w:val="0"/>
        <w:spacing w:val="-1"/>
        <w:w w:val="100"/>
        <w:sz w:val="21"/>
        <w:szCs w:val="21"/>
        <w:lang w:val="it-IT" w:eastAsia="en-US" w:bidi="ar-SA"/>
      </w:rPr>
    </w:lvl>
    <w:lvl w:ilvl="2" w:tplc="FFFFFFFF">
      <w:numFmt w:val="bullet"/>
      <w:lvlText w:val="•"/>
      <w:lvlJc w:val="left"/>
      <w:pPr>
        <w:ind w:left="2137" w:hanging="721"/>
      </w:pPr>
      <w:rPr>
        <w:rFonts w:hint="default"/>
        <w:lang w:val="it-IT" w:eastAsia="en-US" w:bidi="ar-SA"/>
      </w:rPr>
    </w:lvl>
    <w:lvl w:ilvl="3" w:tplc="FFFFFFFF">
      <w:numFmt w:val="bullet"/>
      <w:lvlText w:val="•"/>
      <w:lvlJc w:val="left"/>
      <w:pPr>
        <w:ind w:left="3094" w:hanging="721"/>
      </w:pPr>
      <w:rPr>
        <w:rFonts w:hint="default"/>
        <w:lang w:val="it-IT" w:eastAsia="en-US" w:bidi="ar-SA"/>
      </w:rPr>
    </w:lvl>
    <w:lvl w:ilvl="4" w:tplc="FFFFFFFF">
      <w:numFmt w:val="bullet"/>
      <w:lvlText w:val="•"/>
      <w:lvlJc w:val="left"/>
      <w:pPr>
        <w:ind w:left="4051" w:hanging="721"/>
      </w:pPr>
      <w:rPr>
        <w:rFonts w:hint="default"/>
        <w:lang w:val="it-IT" w:eastAsia="en-US" w:bidi="ar-SA"/>
      </w:rPr>
    </w:lvl>
    <w:lvl w:ilvl="5" w:tplc="FFFFFFFF">
      <w:numFmt w:val="bullet"/>
      <w:lvlText w:val="•"/>
      <w:lvlJc w:val="left"/>
      <w:pPr>
        <w:ind w:left="5008" w:hanging="721"/>
      </w:pPr>
      <w:rPr>
        <w:rFonts w:hint="default"/>
        <w:lang w:val="it-IT" w:eastAsia="en-US" w:bidi="ar-SA"/>
      </w:rPr>
    </w:lvl>
    <w:lvl w:ilvl="6" w:tplc="FFFFFFFF">
      <w:numFmt w:val="bullet"/>
      <w:lvlText w:val="•"/>
      <w:lvlJc w:val="left"/>
      <w:pPr>
        <w:ind w:left="5966" w:hanging="721"/>
      </w:pPr>
      <w:rPr>
        <w:rFonts w:hint="default"/>
        <w:lang w:val="it-IT" w:eastAsia="en-US" w:bidi="ar-SA"/>
      </w:rPr>
    </w:lvl>
    <w:lvl w:ilvl="7" w:tplc="FFFFFFFF">
      <w:numFmt w:val="bullet"/>
      <w:lvlText w:val="•"/>
      <w:lvlJc w:val="left"/>
      <w:pPr>
        <w:ind w:left="6923" w:hanging="721"/>
      </w:pPr>
      <w:rPr>
        <w:rFonts w:hint="default"/>
        <w:lang w:val="it-IT" w:eastAsia="en-US" w:bidi="ar-SA"/>
      </w:rPr>
    </w:lvl>
    <w:lvl w:ilvl="8" w:tplc="FFFFFFFF">
      <w:numFmt w:val="bullet"/>
      <w:lvlText w:val="•"/>
      <w:lvlJc w:val="left"/>
      <w:pPr>
        <w:ind w:left="7880" w:hanging="721"/>
      </w:pPr>
      <w:rPr>
        <w:rFonts w:hint="default"/>
        <w:lang w:val="it-IT" w:eastAsia="en-US" w:bidi="ar-SA"/>
      </w:rPr>
    </w:lvl>
  </w:abstractNum>
  <w:abstractNum w:abstractNumId="97" w15:restartNumberingAfterBreak="0">
    <w:nsid w:val="4BCE642A"/>
    <w:multiLevelType w:val="hybridMultilevel"/>
    <w:tmpl w:val="ED928D54"/>
    <w:lvl w:ilvl="0" w:tplc="C64AA06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BD90EEF"/>
    <w:multiLevelType w:val="hybridMultilevel"/>
    <w:tmpl w:val="29447FA0"/>
    <w:lvl w:ilvl="0" w:tplc="C0980A8E">
      <w:start w:val="1"/>
      <w:numFmt w:val="lowerRoman"/>
      <w:lvlText w:val="(%1)"/>
      <w:lvlJc w:val="left"/>
      <w:pPr>
        <w:ind w:left="1080" w:hanging="360"/>
      </w:pPr>
      <w:rPr>
        <w:rFonts w:ascii="Arial" w:eastAsia="Arial" w:hAnsi="Arial" w:cs="Arial" w:hint="default"/>
        <w:b w:val="0"/>
        <w:bCs w:val="0"/>
        <w:i w:val="0"/>
        <w:iCs w:val="0"/>
        <w:spacing w:val="-1"/>
        <w:w w:val="100"/>
        <w:sz w:val="21"/>
        <w:szCs w:val="21"/>
        <w:lang w:val="it-IT" w:eastAsia="en-US" w:bidi="ar-SA"/>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9" w15:restartNumberingAfterBreak="0">
    <w:nsid w:val="4D945EAB"/>
    <w:multiLevelType w:val="hybridMultilevel"/>
    <w:tmpl w:val="218C3F80"/>
    <w:lvl w:ilvl="0" w:tplc="FFFFFFFF">
      <w:start w:val="1"/>
      <w:numFmt w:val="lowerRoman"/>
      <w:lvlText w:val="%1)"/>
      <w:lvlJc w:val="left"/>
      <w:pPr>
        <w:ind w:left="1080" w:hanging="720"/>
      </w:pPr>
      <w:rPr>
        <w:rFonts w:ascii="Arial" w:hAnsi="Arial" w:cs="Arial" w:hint="default"/>
        <w:b w:val="0"/>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4E0E4684"/>
    <w:multiLevelType w:val="hybridMultilevel"/>
    <w:tmpl w:val="EA9AC78E"/>
    <w:lvl w:ilvl="0" w:tplc="33025D32">
      <w:start w:val="1"/>
      <w:numFmt w:val="lowerRoman"/>
      <w:lvlText w:val="(%1)"/>
      <w:lvlJc w:val="left"/>
      <w:pPr>
        <w:ind w:left="451" w:hanging="344"/>
      </w:pPr>
      <w:rPr>
        <w:rFonts w:ascii="Arial" w:eastAsia="Arial" w:hAnsi="Arial" w:cs="Arial" w:hint="default"/>
        <w:b w:val="0"/>
        <w:bCs w:val="0"/>
        <w:i w:val="0"/>
        <w:iCs w:val="0"/>
        <w:spacing w:val="-1"/>
        <w:w w:val="100"/>
        <w:sz w:val="21"/>
        <w:szCs w:val="21"/>
        <w:lang w:val="it-IT" w:eastAsia="en-US" w:bidi="ar-SA"/>
      </w:rPr>
    </w:lvl>
    <w:lvl w:ilvl="1" w:tplc="B0728780">
      <w:start w:val="1"/>
      <w:numFmt w:val="lowerLetter"/>
      <w:lvlText w:val="%2."/>
      <w:lvlJc w:val="left"/>
      <w:pPr>
        <w:ind w:left="1188" w:hanging="721"/>
      </w:pPr>
      <w:rPr>
        <w:rFonts w:ascii="Arial" w:eastAsia="Arial" w:hAnsi="Arial" w:cs="Arial" w:hint="default"/>
        <w:b w:val="0"/>
        <w:bCs w:val="0"/>
        <w:i w:val="0"/>
        <w:iCs w:val="0"/>
        <w:spacing w:val="0"/>
        <w:w w:val="100"/>
        <w:sz w:val="21"/>
        <w:szCs w:val="21"/>
        <w:lang w:val="it-IT" w:eastAsia="en-US" w:bidi="ar-SA"/>
      </w:rPr>
    </w:lvl>
    <w:lvl w:ilvl="2" w:tplc="A218E7D6">
      <w:numFmt w:val="bullet"/>
      <w:lvlText w:val="•"/>
      <w:lvlJc w:val="left"/>
      <w:pPr>
        <w:ind w:left="2137" w:hanging="721"/>
      </w:pPr>
      <w:rPr>
        <w:rFonts w:hint="default"/>
        <w:lang w:val="it-IT" w:eastAsia="en-US" w:bidi="ar-SA"/>
      </w:rPr>
    </w:lvl>
    <w:lvl w:ilvl="3" w:tplc="ACA00228">
      <w:numFmt w:val="bullet"/>
      <w:lvlText w:val="•"/>
      <w:lvlJc w:val="left"/>
      <w:pPr>
        <w:ind w:left="3094" w:hanging="721"/>
      </w:pPr>
      <w:rPr>
        <w:rFonts w:hint="default"/>
        <w:lang w:val="it-IT" w:eastAsia="en-US" w:bidi="ar-SA"/>
      </w:rPr>
    </w:lvl>
    <w:lvl w:ilvl="4" w:tplc="F774E836">
      <w:numFmt w:val="bullet"/>
      <w:lvlText w:val="•"/>
      <w:lvlJc w:val="left"/>
      <w:pPr>
        <w:ind w:left="4051" w:hanging="721"/>
      </w:pPr>
      <w:rPr>
        <w:rFonts w:hint="default"/>
        <w:lang w:val="it-IT" w:eastAsia="en-US" w:bidi="ar-SA"/>
      </w:rPr>
    </w:lvl>
    <w:lvl w:ilvl="5" w:tplc="E182C86E">
      <w:numFmt w:val="bullet"/>
      <w:lvlText w:val="•"/>
      <w:lvlJc w:val="left"/>
      <w:pPr>
        <w:ind w:left="5008" w:hanging="721"/>
      </w:pPr>
      <w:rPr>
        <w:rFonts w:hint="default"/>
        <w:lang w:val="it-IT" w:eastAsia="en-US" w:bidi="ar-SA"/>
      </w:rPr>
    </w:lvl>
    <w:lvl w:ilvl="6" w:tplc="C9BA89B0">
      <w:numFmt w:val="bullet"/>
      <w:lvlText w:val="•"/>
      <w:lvlJc w:val="left"/>
      <w:pPr>
        <w:ind w:left="5966" w:hanging="721"/>
      </w:pPr>
      <w:rPr>
        <w:rFonts w:hint="default"/>
        <w:lang w:val="it-IT" w:eastAsia="en-US" w:bidi="ar-SA"/>
      </w:rPr>
    </w:lvl>
    <w:lvl w:ilvl="7" w:tplc="B832FF3C">
      <w:numFmt w:val="bullet"/>
      <w:lvlText w:val="•"/>
      <w:lvlJc w:val="left"/>
      <w:pPr>
        <w:ind w:left="6923" w:hanging="721"/>
      </w:pPr>
      <w:rPr>
        <w:rFonts w:hint="default"/>
        <w:lang w:val="it-IT" w:eastAsia="en-US" w:bidi="ar-SA"/>
      </w:rPr>
    </w:lvl>
    <w:lvl w:ilvl="8" w:tplc="5DCA8DD8">
      <w:numFmt w:val="bullet"/>
      <w:lvlText w:val="•"/>
      <w:lvlJc w:val="left"/>
      <w:pPr>
        <w:ind w:left="7880" w:hanging="721"/>
      </w:pPr>
      <w:rPr>
        <w:rFonts w:hint="default"/>
        <w:lang w:val="it-IT" w:eastAsia="en-US" w:bidi="ar-SA"/>
      </w:rPr>
    </w:lvl>
  </w:abstractNum>
  <w:abstractNum w:abstractNumId="101" w15:restartNumberingAfterBreak="0">
    <w:nsid w:val="4EF43B18"/>
    <w:multiLevelType w:val="hybridMultilevel"/>
    <w:tmpl w:val="B3066BAA"/>
    <w:lvl w:ilvl="0" w:tplc="4A7A94B6">
      <w:start w:val="1"/>
      <w:numFmt w:val="lowerRoman"/>
      <w:lvlText w:val="(%1)"/>
      <w:lvlJc w:val="left"/>
      <w:pPr>
        <w:tabs>
          <w:tab w:val="num" w:pos="1080"/>
        </w:tabs>
        <w:ind w:left="1080" w:hanging="72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2" w15:restartNumberingAfterBreak="0">
    <w:nsid w:val="4F413164"/>
    <w:multiLevelType w:val="hybridMultilevel"/>
    <w:tmpl w:val="F9B67F0C"/>
    <w:lvl w:ilvl="0" w:tplc="6F28D34C">
      <w:start w:val="1"/>
      <w:numFmt w:val="lowerRoman"/>
      <w:lvlText w:val="(%1)"/>
      <w:lvlJc w:val="left"/>
      <w:pPr>
        <w:ind w:left="592" w:hanging="485"/>
      </w:pPr>
      <w:rPr>
        <w:rFonts w:ascii="Arial" w:eastAsia="Arial" w:hAnsi="Arial" w:cs="Arial" w:hint="default"/>
        <w:b w:val="0"/>
        <w:bCs w:val="0"/>
        <w:i w:val="0"/>
        <w:iCs w:val="0"/>
        <w:spacing w:val="-1"/>
        <w:w w:val="100"/>
        <w:sz w:val="21"/>
        <w:szCs w:val="21"/>
        <w:lang w:val="it-IT" w:eastAsia="en-US" w:bidi="ar-SA"/>
      </w:rPr>
    </w:lvl>
    <w:lvl w:ilvl="1" w:tplc="81AE60BE">
      <w:start w:val="1"/>
      <w:numFmt w:val="lowerLetter"/>
      <w:lvlText w:val="(%2)"/>
      <w:lvlJc w:val="left"/>
      <w:pPr>
        <w:ind w:left="1017" w:hanging="426"/>
      </w:pPr>
      <w:rPr>
        <w:rFonts w:ascii="Arial" w:eastAsia="Arial" w:hAnsi="Arial" w:cs="Arial" w:hint="default"/>
        <w:b w:val="0"/>
        <w:bCs w:val="0"/>
        <w:i w:val="0"/>
        <w:iCs w:val="0"/>
        <w:spacing w:val="-1"/>
        <w:w w:val="100"/>
        <w:sz w:val="21"/>
        <w:szCs w:val="21"/>
        <w:lang w:val="it-IT" w:eastAsia="en-US" w:bidi="ar-SA"/>
      </w:rPr>
    </w:lvl>
    <w:lvl w:ilvl="2" w:tplc="D5CEBD30">
      <w:numFmt w:val="bullet"/>
      <w:lvlText w:val="•"/>
      <w:lvlJc w:val="left"/>
      <w:pPr>
        <w:ind w:left="1995" w:hanging="426"/>
      </w:pPr>
      <w:rPr>
        <w:rFonts w:hint="default"/>
        <w:lang w:val="it-IT" w:eastAsia="en-US" w:bidi="ar-SA"/>
      </w:rPr>
    </w:lvl>
    <w:lvl w:ilvl="3" w:tplc="9172460E">
      <w:numFmt w:val="bullet"/>
      <w:lvlText w:val="•"/>
      <w:lvlJc w:val="left"/>
      <w:pPr>
        <w:ind w:left="2970" w:hanging="426"/>
      </w:pPr>
      <w:rPr>
        <w:rFonts w:hint="default"/>
        <w:lang w:val="it-IT" w:eastAsia="en-US" w:bidi="ar-SA"/>
      </w:rPr>
    </w:lvl>
    <w:lvl w:ilvl="4" w:tplc="DF625918">
      <w:numFmt w:val="bullet"/>
      <w:lvlText w:val="•"/>
      <w:lvlJc w:val="left"/>
      <w:pPr>
        <w:ind w:left="3945" w:hanging="426"/>
      </w:pPr>
      <w:rPr>
        <w:rFonts w:hint="default"/>
        <w:lang w:val="it-IT" w:eastAsia="en-US" w:bidi="ar-SA"/>
      </w:rPr>
    </w:lvl>
    <w:lvl w:ilvl="5" w:tplc="55EA8392">
      <w:numFmt w:val="bullet"/>
      <w:lvlText w:val="•"/>
      <w:lvlJc w:val="left"/>
      <w:pPr>
        <w:ind w:left="4920" w:hanging="426"/>
      </w:pPr>
      <w:rPr>
        <w:rFonts w:hint="default"/>
        <w:lang w:val="it-IT" w:eastAsia="en-US" w:bidi="ar-SA"/>
      </w:rPr>
    </w:lvl>
    <w:lvl w:ilvl="6" w:tplc="1F2C34FC">
      <w:numFmt w:val="bullet"/>
      <w:lvlText w:val="•"/>
      <w:lvlJc w:val="left"/>
      <w:pPr>
        <w:ind w:left="5895" w:hanging="426"/>
      </w:pPr>
      <w:rPr>
        <w:rFonts w:hint="default"/>
        <w:lang w:val="it-IT" w:eastAsia="en-US" w:bidi="ar-SA"/>
      </w:rPr>
    </w:lvl>
    <w:lvl w:ilvl="7" w:tplc="1F3EEEDE">
      <w:numFmt w:val="bullet"/>
      <w:lvlText w:val="•"/>
      <w:lvlJc w:val="left"/>
      <w:pPr>
        <w:ind w:left="6870" w:hanging="426"/>
      </w:pPr>
      <w:rPr>
        <w:rFonts w:hint="default"/>
        <w:lang w:val="it-IT" w:eastAsia="en-US" w:bidi="ar-SA"/>
      </w:rPr>
    </w:lvl>
    <w:lvl w:ilvl="8" w:tplc="71E49058">
      <w:numFmt w:val="bullet"/>
      <w:lvlText w:val="•"/>
      <w:lvlJc w:val="left"/>
      <w:pPr>
        <w:ind w:left="7845" w:hanging="426"/>
      </w:pPr>
      <w:rPr>
        <w:rFonts w:hint="default"/>
        <w:lang w:val="it-IT" w:eastAsia="en-US" w:bidi="ar-SA"/>
      </w:rPr>
    </w:lvl>
  </w:abstractNum>
  <w:abstractNum w:abstractNumId="103" w15:restartNumberingAfterBreak="0">
    <w:nsid w:val="50690AEA"/>
    <w:multiLevelType w:val="hybridMultilevel"/>
    <w:tmpl w:val="FFFFFFFF"/>
    <w:lvl w:ilvl="0" w:tplc="602A813C">
      <w:start w:val="1"/>
      <w:numFmt w:val="decimal"/>
      <w:lvlText w:val="%1."/>
      <w:lvlJc w:val="left"/>
      <w:pPr>
        <w:ind w:left="720" w:hanging="360"/>
      </w:pPr>
    </w:lvl>
    <w:lvl w:ilvl="1" w:tplc="3DF2E918">
      <w:start w:val="1"/>
      <w:numFmt w:val="lowerLetter"/>
      <w:lvlText w:val="%2."/>
      <w:lvlJc w:val="left"/>
      <w:pPr>
        <w:ind w:left="1440" w:hanging="360"/>
      </w:pPr>
    </w:lvl>
    <w:lvl w:ilvl="2" w:tplc="E2DA4CC6">
      <w:start w:val="1"/>
      <w:numFmt w:val="lowerRoman"/>
      <w:lvlText w:val="%3."/>
      <w:lvlJc w:val="right"/>
      <w:pPr>
        <w:ind w:left="2160" w:hanging="180"/>
      </w:pPr>
    </w:lvl>
    <w:lvl w:ilvl="3" w:tplc="D8EC51E6">
      <w:start w:val="1"/>
      <w:numFmt w:val="decimal"/>
      <w:lvlText w:val="%4."/>
      <w:lvlJc w:val="left"/>
      <w:pPr>
        <w:ind w:left="2880" w:hanging="360"/>
      </w:pPr>
    </w:lvl>
    <w:lvl w:ilvl="4" w:tplc="6BC26F7E">
      <w:start w:val="1"/>
      <w:numFmt w:val="lowerLetter"/>
      <w:lvlText w:val="%5."/>
      <w:lvlJc w:val="left"/>
      <w:pPr>
        <w:ind w:left="3600" w:hanging="360"/>
      </w:pPr>
    </w:lvl>
    <w:lvl w:ilvl="5" w:tplc="8C74A99A">
      <w:start w:val="1"/>
      <w:numFmt w:val="lowerRoman"/>
      <w:lvlText w:val="%6."/>
      <w:lvlJc w:val="right"/>
      <w:pPr>
        <w:ind w:left="4320" w:hanging="180"/>
      </w:pPr>
    </w:lvl>
    <w:lvl w:ilvl="6" w:tplc="EF120852">
      <w:start w:val="1"/>
      <w:numFmt w:val="decimal"/>
      <w:lvlText w:val="%7."/>
      <w:lvlJc w:val="left"/>
      <w:pPr>
        <w:ind w:left="5040" w:hanging="360"/>
      </w:pPr>
    </w:lvl>
    <w:lvl w:ilvl="7" w:tplc="A992F82C">
      <w:start w:val="1"/>
      <w:numFmt w:val="lowerLetter"/>
      <w:lvlText w:val="%8."/>
      <w:lvlJc w:val="left"/>
      <w:pPr>
        <w:ind w:left="5760" w:hanging="360"/>
      </w:pPr>
    </w:lvl>
    <w:lvl w:ilvl="8" w:tplc="4FF4C2F8">
      <w:start w:val="1"/>
      <w:numFmt w:val="lowerRoman"/>
      <w:lvlText w:val="%9."/>
      <w:lvlJc w:val="right"/>
      <w:pPr>
        <w:ind w:left="6480" w:hanging="180"/>
      </w:pPr>
    </w:lvl>
  </w:abstractNum>
  <w:abstractNum w:abstractNumId="104" w15:restartNumberingAfterBreak="0">
    <w:nsid w:val="51E27ED3"/>
    <w:multiLevelType w:val="hybridMultilevel"/>
    <w:tmpl w:val="9FA865FC"/>
    <w:lvl w:ilvl="0" w:tplc="879AA72A">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5" w15:restartNumberingAfterBreak="0">
    <w:nsid w:val="521C4410"/>
    <w:multiLevelType w:val="hybridMultilevel"/>
    <w:tmpl w:val="F53A512E"/>
    <w:lvl w:ilvl="0" w:tplc="73FAD34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6" w15:restartNumberingAfterBreak="0">
    <w:nsid w:val="52886C59"/>
    <w:multiLevelType w:val="hybridMultilevel"/>
    <w:tmpl w:val="C974FAB2"/>
    <w:lvl w:ilvl="0" w:tplc="19A43028">
      <w:start w:val="1"/>
      <w:numFmt w:val="lowerLetter"/>
      <w:lvlText w:val="(%1)"/>
      <w:lvlJc w:val="left"/>
      <w:pPr>
        <w:ind w:left="1440" w:hanging="360"/>
      </w:pPr>
      <w:rPr>
        <w:rFonts w:hint="default"/>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7" w15:restartNumberingAfterBreak="0">
    <w:nsid w:val="52A71037"/>
    <w:multiLevelType w:val="hybridMultilevel"/>
    <w:tmpl w:val="B3649D9C"/>
    <w:lvl w:ilvl="0" w:tplc="FD040B34">
      <w:start w:val="1"/>
      <w:numFmt w:val="lowerRoman"/>
      <w:lvlText w:val="(%1)"/>
      <w:lvlJc w:val="left"/>
      <w:pPr>
        <w:tabs>
          <w:tab w:val="num" w:pos="1429"/>
        </w:tabs>
        <w:ind w:left="1429" w:hanging="720"/>
      </w:pPr>
      <w:rPr>
        <w:rFonts w:hint="default"/>
        <w:b w:val="0"/>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08" w15:restartNumberingAfterBreak="0">
    <w:nsid w:val="535F26E3"/>
    <w:multiLevelType w:val="hybridMultilevel"/>
    <w:tmpl w:val="2892B7B8"/>
    <w:lvl w:ilvl="0" w:tplc="0410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536CCEC0"/>
    <w:multiLevelType w:val="hybridMultilevel"/>
    <w:tmpl w:val="FFFFFFFF"/>
    <w:lvl w:ilvl="0" w:tplc="1F80FC7A">
      <w:start w:val="2"/>
      <w:numFmt w:val="decimal"/>
      <w:lvlText w:val="%1."/>
      <w:lvlJc w:val="left"/>
      <w:pPr>
        <w:ind w:left="624" w:hanging="624"/>
      </w:pPr>
    </w:lvl>
    <w:lvl w:ilvl="1" w:tplc="619405AE">
      <w:start w:val="1"/>
      <w:numFmt w:val="lowerLetter"/>
      <w:lvlText w:val="%2."/>
      <w:lvlJc w:val="left"/>
      <w:pPr>
        <w:ind w:left="1440" w:hanging="360"/>
      </w:pPr>
    </w:lvl>
    <w:lvl w:ilvl="2" w:tplc="252C6F08">
      <w:start w:val="1"/>
      <w:numFmt w:val="lowerRoman"/>
      <w:lvlText w:val="%3."/>
      <w:lvlJc w:val="right"/>
      <w:pPr>
        <w:ind w:left="2160" w:hanging="180"/>
      </w:pPr>
    </w:lvl>
    <w:lvl w:ilvl="3" w:tplc="E4566906">
      <w:start w:val="1"/>
      <w:numFmt w:val="decimal"/>
      <w:lvlText w:val="%4."/>
      <w:lvlJc w:val="left"/>
      <w:pPr>
        <w:ind w:left="2880" w:hanging="360"/>
      </w:pPr>
    </w:lvl>
    <w:lvl w:ilvl="4" w:tplc="7A42CA0A">
      <w:start w:val="1"/>
      <w:numFmt w:val="lowerLetter"/>
      <w:lvlText w:val="%5."/>
      <w:lvlJc w:val="left"/>
      <w:pPr>
        <w:ind w:left="3600" w:hanging="360"/>
      </w:pPr>
    </w:lvl>
    <w:lvl w:ilvl="5" w:tplc="56465422">
      <w:start w:val="1"/>
      <w:numFmt w:val="lowerRoman"/>
      <w:lvlText w:val="%6."/>
      <w:lvlJc w:val="right"/>
      <w:pPr>
        <w:ind w:left="4320" w:hanging="180"/>
      </w:pPr>
    </w:lvl>
    <w:lvl w:ilvl="6" w:tplc="FCD04D68">
      <w:start w:val="1"/>
      <w:numFmt w:val="decimal"/>
      <w:lvlText w:val="%7."/>
      <w:lvlJc w:val="left"/>
      <w:pPr>
        <w:ind w:left="5040" w:hanging="360"/>
      </w:pPr>
    </w:lvl>
    <w:lvl w:ilvl="7" w:tplc="F3DCF074">
      <w:start w:val="1"/>
      <w:numFmt w:val="lowerLetter"/>
      <w:lvlText w:val="%8."/>
      <w:lvlJc w:val="left"/>
      <w:pPr>
        <w:ind w:left="5760" w:hanging="360"/>
      </w:pPr>
    </w:lvl>
    <w:lvl w:ilvl="8" w:tplc="35AA2C76">
      <w:start w:val="1"/>
      <w:numFmt w:val="lowerRoman"/>
      <w:lvlText w:val="%9."/>
      <w:lvlJc w:val="right"/>
      <w:pPr>
        <w:ind w:left="6480" w:hanging="180"/>
      </w:pPr>
    </w:lvl>
  </w:abstractNum>
  <w:abstractNum w:abstractNumId="110" w15:restartNumberingAfterBreak="0">
    <w:nsid w:val="5588786D"/>
    <w:multiLevelType w:val="hybridMultilevel"/>
    <w:tmpl w:val="FBD261CE"/>
    <w:lvl w:ilvl="0" w:tplc="7FBCE752">
      <w:start w:val="1"/>
      <w:numFmt w:val="lowerLetter"/>
      <w:lvlText w:val="(%1)"/>
      <w:lvlJc w:val="left"/>
      <w:pPr>
        <w:ind w:left="1429" w:hanging="360"/>
      </w:pPr>
      <w:rPr>
        <w:rFonts w:ascii="Arial" w:hAnsi="Arial" w:cs="Arial" w:hint="default"/>
        <w:sz w:val="21"/>
        <w:szCs w:val="21"/>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11" w15:restartNumberingAfterBreak="0">
    <w:nsid w:val="560256B7"/>
    <w:multiLevelType w:val="hybridMultilevel"/>
    <w:tmpl w:val="D194BAE6"/>
    <w:lvl w:ilvl="0" w:tplc="9768E4AA">
      <w:start w:val="1"/>
      <w:numFmt w:val="lowerRoman"/>
      <w:lvlText w:val="(%1)"/>
      <w:lvlJc w:val="left"/>
      <w:pPr>
        <w:ind w:left="451" w:hanging="344"/>
      </w:pPr>
      <w:rPr>
        <w:rFonts w:ascii="Arial" w:eastAsia="Arial" w:hAnsi="Arial" w:cs="Arial" w:hint="default"/>
        <w:b w:val="0"/>
        <w:bCs w:val="0"/>
        <w:i w:val="0"/>
        <w:iCs w:val="0"/>
        <w:spacing w:val="-1"/>
        <w:w w:val="100"/>
        <w:sz w:val="21"/>
        <w:szCs w:val="21"/>
        <w:lang w:val="it-IT" w:eastAsia="en-US" w:bidi="ar-SA"/>
      </w:rPr>
    </w:lvl>
    <w:lvl w:ilvl="1" w:tplc="EAEE4252">
      <w:start w:val="1"/>
      <w:numFmt w:val="lowerLetter"/>
      <w:lvlText w:val="(%2)"/>
      <w:lvlJc w:val="left"/>
      <w:pPr>
        <w:ind w:left="1188" w:hanging="721"/>
      </w:pPr>
      <w:rPr>
        <w:rFonts w:ascii="Arial" w:eastAsia="Arial" w:hAnsi="Arial" w:cs="Arial" w:hint="default"/>
        <w:b w:val="0"/>
        <w:bCs w:val="0"/>
        <w:i w:val="0"/>
        <w:iCs w:val="0"/>
        <w:spacing w:val="-1"/>
        <w:w w:val="100"/>
        <w:sz w:val="21"/>
        <w:szCs w:val="21"/>
        <w:lang w:val="it-IT" w:eastAsia="en-US" w:bidi="ar-SA"/>
      </w:rPr>
    </w:lvl>
    <w:lvl w:ilvl="2" w:tplc="ABF8B5D0">
      <w:numFmt w:val="bullet"/>
      <w:lvlText w:val="•"/>
      <w:lvlJc w:val="left"/>
      <w:pPr>
        <w:ind w:left="2137" w:hanging="721"/>
      </w:pPr>
      <w:rPr>
        <w:rFonts w:hint="default"/>
        <w:lang w:val="it-IT" w:eastAsia="en-US" w:bidi="ar-SA"/>
      </w:rPr>
    </w:lvl>
    <w:lvl w:ilvl="3" w:tplc="6FB29B28">
      <w:numFmt w:val="bullet"/>
      <w:lvlText w:val="•"/>
      <w:lvlJc w:val="left"/>
      <w:pPr>
        <w:ind w:left="3094" w:hanging="721"/>
      </w:pPr>
      <w:rPr>
        <w:rFonts w:hint="default"/>
        <w:lang w:val="it-IT" w:eastAsia="en-US" w:bidi="ar-SA"/>
      </w:rPr>
    </w:lvl>
    <w:lvl w:ilvl="4" w:tplc="D1BCC384">
      <w:numFmt w:val="bullet"/>
      <w:lvlText w:val="•"/>
      <w:lvlJc w:val="left"/>
      <w:pPr>
        <w:ind w:left="4051" w:hanging="721"/>
      </w:pPr>
      <w:rPr>
        <w:rFonts w:hint="default"/>
        <w:lang w:val="it-IT" w:eastAsia="en-US" w:bidi="ar-SA"/>
      </w:rPr>
    </w:lvl>
    <w:lvl w:ilvl="5" w:tplc="1FE4E40E">
      <w:numFmt w:val="bullet"/>
      <w:lvlText w:val="•"/>
      <w:lvlJc w:val="left"/>
      <w:pPr>
        <w:ind w:left="5008" w:hanging="721"/>
      </w:pPr>
      <w:rPr>
        <w:rFonts w:hint="default"/>
        <w:lang w:val="it-IT" w:eastAsia="en-US" w:bidi="ar-SA"/>
      </w:rPr>
    </w:lvl>
    <w:lvl w:ilvl="6" w:tplc="8B9A35F0">
      <w:numFmt w:val="bullet"/>
      <w:lvlText w:val="•"/>
      <w:lvlJc w:val="left"/>
      <w:pPr>
        <w:ind w:left="5966" w:hanging="721"/>
      </w:pPr>
      <w:rPr>
        <w:rFonts w:hint="default"/>
        <w:lang w:val="it-IT" w:eastAsia="en-US" w:bidi="ar-SA"/>
      </w:rPr>
    </w:lvl>
    <w:lvl w:ilvl="7" w:tplc="939645B4">
      <w:numFmt w:val="bullet"/>
      <w:lvlText w:val="•"/>
      <w:lvlJc w:val="left"/>
      <w:pPr>
        <w:ind w:left="6923" w:hanging="721"/>
      </w:pPr>
      <w:rPr>
        <w:rFonts w:hint="default"/>
        <w:lang w:val="it-IT" w:eastAsia="en-US" w:bidi="ar-SA"/>
      </w:rPr>
    </w:lvl>
    <w:lvl w:ilvl="8" w:tplc="90F48828">
      <w:numFmt w:val="bullet"/>
      <w:lvlText w:val="•"/>
      <w:lvlJc w:val="left"/>
      <w:pPr>
        <w:ind w:left="7880" w:hanging="721"/>
      </w:pPr>
      <w:rPr>
        <w:rFonts w:hint="default"/>
        <w:lang w:val="it-IT" w:eastAsia="en-US" w:bidi="ar-SA"/>
      </w:rPr>
    </w:lvl>
  </w:abstractNum>
  <w:abstractNum w:abstractNumId="112" w15:restartNumberingAfterBreak="0">
    <w:nsid w:val="568442B8"/>
    <w:multiLevelType w:val="multilevel"/>
    <w:tmpl w:val="AF7253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3" w15:restartNumberingAfterBreak="0">
    <w:nsid w:val="56BC34B6"/>
    <w:multiLevelType w:val="hybridMultilevel"/>
    <w:tmpl w:val="AF8E6D1E"/>
    <w:lvl w:ilvl="0" w:tplc="5C76B0EA">
      <w:numFmt w:val="bullet"/>
      <w:lvlText w:val="-"/>
      <w:lvlJc w:val="left"/>
      <w:pPr>
        <w:ind w:left="1070" w:hanging="360"/>
      </w:pPr>
      <w:rPr>
        <w:rFonts w:ascii="Arial" w:eastAsia="Calibri" w:hAnsi="Arial" w:cs="Arial"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114" w15:restartNumberingAfterBreak="0">
    <w:nsid w:val="56C57CA3"/>
    <w:multiLevelType w:val="multilevel"/>
    <w:tmpl w:val="BB02D51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5" w15:restartNumberingAfterBreak="0">
    <w:nsid w:val="578A1463"/>
    <w:multiLevelType w:val="multilevel"/>
    <w:tmpl w:val="BAF6F2AA"/>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16" w15:restartNumberingAfterBreak="0">
    <w:nsid w:val="580C1002"/>
    <w:multiLevelType w:val="multilevel"/>
    <w:tmpl w:val="F774B3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85" w:hanging="360"/>
      </w:p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7" w15:restartNumberingAfterBreak="0">
    <w:nsid w:val="586D1D01"/>
    <w:multiLevelType w:val="hybridMultilevel"/>
    <w:tmpl w:val="EF16E1AC"/>
    <w:lvl w:ilvl="0" w:tplc="FFFFFFFF">
      <w:start w:val="1"/>
      <w:numFmt w:val="lowerRoman"/>
      <w:lvlText w:val="(%1)"/>
      <w:lvlJc w:val="left"/>
      <w:pPr>
        <w:ind w:left="451" w:hanging="344"/>
      </w:pPr>
      <w:rPr>
        <w:rFonts w:ascii="Arial" w:eastAsia="Arial" w:hAnsi="Arial" w:cs="Arial" w:hint="default"/>
        <w:b w:val="0"/>
        <w:bCs w:val="0"/>
        <w:i w:val="0"/>
        <w:iCs w:val="0"/>
        <w:spacing w:val="-1"/>
        <w:w w:val="100"/>
        <w:sz w:val="21"/>
        <w:szCs w:val="21"/>
        <w:lang w:val="it-IT" w:eastAsia="en-US" w:bidi="ar-SA"/>
      </w:rPr>
    </w:lvl>
    <w:lvl w:ilvl="1" w:tplc="FFFFFFFF">
      <w:start w:val="1"/>
      <w:numFmt w:val="lowerLetter"/>
      <w:lvlText w:val="(%2)"/>
      <w:lvlJc w:val="left"/>
      <w:pPr>
        <w:ind w:left="1159" w:hanging="731"/>
      </w:pPr>
      <w:rPr>
        <w:rFonts w:ascii="Arial" w:eastAsia="Arial" w:hAnsi="Arial" w:cs="Arial" w:hint="default"/>
        <w:b w:val="0"/>
        <w:bCs w:val="0"/>
        <w:i w:val="0"/>
        <w:iCs w:val="0"/>
        <w:spacing w:val="-1"/>
        <w:w w:val="100"/>
        <w:sz w:val="21"/>
        <w:szCs w:val="21"/>
        <w:lang w:val="it-IT" w:eastAsia="en-US" w:bidi="ar-SA"/>
      </w:rPr>
    </w:lvl>
    <w:lvl w:ilvl="2" w:tplc="FFFFFFFF">
      <w:numFmt w:val="bullet"/>
      <w:lvlText w:val="•"/>
      <w:lvlJc w:val="left"/>
      <w:pPr>
        <w:ind w:left="2119" w:hanging="731"/>
      </w:pPr>
      <w:rPr>
        <w:rFonts w:hint="default"/>
        <w:lang w:val="it-IT" w:eastAsia="en-US" w:bidi="ar-SA"/>
      </w:rPr>
    </w:lvl>
    <w:lvl w:ilvl="3" w:tplc="FFFFFFFF">
      <w:numFmt w:val="bullet"/>
      <w:lvlText w:val="•"/>
      <w:lvlJc w:val="left"/>
      <w:pPr>
        <w:ind w:left="3078" w:hanging="731"/>
      </w:pPr>
      <w:rPr>
        <w:rFonts w:hint="default"/>
        <w:lang w:val="it-IT" w:eastAsia="en-US" w:bidi="ar-SA"/>
      </w:rPr>
    </w:lvl>
    <w:lvl w:ilvl="4" w:tplc="FFFFFFFF">
      <w:numFmt w:val="bullet"/>
      <w:lvlText w:val="•"/>
      <w:lvlJc w:val="left"/>
      <w:pPr>
        <w:ind w:left="4038" w:hanging="731"/>
      </w:pPr>
      <w:rPr>
        <w:rFonts w:hint="default"/>
        <w:lang w:val="it-IT" w:eastAsia="en-US" w:bidi="ar-SA"/>
      </w:rPr>
    </w:lvl>
    <w:lvl w:ilvl="5" w:tplc="FFFFFFFF">
      <w:numFmt w:val="bullet"/>
      <w:lvlText w:val="•"/>
      <w:lvlJc w:val="left"/>
      <w:pPr>
        <w:ind w:left="4997" w:hanging="731"/>
      </w:pPr>
      <w:rPr>
        <w:rFonts w:hint="default"/>
        <w:lang w:val="it-IT" w:eastAsia="en-US" w:bidi="ar-SA"/>
      </w:rPr>
    </w:lvl>
    <w:lvl w:ilvl="6" w:tplc="FFFFFFFF">
      <w:numFmt w:val="bullet"/>
      <w:lvlText w:val="•"/>
      <w:lvlJc w:val="left"/>
      <w:pPr>
        <w:ind w:left="5957" w:hanging="731"/>
      </w:pPr>
      <w:rPr>
        <w:rFonts w:hint="default"/>
        <w:lang w:val="it-IT" w:eastAsia="en-US" w:bidi="ar-SA"/>
      </w:rPr>
    </w:lvl>
    <w:lvl w:ilvl="7" w:tplc="FFFFFFFF">
      <w:numFmt w:val="bullet"/>
      <w:lvlText w:val="•"/>
      <w:lvlJc w:val="left"/>
      <w:pPr>
        <w:ind w:left="6916" w:hanging="731"/>
      </w:pPr>
      <w:rPr>
        <w:rFonts w:hint="default"/>
        <w:lang w:val="it-IT" w:eastAsia="en-US" w:bidi="ar-SA"/>
      </w:rPr>
    </w:lvl>
    <w:lvl w:ilvl="8" w:tplc="FFFFFFFF">
      <w:numFmt w:val="bullet"/>
      <w:lvlText w:val="•"/>
      <w:lvlJc w:val="left"/>
      <w:pPr>
        <w:ind w:left="7876" w:hanging="731"/>
      </w:pPr>
      <w:rPr>
        <w:rFonts w:hint="default"/>
        <w:lang w:val="it-IT" w:eastAsia="en-US" w:bidi="ar-SA"/>
      </w:rPr>
    </w:lvl>
  </w:abstractNum>
  <w:abstractNum w:abstractNumId="118" w15:restartNumberingAfterBreak="0">
    <w:nsid w:val="5965465E"/>
    <w:multiLevelType w:val="hybridMultilevel"/>
    <w:tmpl w:val="86585770"/>
    <w:lvl w:ilvl="0" w:tplc="AD00665E">
      <w:start w:val="1"/>
      <w:numFmt w:val="lowerLetter"/>
      <w:lvlText w:val="(%1)"/>
      <w:lvlJc w:val="left"/>
      <w:pPr>
        <w:tabs>
          <w:tab w:val="num" w:pos="927"/>
        </w:tabs>
        <w:ind w:left="927" w:hanging="360"/>
      </w:pPr>
      <w:rPr>
        <w:rFonts w:hint="default"/>
      </w:rPr>
    </w:lvl>
    <w:lvl w:ilvl="1" w:tplc="04100019" w:tentative="1">
      <w:start w:val="1"/>
      <w:numFmt w:val="lowerLetter"/>
      <w:lvlText w:val="%2."/>
      <w:lvlJc w:val="left"/>
      <w:pPr>
        <w:tabs>
          <w:tab w:val="num" w:pos="1647"/>
        </w:tabs>
        <w:ind w:left="1647" w:hanging="360"/>
      </w:pPr>
    </w:lvl>
    <w:lvl w:ilvl="2" w:tplc="0410001B" w:tentative="1">
      <w:start w:val="1"/>
      <w:numFmt w:val="lowerRoman"/>
      <w:lvlText w:val="%3."/>
      <w:lvlJc w:val="right"/>
      <w:pPr>
        <w:tabs>
          <w:tab w:val="num" w:pos="2367"/>
        </w:tabs>
        <w:ind w:left="2367" w:hanging="180"/>
      </w:pPr>
    </w:lvl>
    <w:lvl w:ilvl="3" w:tplc="0410000F" w:tentative="1">
      <w:start w:val="1"/>
      <w:numFmt w:val="decimal"/>
      <w:lvlText w:val="%4."/>
      <w:lvlJc w:val="left"/>
      <w:pPr>
        <w:tabs>
          <w:tab w:val="num" w:pos="3087"/>
        </w:tabs>
        <w:ind w:left="3087" w:hanging="360"/>
      </w:pPr>
    </w:lvl>
    <w:lvl w:ilvl="4" w:tplc="04100019" w:tentative="1">
      <w:start w:val="1"/>
      <w:numFmt w:val="lowerLetter"/>
      <w:lvlText w:val="%5."/>
      <w:lvlJc w:val="left"/>
      <w:pPr>
        <w:tabs>
          <w:tab w:val="num" w:pos="3807"/>
        </w:tabs>
        <w:ind w:left="3807" w:hanging="360"/>
      </w:pPr>
    </w:lvl>
    <w:lvl w:ilvl="5" w:tplc="0410001B" w:tentative="1">
      <w:start w:val="1"/>
      <w:numFmt w:val="lowerRoman"/>
      <w:lvlText w:val="%6."/>
      <w:lvlJc w:val="right"/>
      <w:pPr>
        <w:tabs>
          <w:tab w:val="num" w:pos="4527"/>
        </w:tabs>
        <w:ind w:left="4527" w:hanging="180"/>
      </w:pPr>
    </w:lvl>
    <w:lvl w:ilvl="6" w:tplc="0410000F" w:tentative="1">
      <w:start w:val="1"/>
      <w:numFmt w:val="decimal"/>
      <w:lvlText w:val="%7."/>
      <w:lvlJc w:val="left"/>
      <w:pPr>
        <w:tabs>
          <w:tab w:val="num" w:pos="5247"/>
        </w:tabs>
        <w:ind w:left="5247" w:hanging="360"/>
      </w:pPr>
    </w:lvl>
    <w:lvl w:ilvl="7" w:tplc="04100019" w:tentative="1">
      <w:start w:val="1"/>
      <w:numFmt w:val="lowerLetter"/>
      <w:lvlText w:val="%8."/>
      <w:lvlJc w:val="left"/>
      <w:pPr>
        <w:tabs>
          <w:tab w:val="num" w:pos="5967"/>
        </w:tabs>
        <w:ind w:left="5967" w:hanging="360"/>
      </w:pPr>
    </w:lvl>
    <w:lvl w:ilvl="8" w:tplc="0410001B" w:tentative="1">
      <w:start w:val="1"/>
      <w:numFmt w:val="lowerRoman"/>
      <w:lvlText w:val="%9."/>
      <w:lvlJc w:val="right"/>
      <w:pPr>
        <w:tabs>
          <w:tab w:val="num" w:pos="6687"/>
        </w:tabs>
        <w:ind w:left="6687" w:hanging="180"/>
      </w:pPr>
    </w:lvl>
  </w:abstractNum>
  <w:abstractNum w:abstractNumId="119" w15:restartNumberingAfterBreak="0">
    <w:nsid w:val="59BF3E1C"/>
    <w:multiLevelType w:val="multilevel"/>
    <w:tmpl w:val="769220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59E87339"/>
    <w:multiLevelType w:val="multilevel"/>
    <w:tmpl w:val="8A988314"/>
    <w:lvl w:ilvl="0">
      <w:start w:val="1"/>
      <w:numFmt w:val="decimal"/>
      <w:pStyle w:val="Listlegal1"/>
      <w:lvlText w:val="%1."/>
      <w:lvlJc w:val="left"/>
      <w:rPr>
        <w:rFonts w:ascii="Garamond" w:hAnsi="Garamond" w:hint="default"/>
        <w:b/>
        <w:i w:val="0"/>
        <w:caps w:val="0"/>
        <w:strike w:val="0"/>
        <w:dstrike w:val="0"/>
        <w:vanish w:val="0"/>
        <w:color w:val="000000"/>
        <w:kern w:val="0"/>
        <w:sz w:val="22"/>
        <w:szCs w:val="22"/>
        <w:vertAlign w:val="baseline"/>
      </w:rPr>
    </w:lvl>
    <w:lvl w:ilvl="1">
      <w:start w:val="1"/>
      <w:numFmt w:val="decimal"/>
      <w:pStyle w:val="Listlegal2"/>
      <w:lvlText w:val="%2."/>
      <w:lvlJc w:val="left"/>
      <w:rPr>
        <w:rFonts w:ascii="Book Antiqua" w:hAnsi="Book Antiqua" w:hint="default"/>
        <w:b w:val="0"/>
        <w:i w:val="0"/>
        <w:caps w:val="0"/>
        <w:strike w:val="0"/>
        <w:dstrike w:val="0"/>
        <w:vanish w:val="0"/>
        <w:color w:val="000000"/>
        <w:kern w:val="0"/>
        <w:sz w:val="18"/>
        <w:vertAlign w:val="baseline"/>
      </w:rPr>
    </w:lvl>
    <w:lvl w:ilvl="2">
      <w:start w:val="1"/>
      <w:numFmt w:val="decimal"/>
      <w:pStyle w:val="Listlegal3"/>
      <w:lvlText w:val="%3."/>
      <w:lvlJc w:val="left"/>
      <w:rPr>
        <w:rFonts w:ascii="Book Antiqua" w:hAnsi="Book Antiqua" w:hint="default"/>
        <w:b w:val="0"/>
        <w:i w:val="0"/>
        <w:caps w:val="0"/>
        <w:strike w:val="0"/>
        <w:dstrike w:val="0"/>
        <w:vanish w:val="0"/>
        <w:color w:val="000000"/>
        <w:kern w:val="0"/>
        <w:sz w:val="18"/>
        <w:vertAlign w:val="baseline"/>
      </w:rPr>
    </w:lvl>
    <w:lvl w:ilvl="3">
      <w:start w:val="1"/>
      <w:numFmt w:val="decimal"/>
      <w:pStyle w:val="Listlegal4"/>
      <w:lvlText w:val="%4."/>
      <w:lvlJc w:val="left"/>
      <w:rPr>
        <w:rFonts w:ascii="Book Antiqua" w:hAnsi="Book Antiqua" w:hint="default"/>
        <w:b w:val="0"/>
        <w:i w:val="0"/>
        <w:caps w:val="0"/>
        <w:strike w:val="0"/>
        <w:dstrike w:val="0"/>
        <w:vanish w:val="0"/>
        <w:color w:val="000000"/>
        <w:kern w:val="0"/>
        <w:sz w:val="18"/>
        <w:vertAlign w:val="base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1" w15:restartNumberingAfterBreak="0">
    <w:nsid w:val="5AF7B9DE"/>
    <w:multiLevelType w:val="hybridMultilevel"/>
    <w:tmpl w:val="FFFFFFFF"/>
    <w:lvl w:ilvl="0" w:tplc="FCB8C6BA">
      <w:start w:val="1"/>
      <w:numFmt w:val="lowerRoman"/>
      <w:lvlText w:val="(%1)"/>
      <w:lvlJc w:val="right"/>
      <w:pPr>
        <w:ind w:left="1080" w:hanging="360"/>
      </w:pPr>
    </w:lvl>
    <w:lvl w:ilvl="1" w:tplc="5A26FB7A">
      <w:start w:val="1"/>
      <w:numFmt w:val="lowerLetter"/>
      <w:lvlText w:val="%2."/>
      <w:lvlJc w:val="left"/>
      <w:pPr>
        <w:ind w:left="1800" w:hanging="360"/>
      </w:pPr>
    </w:lvl>
    <w:lvl w:ilvl="2" w:tplc="3D52D2B6">
      <w:start w:val="1"/>
      <w:numFmt w:val="lowerRoman"/>
      <w:lvlText w:val="%3."/>
      <w:lvlJc w:val="right"/>
      <w:pPr>
        <w:ind w:left="2520" w:hanging="180"/>
      </w:pPr>
    </w:lvl>
    <w:lvl w:ilvl="3" w:tplc="516C1D66">
      <w:start w:val="1"/>
      <w:numFmt w:val="decimal"/>
      <w:lvlText w:val="%4."/>
      <w:lvlJc w:val="left"/>
      <w:pPr>
        <w:ind w:left="3240" w:hanging="360"/>
      </w:pPr>
    </w:lvl>
    <w:lvl w:ilvl="4" w:tplc="2FA41EC6">
      <w:start w:val="1"/>
      <w:numFmt w:val="lowerLetter"/>
      <w:lvlText w:val="%5."/>
      <w:lvlJc w:val="left"/>
      <w:pPr>
        <w:ind w:left="3960" w:hanging="360"/>
      </w:pPr>
    </w:lvl>
    <w:lvl w:ilvl="5" w:tplc="1A2A4758">
      <w:start w:val="1"/>
      <w:numFmt w:val="lowerRoman"/>
      <w:lvlText w:val="%6."/>
      <w:lvlJc w:val="right"/>
      <w:pPr>
        <w:ind w:left="4680" w:hanging="180"/>
      </w:pPr>
    </w:lvl>
    <w:lvl w:ilvl="6" w:tplc="8DE052FA">
      <w:start w:val="1"/>
      <w:numFmt w:val="decimal"/>
      <w:lvlText w:val="%7."/>
      <w:lvlJc w:val="left"/>
      <w:pPr>
        <w:ind w:left="5400" w:hanging="360"/>
      </w:pPr>
    </w:lvl>
    <w:lvl w:ilvl="7" w:tplc="D9623850">
      <w:start w:val="1"/>
      <w:numFmt w:val="lowerLetter"/>
      <w:lvlText w:val="%8."/>
      <w:lvlJc w:val="left"/>
      <w:pPr>
        <w:ind w:left="6120" w:hanging="360"/>
      </w:pPr>
    </w:lvl>
    <w:lvl w:ilvl="8" w:tplc="AD2A9764">
      <w:start w:val="1"/>
      <w:numFmt w:val="lowerRoman"/>
      <w:lvlText w:val="%9."/>
      <w:lvlJc w:val="right"/>
      <w:pPr>
        <w:ind w:left="6840" w:hanging="180"/>
      </w:pPr>
    </w:lvl>
  </w:abstractNum>
  <w:abstractNum w:abstractNumId="122" w15:restartNumberingAfterBreak="0">
    <w:nsid w:val="5C08722A"/>
    <w:multiLevelType w:val="hybridMultilevel"/>
    <w:tmpl w:val="6E145F16"/>
    <w:lvl w:ilvl="0" w:tplc="696E383C">
      <w:start w:val="1"/>
      <w:numFmt w:val="lowerLetter"/>
      <w:lvlText w:val="(%1)"/>
      <w:lvlJc w:val="left"/>
      <w:pPr>
        <w:ind w:left="1080" w:hanging="72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5C19E496"/>
    <w:multiLevelType w:val="hybridMultilevel"/>
    <w:tmpl w:val="FFFFFFFF"/>
    <w:lvl w:ilvl="0" w:tplc="911693C8">
      <w:start w:val="1"/>
      <w:numFmt w:val="lowerRoman"/>
      <w:lvlText w:val="(%1)"/>
      <w:lvlJc w:val="right"/>
      <w:pPr>
        <w:ind w:left="720" w:hanging="360"/>
      </w:pPr>
    </w:lvl>
    <w:lvl w:ilvl="1" w:tplc="D85E065C">
      <w:start w:val="1"/>
      <w:numFmt w:val="lowerLetter"/>
      <w:lvlText w:val="%2."/>
      <w:lvlJc w:val="left"/>
      <w:pPr>
        <w:ind w:left="1440" w:hanging="360"/>
      </w:pPr>
    </w:lvl>
    <w:lvl w:ilvl="2" w:tplc="6A189DCC">
      <w:start w:val="1"/>
      <w:numFmt w:val="lowerRoman"/>
      <w:lvlText w:val="%3."/>
      <w:lvlJc w:val="right"/>
      <w:pPr>
        <w:ind w:left="2160" w:hanging="180"/>
      </w:pPr>
    </w:lvl>
    <w:lvl w:ilvl="3" w:tplc="304C531C">
      <w:start w:val="1"/>
      <w:numFmt w:val="decimal"/>
      <w:lvlText w:val="%4."/>
      <w:lvlJc w:val="left"/>
      <w:pPr>
        <w:ind w:left="2880" w:hanging="360"/>
      </w:pPr>
    </w:lvl>
    <w:lvl w:ilvl="4" w:tplc="EEFCCE4A">
      <w:start w:val="1"/>
      <w:numFmt w:val="lowerLetter"/>
      <w:lvlText w:val="%5."/>
      <w:lvlJc w:val="left"/>
      <w:pPr>
        <w:ind w:left="3600" w:hanging="360"/>
      </w:pPr>
    </w:lvl>
    <w:lvl w:ilvl="5" w:tplc="91781222">
      <w:start w:val="1"/>
      <w:numFmt w:val="lowerRoman"/>
      <w:lvlText w:val="%6."/>
      <w:lvlJc w:val="right"/>
      <w:pPr>
        <w:ind w:left="4320" w:hanging="180"/>
      </w:pPr>
    </w:lvl>
    <w:lvl w:ilvl="6" w:tplc="E640DFA0">
      <w:start w:val="1"/>
      <w:numFmt w:val="decimal"/>
      <w:lvlText w:val="%7."/>
      <w:lvlJc w:val="left"/>
      <w:pPr>
        <w:ind w:left="5040" w:hanging="360"/>
      </w:pPr>
    </w:lvl>
    <w:lvl w:ilvl="7" w:tplc="82349210">
      <w:start w:val="1"/>
      <w:numFmt w:val="lowerLetter"/>
      <w:lvlText w:val="%8."/>
      <w:lvlJc w:val="left"/>
      <w:pPr>
        <w:ind w:left="5760" w:hanging="360"/>
      </w:pPr>
    </w:lvl>
    <w:lvl w:ilvl="8" w:tplc="1E305C12">
      <w:start w:val="1"/>
      <w:numFmt w:val="lowerRoman"/>
      <w:lvlText w:val="%9."/>
      <w:lvlJc w:val="right"/>
      <w:pPr>
        <w:ind w:left="6480" w:hanging="180"/>
      </w:pPr>
    </w:lvl>
  </w:abstractNum>
  <w:abstractNum w:abstractNumId="124" w15:restartNumberingAfterBreak="0">
    <w:nsid w:val="5C822FEE"/>
    <w:multiLevelType w:val="hybridMultilevel"/>
    <w:tmpl w:val="82C07918"/>
    <w:lvl w:ilvl="0" w:tplc="EB42C2A4">
      <w:start w:val="1"/>
      <w:numFmt w:val="lowerRoman"/>
      <w:lvlText w:val="(%1)"/>
      <w:lvlJc w:val="left"/>
      <w:pPr>
        <w:ind w:left="1353" w:hanging="360"/>
      </w:pPr>
      <w:rPr>
        <w:rFonts w:hint="default"/>
        <w:b w:val="0"/>
        <w:bCs/>
      </w:rPr>
    </w:lvl>
    <w:lvl w:ilvl="1" w:tplc="04100019" w:tentative="1">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125" w15:restartNumberingAfterBreak="0">
    <w:nsid w:val="5D4443E1"/>
    <w:multiLevelType w:val="hybridMultilevel"/>
    <w:tmpl w:val="AA5650E0"/>
    <w:lvl w:ilvl="0" w:tplc="C4AC7D8A">
      <w:start w:val="1"/>
      <w:numFmt w:val="lowerRoman"/>
      <w:lvlText w:val="(%1)"/>
      <w:lvlJc w:val="left"/>
      <w:pPr>
        <w:tabs>
          <w:tab w:val="num" w:pos="1295"/>
        </w:tabs>
        <w:ind w:left="1295" w:hanging="720"/>
      </w:pPr>
      <w:rPr>
        <w:rFonts w:hint="default"/>
      </w:rPr>
    </w:lvl>
    <w:lvl w:ilvl="1" w:tplc="2AD69C2E">
      <w:start w:val="1"/>
      <w:numFmt w:val="lowerLetter"/>
      <w:lvlText w:val="(%2)"/>
      <w:lvlJc w:val="left"/>
      <w:pPr>
        <w:tabs>
          <w:tab w:val="num" w:pos="1655"/>
        </w:tabs>
        <w:ind w:left="1655" w:hanging="360"/>
      </w:pPr>
      <w:rPr>
        <w:rFonts w:hint="default"/>
      </w:rPr>
    </w:lvl>
    <w:lvl w:ilvl="2" w:tplc="0410001B" w:tentative="1">
      <w:start w:val="1"/>
      <w:numFmt w:val="lowerRoman"/>
      <w:lvlText w:val="%3."/>
      <w:lvlJc w:val="right"/>
      <w:pPr>
        <w:tabs>
          <w:tab w:val="num" w:pos="2375"/>
        </w:tabs>
        <w:ind w:left="2375" w:hanging="180"/>
      </w:pPr>
    </w:lvl>
    <w:lvl w:ilvl="3" w:tplc="0410000F" w:tentative="1">
      <w:start w:val="1"/>
      <w:numFmt w:val="decimal"/>
      <w:lvlText w:val="%4."/>
      <w:lvlJc w:val="left"/>
      <w:pPr>
        <w:tabs>
          <w:tab w:val="num" w:pos="3095"/>
        </w:tabs>
        <w:ind w:left="3095" w:hanging="360"/>
      </w:pPr>
    </w:lvl>
    <w:lvl w:ilvl="4" w:tplc="04100019" w:tentative="1">
      <w:start w:val="1"/>
      <w:numFmt w:val="lowerLetter"/>
      <w:lvlText w:val="%5."/>
      <w:lvlJc w:val="left"/>
      <w:pPr>
        <w:tabs>
          <w:tab w:val="num" w:pos="3815"/>
        </w:tabs>
        <w:ind w:left="3815" w:hanging="360"/>
      </w:pPr>
    </w:lvl>
    <w:lvl w:ilvl="5" w:tplc="0410001B" w:tentative="1">
      <w:start w:val="1"/>
      <w:numFmt w:val="lowerRoman"/>
      <w:lvlText w:val="%6."/>
      <w:lvlJc w:val="right"/>
      <w:pPr>
        <w:tabs>
          <w:tab w:val="num" w:pos="4535"/>
        </w:tabs>
        <w:ind w:left="4535" w:hanging="180"/>
      </w:pPr>
    </w:lvl>
    <w:lvl w:ilvl="6" w:tplc="0410000F" w:tentative="1">
      <w:start w:val="1"/>
      <w:numFmt w:val="decimal"/>
      <w:lvlText w:val="%7."/>
      <w:lvlJc w:val="left"/>
      <w:pPr>
        <w:tabs>
          <w:tab w:val="num" w:pos="5255"/>
        </w:tabs>
        <w:ind w:left="5255" w:hanging="360"/>
      </w:pPr>
    </w:lvl>
    <w:lvl w:ilvl="7" w:tplc="04100019" w:tentative="1">
      <w:start w:val="1"/>
      <w:numFmt w:val="lowerLetter"/>
      <w:lvlText w:val="%8."/>
      <w:lvlJc w:val="left"/>
      <w:pPr>
        <w:tabs>
          <w:tab w:val="num" w:pos="5975"/>
        </w:tabs>
        <w:ind w:left="5975" w:hanging="360"/>
      </w:pPr>
    </w:lvl>
    <w:lvl w:ilvl="8" w:tplc="0410001B" w:tentative="1">
      <w:start w:val="1"/>
      <w:numFmt w:val="lowerRoman"/>
      <w:lvlText w:val="%9."/>
      <w:lvlJc w:val="right"/>
      <w:pPr>
        <w:tabs>
          <w:tab w:val="num" w:pos="6695"/>
        </w:tabs>
        <w:ind w:left="6695" w:hanging="180"/>
      </w:pPr>
    </w:lvl>
  </w:abstractNum>
  <w:abstractNum w:abstractNumId="126" w15:restartNumberingAfterBreak="0">
    <w:nsid w:val="5E273583"/>
    <w:multiLevelType w:val="multilevel"/>
    <w:tmpl w:val="0410001F"/>
    <w:styleLink w:val="Stile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7" w15:restartNumberingAfterBreak="0">
    <w:nsid w:val="5E5E7DB9"/>
    <w:multiLevelType w:val="hybridMultilevel"/>
    <w:tmpl w:val="014E791A"/>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8" w15:restartNumberingAfterBreak="0">
    <w:nsid w:val="602F2A98"/>
    <w:multiLevelType w:val="hybridMultilevel"/>
    <w:tmpl w:val="89366DF4"/>
    <w:lvl w:ilvl="0" w:tplc="C4AC7D8A">
      <w:start w:val="1"/>
      <w:numFmt w:val="lowerRoman"/>
      <w:lvlText w:val="(%1)"/>
      <w:lvlJc w:val="left"/>
      <w:pPr>
        <w:tabs>
          <w:tab w:val="num" w:pos="1295"/>
        </w:tabs>
        <w:ind w:left="1295" w:hanging="720"/>
      </w:pPr>
      <w:rPr>
        <w:rFonts w:hint="default"/>
      </w:rPr>
    </w:lvl>
    <w:lvl w:ilvl="1" w:tplc="7FBCE752">
      <w:start w:val="1"/>
      <w:numFmt w:val="lowerLetter"/>
      <w:lvlText w:val="(%2)"/>
      <w:lvlJc w:val="left"/>
      <w:pPr>
        <w:tabs>
          <w:tab w:val="num" w:pos="1655"/>
        </w:tabs>
        <w:ind w:left="1655" w:hanging="360"/>
      </w:pPr>
      <w:rPr>
        <w:rFonts w:ascii="Arial" w:hAnsi="Arial" w:cs="Arial" w:hint="default"/>
        <w:sz w:val="21"/>
        <w:szCs w:val="21"/>
      </w:rPr>
    </w:lvl>
    <w:lvl w:ilvl="2" w:tplc="4912888E">
      <w:start w:val="6"/>
      <w:numFmt w:val="decimal"/>
      <w:lvlText w:val="%3."/>
      <w:lvlJc w:val="left"/>
      <w:pPr>
        <w:ind w:left="2555" w:hanging="360"/>
      </w:pPr>
      <w:rPr>
        <w:rFonts w:hint="default"/>
      </w:rPr>
    </w:lvl>
    <w:lvl w:ilvl="3" w:tplc="4C04AFB6">
      <w:start w:val="1"/>
      <w:numFmt w:val="upperRoman"/>
      <w:lvlText w:val="(%4)"/>
      <w:lvlJc w:val="left"/>
      <w:pPr>
        <w:ind w:left="3455" w:hanging="720"/>
      </w:pPr>
      <w:rPr>
        <w:rFonts w:eastAsia="TimesNewRoman,Bold" w:hint="default"/>
        <w:b w:val="0"/>
        <w:i w:val="0"/>
      </w:rPr>
    </w:lvl>
    <w:lvl w:ilvl="4" w:tplc="80F238BC">
      <w:start w:val="1"/>
      <w:numFmt w:val="upperLetter"/>
      <w:lvlText w:val="%5."/>
      <w:lvlJc w:val="left"/>
      <w:pPr>
        <w:ind w:left="3815" w:hanging="360"/>
      </w:pPr>
      <w:rPr>
        <w:rFonts w:hint="default"/>
      </w:rPr>
    </w:lvl>
    <w:lvl w:ilvl="5" w:tplc="0410001B" w:tentative="1">
      <w:start w:val="1"/>
      <w:numFmt w:val="lowerRoman"/>
      <w:lvlText w:val="%6."/>
      <w:lvlJc w:val="right"/>
      <w:pPr>
        <w:tabs>
          <w:tab w:val="num" w:pos="4535"/>
        </w:tabs>
        <w:ind w:left="4535" w:hanging="180"/>
      </w:pPr>
    </w:lvl>
    <w:lvl w:ilvl="6" w:tplc="0410000F" w:tentative="1">
      <w:start w:val="1"/>
      <w:numFmt w:val="decimal"/>
      <w:lvlText w:val="%7."/>
      <w:lvlJc w:val="left"/>
      <w:pPr>
        <w:tabs>
          <w:tab w:val="num" w:pos="5255"/>
        </w:tabs>
        <w:ind w:left="5255" w:hanging="360"/>
      </w:pPr>
    </w:lvl>
    <w:lvl w:ilvl="7" w:tplc="04100019" w:tentative="1">
      <w:start w:val="1"/>
      <w:numFmt w:val="lowerLetter"/>
      <w:lvlText w:val="%8."/>
      <w:lvlJc w:val="left"/>
      <w:pPr>
        <w:tabs>
          <w:tab w:val="num" w:pos="5975"/>
        </w:tabs>
        <w:ind w:left="5975" w:hanging="360"/>
      </w:pPr>
    </w:lvl>
    <w:lvl w:ilvl="8" w:tplc="0410001B" w:tentative="1">
      <w:start w:val="1"/>
      <w:numFmt w:val="lowerRoman"/>
      <w:lvlText w:val="%9."/>
      <w:lvlJc w:val="right"/>
      <w:pPr>
        <w:tabs>
          <w:tab w:val="num" w:pos="6695"/>
        </w:tabs>
        <w:ind w:left="6695" w:hanging="180"/>
      </w:pPr>
    </w:lvl>
  </w:abstractNum>
  <w:abstractNum w:abstractNumId="129" w15:restartNumberingAfterBreak="0">
    <w:nsid w:val="60863901"/>
    <w:multiLevelType w:val="hybridMultilevel"/>
    <w:tmpl w:val="21063B96"/>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60B01DD9"/>
    <w:multiLevelType w:val="hybridMultilevel"/>
    <w:tmpl w:val="BFD6F3F0"/>
    <w:lvl w:ilvl="0" w:tplc="D9CE39E0">
      <w:start w:val="1"/>
      <w:numFmt w:val="upperRoman"/>
      <w:lvlText w:val="%1."/>
      <w:lvlJc w:val="right"/>
      <w:pPr>
        <w:ind w:left="1854" w:hanging="360"/>
      </w:pPr>
      <w:rPr>
        <w:b/>
        <w:i w:val="0"/>
      </w:rPr>
    </w:lvl>
    <w:lvl w:ilvl="1" w:tplc="04100019">
      <w:start w:val="1"/>
      <w:numFmt w:val="lowerLetter"/>
      <w:lvlText w:val="%2."/>
      <w:lvlJc w:val="left"/>
      <w:pPr>
        <w:ind w:left="2574" w:hanging="360"/>
      </w:pPr>
    </w:lvl>
    <w:lvl w:ilvl="2" w:tplc="0410001B">
      <w:start w:val="1"/>
      <w:numFmt w:val="lowerRoman"/>
      <w:lvlText w:val="%3."/>
      <w:lvlJc w:val="right"/>
      <w:pPr>
        <w:ind w:left="3294" w:hanging="180"/>
      </w:pPr>
    </w:lvl>
    <w:lvl w:ilvl="3" w:tplc="0410000F" w:tentative="1">
      <w:start w:val="1"/>
      <w:numFmt w:val="decimal"/>
      <w:lvlText w:val="%4."/>
      <w:lvlJc w:val="left"/>
      <w:pPr>
        <w:ind w:left="4014" w:hanging="360"/>
      </w:pPr>
    </w:lvl>
    <w:lvl w:ilvl="4" w:tplc="04100019" w:tentative="1">
      <w:start w:val="1"/>
      <w:numFmt w:val="lowerLetter"/>
      <w:lvlText w:val="%5."/>
      <w:lvlJc w:val="left"/>
      <w:pPr>
        <w:ind w:left="4734" w:hanging="360"/>
      </w:pPr>
    </w:lvl>
    <w:lvl w:ilvl="5" w:tplc="0410001B" w:tentative="1">
      <w:start w:val="1"/>
      <w:numFmt w:val="lowerRoman"/>
      <w:lvlText w:val="%6."/>
      <w:lvlJc w:val="right"/>
      <w:pPr>
        <w:ind w:left="5454" w:hanging="180"/>
      </w:pPr>
    </w:lvl>
    <w:lvl w:ilvl="6" w:tplc="0410000F" w:tentative="1">
      <w:start w:val="1"/>
      <w:numFmt w:val="decimal"/>
      <w:lvlText w:val="%7."/>
      <w:lvlJc w:val="left"/>
      <w:pPr>
        <w:ind w:left="6174" w:hanging="360"/>
      </w:pPr>
    </w:lvl>
    <w:lvl w:ilvl="7" w:tplc="04100019" w:tentative="1">
      <w:start w:val="1"/>
      <w:numFmt w:val="lowerLetter"/>
      <w:lvlText w:val="%8."/>
      <w:lvlJc w:val="left"/>
      <w:pPr>
        <w:ind w:left="6894" w:hanging="360"/>
      </w:pPr>
    </w:lvl>
    <w:lvl w:ilvl="8" w:tplc="0410001B" w:tentative="1">
      <w:start w:val="1"/>
      <w:numFmt w:val="lowerRoman"/>
      <w:lvlText w:val="%9."/>
      <w:lvlJc w:val="right"/>
      <w:pPr>
        <w:ind w:left="7614" w:hanging="180"/>
      </w:pPr>
    </w:lvl>
  </w:abstractNum>
  <w:abstractNum w:abstractNumId="131" w15:restartNumberingAfterBreak="0">
    <w:nsid w:val="62D60316"/>
    <w:multiLevelType w:val="hybridMultilevel"/>
    <w:tmpl w:val="C6B21D80"/>
    <w:lvl w:ilvl="0" w:tplc="375AE0CE">
      <w:start w:val="1"/>
      <w:numFmt w:val="lowerLetter"/>
      <w:lvlText w:val="(%1)"/>
      <w:lvlJc w:val="left"/>
      <w:pPr>
        <w:ind w:left="1419" w:hanging="71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32" w15:restartNumberingAfterBreak="0">
    <w:nsid w:val="63046149"/>
    <w:multiLevelType w:val="hybridMultilevel"/>
    <w:tmpl w:val="0394AD7E"/>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33" w15:restartNumberingAfterBreak="0">
    <w:nsid w:val="630D440F"/>
    <w:multiLevelType w:val="hybridMultilevel"/>
    <w:tmpl w:val="66DEAD44"/>
    <w:lvl w:ilvl="0" w:tplc="751AE69E">
      <w:start w:val="1"/>
      <w:numFmt w:val="lowerLetter"/>
      <w:lvlText w:val="(%1)"/>
      <w:lvlJc w:val="righ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4" w15:restartNumberingAfterBreak="0">
    <w:nsid w:val="64171B76"/>
    <w:multiLevelType w:val="hybridMultilevel"/>
    <w:tmpl w:val="5F0A88CA"/>
    <w:lvl w:ilvl="0" w:tplc="C64AA068">
      <w:start w:val="1"/>
      <w:numFmt w:val="lowerLetter"/>
      <w:lvlText w:val="(%1)"/>
      <w:lvlJc w:val="left"/>
      <w:pPr>
        <w:ind w:left="2345" w:hanging="360"/>
      </w:pPr>
      <w:rPr>
        <w:rFonts w:hint="default"/>
      </w:rPr>
    </w:lvl>
    <w:lvl w:ilvl="1" w:tplc="04100019" w:tentative="1">
      <w:start w:val="1"/>
      <w:numFmt w:val="lowerLetter"/>
      <w:lvlText w:val="%2."/>
      <w:lvlJc w:val="left"/>
      <w:pPr>
        <w:ind w:left="3065" w:hanging="360"/>
      </w:pPr>
    </w:lvl>
    <w:lvl w:ilvl="2" w:tplc="0410001B" w:tentative="1">
      <w:start w:val="1"/>
      <w:numFmt w:val="lowerRoman"/>
      <w:lvlText w:val="%3."/>
      <w:lvlJc w:val="right"/>
      <w:pPr>
        <w:ind w:left="3785" w:hanging="180"/>
      </w:pPr>
    </w:lvl>
    <w:lvl w:ilvl="3" w:tplc="0410000F" w:tentative="1">
      <w:start w:val="1"/>
      <w:numFmt w:val="decimal"/>
      <w:lvlText w:val="%4."/>
      <w:lvlJc w:val="left"/>
      <w:pPr>
        <w:ind w:left="4505" w:hanging="360"/>
      </w:pPr>
    </w:lvl>
    <w:lvl w:ilvl="4" w:tplc="04100019" w:tentative="1">
      <w:start w:val="1"/>
      <w:numFmt w:val="lowerLetter"/>
      <w:lvlText w:val="%5."/>
      <w:lvlJc w:val="left"/>
      <w:pPr>
        <w:ind w:left="5225" w:hanging="360"/>
      </w:pPr>
    </w:lvl>
    <w:lvl w:ilvl="5" w:tplc="0410001B" w:tentative="1">
      <w:start w:val="1"/>
      <w:numFmt w:val="lowerRoman"/>
      <w:lvlText w:val="%6."/>
      <w:lvlJc w:val="right"/>
      <w:pPr>
        <w:ind w:left="5945" w:hanging="180"/>
      </w:pPr>
    </w:lvl>
    <w:lvl w:ilvl="6" w:tplc="0410000F" w:tentative="1">
      <w:start w:val="1"/>
      <w:numFmt w:val="decimal"/>
      <w:lvlText w:val="%7."/>
      <w:lvlJc w:val="left"/>
      <w:pPr>
        <w:ind w:left="6665" w:hanging="360"/>
      </w:pPr>
    </w:lvl>
    <w:lvl w:ilvl="7" w:tplc="04100019" w:tentative="1">
      <w:start w:val="1"/>
      <w:numFmt w:val="lowerLetter"/>
      <w:lvlText w:val="%8."/>
      <w:lvlJc w:val="left"/>
      <w:pPr>
        <w:ind w:left="7385" w:hanging="360"/>
      </w:pPr>
    </w:lvl>
    <w:lvl w:ilvl="8" w:tplc="0410001B" w:tentative="1">
      <w:start w:val="1"/>
      <w:numFmt w:val="lowerRoman"/>
      <w:lvlText w:val="%9."/>
      <w:lvlJc w:val="right"/>
      <w:pPr>
        <w:ind w:left="8105" w:hanging="180"/>
      </w:pPr>
    </w:lvl>
  </w:abstractNum>
  <w:abstractNum w:abstractNumId="135" w15:restartNumberingAfterBreak="0">
    <w:nsid w:val="642E797F"/>
    <w:multiLevelType w:val="hybridMultilevel"/>
    <w:tmpl w:val="F6C0DFE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6" w15:restartNumberingAfterBreak="0">
    <w:nsid w:val="64AC5C89"/>
    <w:multiLevelType w:val="hybridMultilevel"/>
    <w:tmpl w:val="14DC98CE"/>
    <w:lvl w:ilvl="0" w:tplc="A008D80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7" w15:restartNumberingAfterBreak="0">
    <w:nsid w:val="64B48CD0"/>
    <w:multiLevelType w:val="hybridMultilevel"/>
    <w:tmpl w:val="FFFFFFFF"/>
    <w:lvl w:ilvl="0" w:tplc="3E98C118">
      <w:start w:val="1"/>
      <w:numFmt w:val="lowerRoman"/>
      <w:lvlText w:val="(%1)"/>
      <w:lvlJc w:val="left"/>
      <w:pPr>
        <w:ind w:left="1344" w:hanging="360"/>
      </w:pPr>
    </w:lvl>
    <w:lvl w:ilvl="1" w:tplc="379A722A">
      <w:start w:val="1"/>
      <w:numFmt w:val="lowerLetter"/>
      <w:lvlText w:val="%2."/>
      <w:lvlJc w:val="left"/>
      <w:pPr>
        <w:ind w:left="1440" w:hanging="360"/>
      </w:pPr>
    </w:lvl>
    <w:lvl w:ilvl="2" w:tplc="208C043C">
      <w:start w:val="1"/>
      <w:numFmt w:val="lowerRoman"/>
      <w:lvlText w:val="%3."/>
      <w:lvlJc w:val="right"/>
      <w:pPr>
        <w:ind w:left="2160" w:hanging="180"/>
      </w:pPr>
    </w:lvl>
    <w:lvl w:ilvl="3" w:tplc="EBA80F56">
      <w:start w:val="1"/>
      <w:numFmt w:val="decimal"/>
      <w:lvlText w:val="%4."/>
      <w:lvlJc w:val="left"/>
      <w:pPr>
        <w:ind w:left="2880" w:hanging="360"/>
      </w:pPr>
    </w:lvl>
    <w:lvl w:ilvl="4" w:tplc="919EC42C">
      <w:start w:val="1"/>
      <w:numFmt w:val="lowerLetter"/>
      <w:lvlText w:val="%5."/>
      <w:lvlJc w:val="left"/>
      <w:pPr>
        <w:ind w:left="3600" w:hanging="360"/>
      </w:pPr>
    </w:lvl>
    <w:lvl w:ilvl="5" w:tplc="6DC234A2">
      <w:start w:val="1"/>
      <w:numFmt w:val="lowerRoman"/>
      <w:lvlText w:val="%6."/>
      <w:lvlJc w:val="right"/>
      <w:pPr>
        <w:ind w:left="4320" w:hanging="180"/>
      </w:pPr>
    </w:lvl>
    <w:lvl w:ilvl="6" w:tplc="A064C5D8">
      <w:start w:val="1"/>
      <w:numFmt w:val="decimal"/>
      <w:lvlText w:val="%7."/>
      <w:lvlJc w:val="left"/>
      <w:pPr>
        <w:ind w:left="5040" w:hanging="360"/>
      </w:pPr>
    </w:lvl>
    <w:lvl w:ilvl="7" w:tplc="939EA172">
      <w:start w:val="1"/>
      <w:numFmt w:val="lowerLetter"/>
      <w:lvlText w:val="%8."/>
      <w:lvlJc w:val="left"/>
      <w:pPr>
        <w:ind w:left="5760" w:hanging="360"/>
      </w:pPr>
    </w:lvl>
    <w:lvl w:ilvl="8" w:tplc="3E6AFD40">
      <w:start w:val="1"/>
      <w:numFmt w:val="lowerRoman"/>
      <w:lvlText w:val="%9."/>
      <w:lvlJc w:val="right"/>
      <w:pPr>
        <w:ind w:left="6480" w:hanging="180"/>
      </w:pPr>
    </w:lvl>
  </w:abstractNum>
  <w:abstractNum w:abstractNumId="138" w15:restartNumberingAfterBreak="0">
    <w:nsid w:val="659317E2"/>
    <w:multiLevelType w:val="hybridMultilevel"/>
    <w:tmpl w:val="3AD8FD88"/>
    <w:lvl w:ilvl="0" w:tplc="C46CDF54">
      <w:start w:val="1"/>
      <w:numFmt w:val="bullet"/>
      <w:lvlText w:val="-"/>
      <w:lvlJc w:val="left"/>
      <w:pPr>
        <w:ind w:left="927" w:hanging="360"/>
      </w:pPr>
      <w:rPr>
        <w:rFonts w:ascii="Arial" w:eastAsiaTheme="majorEastAsia" w:hAnsi="Arial" w:cs="Aria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39" w15:restartNumberingAfterBreak="0">
    <w:nsid w:val="66384E7A"/>
    <w:multiLevelType w:val="hybridMultilevel"/>
    <w:tmpl w:val="F6825BEA"/>
    <w:lvl w:ilvl="0" w:tplc="705CF5D8">
      <w:start w:val="1"/>
      <w:numFmt w:val="decimal"/>
      <w:lvlText w:val="%1."/>
      <w:lvlJc w:val="left"/>
      <w:pPr>
        <w:ind w:left="1068" w:hanging="360"/>
      </w:pPr>
      <w:rPr>
        <w:strike w:val="0"/>
        <w:dstrike w:val="0"/>
        <w:color w:val="0E2841"/>
        <w:u w:val="none"/>
        <w:effect w:val="none"/>
      </w:rPr>
    </w:lvl>
    <w:lvl w:ilvl="1" w:tplc="04100019">
      <w:start w:val="1"/>
      <w:numFmt w:val="lowerLetter"/>
      <w:lvlText w:val="%2."/>
      <w:lvlJc w:val="left"/>
      <w:pPr>
        <w:ind w:left="1788" w:hanging="360"/>
      </w:pPr>
    </w:lvl>
    <w:lvl w:ilvl="2" w:tplc="0410001B">
      <w:start w:val="1"/>
      <w:numFmt w:val="lowerRoman"/>
      <w:lvlText w:val="%3."/>
      <w:lvlJc w:val="right"/>
      <w:pPr>
        <w:ind w:left="2508" w:hanging="180"/>
      </w:pPr>
    </w:lvl>
    <w:lvl w:ilvl="3" w:tplc="0410000F">
      <w:start w:val="1"/>
      <w:numFmt w:val="decimal"/>
      <w:lvlText w:val="%4."/>
      <w:lvlJc w:val="left"/>
      <w:pPr>
        <w:ind w:left="3228" w:hanging="360"/>
      </w:pPr>
    </w:lvl>
    <w:lvl w:ilvl="4" w:tplc="04100019">
      <w:start w:val="1"/>
      <w:numFmt w:val="lowerLetter"/>
      <w:lvlText w:val="%5."/>
      <w:lvlJc w:val="left"/>
      <w:pPr>
        <w:ind w:left="3948" w:hanging="360"/>
      </w:p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start w:val="1"/>
      <w:numFmt w:val="lowerLetter"/>
      <w:lvlText w:val="%8."/>
      <w:lvlJc w:val="left"/>
      <w:pPr>
        <w:ind w:left="6108" w:hanging="360"/>
      </w:pPr>
    </w:lvl>
    <w:lvl w:ilvl="8" w:tplc="0410001B">
      <w:start w:val="1"/>
      <w:numFmt w:val="lowerRoman"/>
      <w:lvlText w:val="%9."/>
      <w:lvlJc w:val="right"/>
      <w:pPr>
        <w:ind w:left="6828" w:hanging="180"/>
      </w:pPr>
    </w:lvl>
  </w:abstractNum>
  <w:abstractNum w:abstractNumId="140" w15:restartNumberingAfterBreak="0">
    <w:nsid w:val="667F50F9"/>
    <w:multiLevelType w:val="hybridMultilevel"/>
    <w:tmpl w:val="36FAA1A8"/>
    <w:lvl w:ilvl="0" w:tplc="0410000F">
      <w:start w:val="1"/>
      <w:numFmt w:val="decimal"/>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41" w15:restartNumberingAfterBreak="0">
    <w:nsid w:val="66A4714B"/>
    <w:multiLevelType w:val="hybridMultilevel"/>
    <w:tmpl w:val="5B5AF196"/>
    <w:lvl w:ilvl="0" w:tplc="04A2F8A0">
      <w:start w:val="1"/>
      <w:numFmt w:val="lowerLetter"/>
      <w:lvlText w:val="(%1)"/>
      <w:lvlJc w:val="left"/>
      <w:pPr>
        <w:ind w:left="952" w:hanging="360"/>
      </w:pPr>
      <w:rPr>
        <w:rFonts w:hint="default"/>
        <w:spacing w:val="-1"/>
        <w:w w:val="100"/>
        <w:lang w:val="it-IT" w:eastAsia="en-US" w:bidi="ar-SA"/>
      </w:rPr>
    </w:lvl>
    <w:lvl w:ilvl="1" w:tplc="FFFFFFFF" w:tentative="1">
      <w:start w:val="1"/>
      <w:numFmt w:val="lowerLetter"/>
      <w:lvlText w:val="%2."/>
      <w:lvlJc w:val="left"/>
      <w:pPr>
        <w:ind w:left="1672" w:hanging="360"/>
      </w:pPr>
    </w:lvl>
    <w:lvl w:ilvl="2" w:tplc="FFFFFFFF" w:tentative="1">
      <w:start w:val="1"/>
      <w:numFmt w:val="lowerRoman"/>
      <w:lvlText w:val="%3."/>
      <w:lvlJc w:val="right"/>
      <w:pPr>
        <w:ind w:left="2392" w:hanging="180"/>
      </w:pPr>
    </w:lvl>
    <w:lvl w:ilvl="3" w:tplc="FFFFFFFF" w:tentative="1">
      <w:start w:val="1"/>
      <w:numFmt w:val="decimal"/>
      <w:lvlText w:val="%4."/>
      <w:lvlJc w:val="left"/>
      <w:pPr>
        <w:ind w:left="3112" w:hanging="360"/>
      </w:pPr>
    </w:lvl>
    <w:lvl w:ilvl="4" w:tplc="FFFFFFFF" w:tentative="1">
      <w:start w:val="1"/>
      <w:numFmt w:val="lowerLetter"/>
      <w:lvlText w:val="%5."/>
      <w:lvlJc w:val="left"/>
      <w:pPr>
        <w:ind w:left="3832" w:hanging="360"/>
      </w:pPr>
    </w:lvl>
    <w:lvl w:ilvl="5" w:tplc="FFFFFFFF" w:tentative="1">
      <w:start w:val="1"/>
      <w:numFmt w:val="lowerRoman"/>
      <w:lvlText w:val="%6."/>
      <w:lvlJc w:val="right"/>
      <w:pPr>
        <w:ind w:left="4552" w:hanging="180"/>
      </w:pPr>
    </w:lvl>
    <w:lvl w:ilvl="6" w:tplc="FFFFFFFF" w:tentative="1">
      <w:start w:val="1"/>
      <w:numFmt w:val="decimal"/>
      <w:lvlText w:val="%7."/>
      <w:lvlJc w:val="left"/>
      <w:pPr>
        <w:ind w:left="5272" w:hanging="360"/>
      </w:pPr>
    </w:lvl>
    <w:lvl w:ilvl="7" w:tplc="FFFFFFFF" w:tentative="1">
      <w:start w:val="1"/>
      <w:numFmt w:val="lowerLetter"/>
      <w:lvlText w:val="%8."/>
      <w:lvlJc w:val="left"/>
      <w:pPr>
        <w:ind w:left="5992" w:hanging="360"/>
      </w:pPr>
    </w:lvl>
    <w:lvl w:ilvl="8" w:tplc="FFFFFFFF" w:tentative="1">
      <w:start w:val="1"/>
      <w:numFmt w:val="lowerRoman"/>
      <w:lvlText w:val="%9."/>
      <w:lvlJc w:val="right"/>
      <w:pPr>
        <w:ind w:left="6712" w:hanging="180"/>
      </w:pPr>
    </w:lvl>
  </w:abstractNum>
  <w:abstractNum w:abstractNumId="142" w15:restartNumberingAfterBreak="0">
    <w:nsid w:val="6818DD29"/>
    <w:multiLevelType w:val="hybridMultilevel"/>
    <w:tmpl w:val="FFFFFFFF"/>
    <w:lvl w:ilvl="0" w:tplc="26DC537E">
      <w:start w:val="1"/>
      <w:numFmt w:val="lowerRoman"/>
      <w:lvlText w:val="(%1)"/>
      <w:lvlJc w:val="right"/>
      <w:pPr>
        <w:ind w:left="720" w:hanging="360"/>
      </w:pPr>
    </w:lvl>
    <w:lvl w:ilvl="1" w:tplc="9286A08A">
      <w:start w:val="1"/>
      <w:numFmt w:val="lowerLetter"/>
      <w:lvlText w:val="%2."/>
      <w:lvlJc w:val="left"/>
      <w:pPr>
        <w:ind w:left="1440" w:hanging="360"/>
      </w:pPr>
    </w:lvl>
    <w:lvl w:ilvl="2" w:tplc="41BE72AE">
      <w:start w:val="1"/>
      <w:numFmt w:val="lowerRoman"/>
      <w:lvlText w:val="%3."/>
      <w:lvlJc w:val="right"/>
      <w:pPr>
        <w:ind w:left="2160" w:hanging="180"/>
      </w:pPr>
    </w:lvl>
    <w:lvl w:ilvl="3" w:tplc="F53C9BEC">
      <w:start w:val="1"/>
      <w:numFmt w:val="decimal"/>
      <w:lvlText w:val="%4."/>
      <w:lvlJc w:val="left"/>
      <w:pPr>
        <w:ind w:left="2880" w:hanging="360"/>
      </w:pPr>
    </w:lvl>
    <w:lvl w:ilvl="4" w:tplc="2D628A56">
      <w:start w:val="1"/>
      <w:numFmt w:val="lowerLetter"/>
      <w:lvlText w:val="%5."/>
      <w:lvlJc w:val="left"/>
      <w:pPr>
        <w:ind w:left="3600" w:hanging="360"/>
      </w:pPr>
    </w:lvl>
    <w:lvl w:ilvl="5" w:tplc="7220B05E">
      <w:start w:val="1"/>
      <w:numFmt w:val="lowerRoman"/>
      <w:lvlText w:val="%6."/>
      <w:lvlJc w:val="right"/>
      <w:pPr>
        <w:ind w:left="4320" w:hanging="180"/>
      </w:pPr>
    </w:lvl>
    <w:lvl w:ilvl="6" w:tplc="A6D84216">
      <w:start w:val="1"/>
      <w:numFmt w:val="decimal"/>
      <w:lvlText w:val="%7."/>
      <w:lvlJc w:val="left"/>
      <w:pPr>
        <w:ind w:left="5040" w:hanging="360"/>
      </w:pPr>
    </w:lvl>
    <w:lvl w:ilvl="7" w:tplc="B46665C2">
      <w:start w:val="1"/>
      <w:numFmt w:val="lowerLetter"/>
      <w:lvlText w:val="%8."/>
      <w:lvlJc w:val="left"/>
      <w:pPr>
        <w:ind w:left="5760" w:hanging="360"/>
      </w:pPr>
    </w:lvl>
    <w:lvl w:ilvl="8" w:tplc="40AA23A4">
      <w:start w:val="1"/>
      <w:numFmt w:val="lowerRoman"/>
      <w:lvlText w:val="%9."/>
      <w:lvlJc w:val="right"/>
      <w:pPr>
        <w:ind w:left="6480" w:hanging="180"/>
      </w:pPr>
    </w:lvl>
  </w:abstractNum>
  <w:abstractNum w:abstractNumId="143" w15:restartNumberingAfterBreak="0">
    <w:nsid w:val="683B6550"/>
    <w:multiLevelType w:val="hybridMultilevel"/>
    <w:tmpl w:val="2212929E"/>
    <w:lvl w:ilvl="0" w:tplc="40021E96">
      <w:start w:val="1"/>
      <w:numFmt w:val="lowerLetter"/>
      <w:lvlText w:val="(%1)"/>
      <w:lvlJc w:val="left"/>
      <w:pPr>
        <w:tabs>
          <w:tab w:val="num" w:pos="723"/>
        </w:tabs>
        <w:ind w:left="723" w:hanging="720"/>
      </w:pPr>
      <w:rPr>
        <w:rFonts w:ascii="Arial" w:eastAsia="Arial" w:hAnsi="Arial" w:cs="Arial" w:hint="default"/>
        <w:b w:val="0"/>
        <w:bCs w:val="0"/>
        <w:i w:val="0"/>
        <w:iCs w:val="0"/>
        <w:spacing w:val="-1"/>
        <w:w w:val="100"/>
        <w:sz w:val="21"/>
        <w:szCs w:val="21"/>
        <w:lang w:val="it-IT" w:eastAsia="en-US" w:bidi="ar-SA"/>
      </w:rPr>
    </w:lvl>
    <w:lvl w:ilvl="1" w:tplc="04100019" w:tentative="1">
      <w:start w:val="1"/>
      <w:numFmt w:val="lowerLetter"/>
      <w:lvlText w:val="%2."/>
      <w:lvlJc w:val="left"/>
      <w:pPr>
        <w:tabs>
          <w:tab w:val="num" w:pos="1083"/>
        </w:tabs>
        <w:ind w:left="1083" w:hanging="360"/>
      </w:pPr>
    </w:lvl>
    <w:lvl w:ilvl="2" w:tplc="0410001B" w:tentative="1">
      <w:start w:val="1"/>
      <w:numFmt w:val="lowerRoman"/>
      <w:lvlText w:val="%3."/>
      <w:lvlJc w:val="right"/>
      <w:pPr>
        <w:tabs>
          <w:tab w:val="num" w:pos="1803"/>
        </w:tabs>
        <w:ind w:left="1803" w:hanging="180"/>
      </w:pPr>
    </w:lvl>
    <w:lvl w:ilvl="3" w:tplc="0410000F" w:tentative="1">
      <w:start w:val="1"/>
      <w:numFmt w:val="decimal"/>
      <w:lvlText w:val="%4."/>
      <w:lvlJc w:val="left"/>
      <w:pPr>
        <w:tabs>
          <w:tab w:val="num" w:pos="2523"/>
        </w:tabs>
        <w:ind w:left="2523" w:hanging="360"/>
      </w:pPr>
    </w:lvl>
    <w:lvl w:ilvl="4" w:tplc="04100019" w:tentative="1">
      <w:start w:val="1"/>
      <w:numFmt w:val="lowerLetter"/>
      <w:lvlText w:val="%5."/>
      <w:lvlJc w:val="left"/>
      <w:pPr>
        <w:tabs>
          <w:tab w:val="num" w:pos="3243"/>
        </w:tabs>
        <w:ind w:left="3243" w:hanging="360"/>
      </w:pPr>
    </w:lvl>
    <w:lvl w:ilvl="5" w:tplc="0410001B" w:tentative="1">
      <w:start w:val="1"/>
      <w:numFmt w:val="lowerRoman"/>
      <w:lvlText w:val="%6."/>
      <w:lvlJc w:val="right"/>
      <w:pPr>
        <w:tabs>
          <w:tab w:val="num" w:pos="3963"/>
        </w:tabs>
        <w:ind w:left="3963" w:hanging="180"/>
      </w:pPr>
    </w:lvl>
    <w:lvl w:ilvl="6" w:tplc="0410000F" w:tentative="1">
      <w:start w:val="1"/>
      <w:numFmt w:val="decimal"/>
      <w:lvlText w:val="%7."/>
      <w:lvlJc w:val="left"/>
      <w:pPr>
        <w:tabs>
          <w:tab w:val="num" w:pos="4683"/>
        </w:tabs>
        <w:ind w:left="4683" w:hanging="360"/>
      </w:pPr>
    </w:lvl>
    <w:lvl w:ilvl="7" w:tplc="04100019" w:tentative="1">
      <w:start w:val="1"/>
      <w:numFmt w:val="lowerLetter"/>
      <w:lvlText w:val="%8."/>
      <w:lvlJc w:val="left"/>
      <w:pPr>
        <w:tabs>
          <w:tab w:val="num" w:pos="5403"/>
        </w:tabs>
        <w:ind w:left="5403" w:hanging="360"/>
      </w:pPr>
    </w:lvl>
    <w:lvl w:ilvl="8" w:tplc="0410001B" w:tentative="1">
      <w:start w:val="1"/>
      <w:numFmt w:val="lowerRoman"/>
      <w:lvlText w:val="%9."/>
      <w:lvlJc w:val="right"/>
      <w:pPr>
        <w:tabs>
          <w:tab w:val="num" w:pos="6123"/>
        </w:tabs>
        <w:ind w:left="6123" w:hanging="180"/>
      </w:pPr>
    </w:lvl>
  </w:abstractNum>
  <w:abstractNum w:abstractNumId="144" w15:restartNumberingAfterBreak="0">
    <w:nsid w:val="6863728F"/>
    <w:multiLevelType w:val="hybridMultilevel"/>
    <w:tmpl w:val="A8D4765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5" w15:restartNumberingAfterBreak="0">
    <w:nsid w:val="699D7D4A"/>
    <w:multiLevelType w:val="multilevel"/>
    <w:tmpl w:val="2FA65EB8"/>
    <w:lvl w:ilvl="0">
      <w:start w:val="1"/>
      <w:numFmt w:val="decimal"/>
      <w:pStyle w:val="LongStandardL1"/>
      <w:isLgl/>
      <w:lvlText w:val="%1."/>
      <w:lvlJc w:val="left"/>
      <w:pPr>
        <w:tabs>
          <w:tab w:val="num" w:pos="720"/>
        </w:tabs>
        <w:ind w:left="720" w:hanging="720"/>
      </w:pPr>
      <w:rPr>
        <w:rFonts w:ascii="Arial" w:hAnsi="Arial" w:cs="Arial" w:hint="default"/>
        <w:b w:val="0"/>
        <w:i w:val="0"/>
        <w:caps w:val="0"/>
        <w:strike w:val="0"/>
        <w:dstrike w:val="0"/>
        <w:vanish w:val="0"/>
        <w:color w:val="auto"/>
        <w:sz w:val="22"/>
        <w:szCs w:val="22"/>
        <w:u w:val="none"/>
        <w:vertAlign w:val="baseline"/>
      </w:rPr>
    </w:lvl>
    <w:lvl w:ilvl="1">
      <w:start w:val="1"/>
      <w:numFmt w:val="decimal"/>
      <w:pStyle w:val="LongStandardL2"/>
      <w:isLgl/>
      <w:lvlText w:val="%1.%2"/>
      <w:lvlJc w:val="left"/>
      <w:pPr>
        <w:tabs>
          <w:tab w:val="num" w:pos="720"/>
        </w:tabs>
        <w:ind w:left="720" w:hanging="720"/>
      </w:pPr>
      <w:rPr>
        <w:rFonts w:ascii="Arial" w:hAnsi="Arial" w:cs="Arial" w:hint="default"/>
        <w:b w:val="0"/>
        <w:i w:val="0"/>
        <w:caps w:val="0"/>
        <w:strike w:val="0"/>
        <w:dstrike w:val="0"/>
        <w:vanish w:val="0"/>
        <w:color w:val="auto"/>
        <w:sz w:val="22"/>
        <w:szCs w:val="22"/>
        <w:u w:val="none"/>
        <w:vertAlign w:val="baseline"/>
      </w:rPr>
    </w:lvl>
    <w:lvl w:ilvl="2">
      <w:start w:val="1"/>
      <w:numFmt w:val="decimal"/>
      <w:pStyle w:val="LongStandardL3"/>
      <w:isLgl/>
      <w:lvlText w:val="%1.%2.%3"/>
      <w:lvlJc w:val="left"/>
      <w:pPr>
        <w:tabs>
          <w:tab w:val="num" w:pos="1440"/>
        </w:tabs>
        <w:ind w:left="1440" w:hanging="720"/>
      </w:pPr>
      <w:rPr>
        <w:rFonts w:ascii="Arial" w:hAnsi="Arial" w:cs="Arial" w:hint="default"/>
        <w:b w:val="0"/>
        <w:i w:val="0"/>
        <w:caps w:val="0"/>
        <w:strike w:val="0"/>
        <w:dstrike w:val="0"/>
        <w:vanish w:val="0"/>
        <w:color w:val="auto"/>
        <w:sz w:val="22"/>
        <w:szCs w:val="22"/>
        <w:u w:val="none"/>
        <w:vertAlign w:val="baseline"/>
      </w:rPr>
    </w:lvl>
    <w:lvl w:ilvl="3">
      <w:start w:val="1"/>
      <w:numFmt w:val="decimal"/>
      <w:pStyle w:val="LongStandardL4"/>
      <w:isLgl/>
      <w:lvlText w:val="%1.%2.%3.%4"/>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4">
      <w:start w:val="1"/>
      <w:numFmt w:val="decimal"/>
      <w:pStyle w:val="LongStandardL5"/>
      <w:isLgl/>
      <w:lvlText w:val="%1.%2.%3.%4.%5"/>
      <w:lvlJc w:val="left"/>
      <w:pPr>
        <w:tabs>
          <w:tab w:val="num" w:pos="1440"/>
        </w:tabs>
        <w:ind w:left="1440" w:hanging="720"/>
      </w:pPr>
      <w:rPr>
        <w:rFonts w:ascii="Times New Roman" w:hAnsi="Times New Roman" w:cs="Times New Roman"/>
        <w:b w:val="0"/>
        <w:i w:val="0"/>
        <w:caps w:val="0"/>
        <w:strike w:val="0"/>
        <w:dstrike w:val="0"/>
        <w:vanish w:val="0"/>
        <w:color w:val="auto"/>
        <w:sz w:val="20"/>
        <w:szCs w:val="18"/>
        <w:u w:val="none"/>
        <w:vertAlign w:val="baseline"/>
      </w:rPr>
    </w:lvl>
    <w:lvl w:ilvl="5">
      <w:start w:val="1"/>
      <w:numFmt w:val="lowerLetter"/>
      <w:pStyle w:val="LongStandardL6"/>
      <w:lvlText w:val="(%6)"/>
      <w:lvlJc w:val="left"/>
      <w:pPr>
        <w:tabs>
          <w:tab w:val="num" w:pos="1440"/>
        </w:tabs>
        <w:ind w:left="1440" w:hanging="720"/>
      </w:pPr>
      <w:rPr>
        <w:rFonts w:ascii="Arial" w:hAnsi="Arial" w:cs="Arial" w:hint="default"/>
        <w:b w:val="0"/>
        <w:i w:val="0"/>
        <w:caps w:val="0"/>
        <w:strike w:val="0"/>
        <w:dstrike w:val="0"/>
        <w:vanish w:val="0"/>
        <w:color w:val="auto"/>
        <w:sz w:val="22"/>
        <w:szCs w:val="22"/>
        <w:u w:val="none"/>
        <w:vertAlign w:val="baseline"/>
      </w:rPr>
    </w:lvl>
    <w:lvl w:ilvl="6">
      <w:start w:val="1"/>
      <w:numFmt w:val="lowerRoman"/>
      <w:pStyle w:val="LongStandardL7"/>
      <w:lvlText w:val="(%7)"/>
      <w:lvlJc w:val="left"/>
      <w:pPr>
        <w:tabs>
          <w:tab w:val="num" w:pos="2160"/>
        </w:tabs>
        <w:ind w:left="2160" w:hanging="720"/>
      </w:pPr>
      <w:rPr>
        <w:rFonts w:ascii="Arial" w:hAnsi="Arial" w:cs="Arial" w:hint="default"/>
        <w:b w:val="0"/>
        <w:i w:val="0"/>
        <w:caps w:val="0"/>
        <w:strike w:val="0"/>
        <w:dstrike w:val="0"/>
        <w:vanish w:val="0"/>
        <w:color w:val="auto"/>
        <w:sz w:val="22"/>
        <w:szCs w:val="22"/>
        <w:u w:val="none"/>
        <w:vertAlign w:val="baseline"/>
      </w:rPr>
    </w:lvl>
    <w:lvl w:ilvl="7">
      <w:start w:val="1"/>
      <w:numFmt w:val="upperLetter"/>
      <w:pStyle w:val="LongStandardL8"/>
      <w:lvlText w:val="(%8)"/>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8">
      <w:start w:val="1"/>
      <w:numFmt w:val="decimal"/>
      <w:pStyle w:val="LongStandardL9"/>
      <w:lvlText w:val="(%9)"/>
      <w:lvlJc w:val="left"/>
      <w:pPr>
        <w:tabs>
          <w:tab w:val="num" w:pos="4320"/>
        </w:tabs>
        <w:ind w:left="432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146" w15:restartNumberingAfterBreak="0">
    <w:nsid w:val="6B4F0377"/>
    <w:multiLevelType w:val="multilevel"/>
    <w:tmpl w:val="7786B27A"/>
    <w:name w:val="Standard"/>
    <w:lvl w:ilvl="0">
      <w:start w:val="1"/>
      <w:numFmt w:val="decimal"/>
      <w:pStyle w:val="StandardL1"/>
      <w:isLgl/>
      <w:lvlText w:val="%1."/>
      <w:lvlJc w:val="left"/>
      <w:pPr>
        <w:tabs>
          <w:tab w:val="num" w:pos="720"/>
        </w:tabs>
        <w:ind w:left="720" w:hanging="720"/>
      </w:pPr>
      <w:rPr>
        <w:rFonts w:ascii="Arial" w:hAnsi="Arial" w:cs="Arial" w:hint="default"/>
        <w:b w:val="0"/>
        <w:i w:val="0"/>
        <w:caps w:val="0"/>
        <w:strike w:val="0"/>
        <w:dstrike w:val="0"/>
        <w:vanish w:val="0"/>
        <w:color w:val="auto"/>
        <w:sz w:val="22"/>
        <w:szCs w:val="22"/>
        <w:u w:val="none"/>
        <w:vertAlign w:val="baseline"/>
      </w:rPr>
    </w:lvl>
    <w:lvl w:ilvl="1">
      <w:start w:val="1"/>
      <w:numFmt w:val="decimal"/>
      <w:pStyle w:val="StandardL2"/>
      <w:isLgl/>
      <w:lvlText w:val="%1.%2"/>
      <w:lvlJc w:val="left"/>
      <w:pPr>
        <w:tabs>
          <w:tab w:val="num" w:pos="720"/>
        </w:tabs>
        <w:ind w:left="720" w:hanging="720"/>
      </w:pPr>
      <w:rPr>
        <w:rFonts w:ascii="Arial" w:hAnsi="Arial" w:cs="Arial" w:hint="default"/>
        <w:b w:val="0"/>
        <w:i w:val="0"/>
        <w:caps w:val="0"/>
        <w:strike w:val="0"/>
        <w:dstrike w:val="0"/>
        <w:vanish w:val="0"/>
        <w:color w:val="auto"/>
        <w:sz w:val="22"/>
        <w:szCs w:val="22"/>
        <w:u w:val="none"/>
        <w:vertAlign w:val="baseline"/>
      </w:rPr>
    </w:lvl>
    <w:lvl w:ilvl="2">
      <w:start w:val="1"/>
      <w:numFmt w:val="decimal"/>
      <w:pStyle w:val="StandardL3"/>
      <w:isLgl/>
      <w:lvlText w:val="%1.%2.%3"/>
      <w:lvlJc w:val="left"/>
      <w:pPr>
        <w:tabs>
          <w:tab w:val="num" w:pos="1440"/>
        </w:tabs>
        <w:ind w:left="1440" w:hanging="720"/>
      </w:pPr>
      <w:rPr>
        <w:rFonts w:ascii="Arial" w:hAnsi="Arial" w:cs="Arial" w:hint="default"/>
        <w:b w:val="0"/>
        <w:i w:val="0"/>
        <w:caps w:val="0"/>
        <w:strike w:val="0"/>
        <w:dstrike w:val="0"/>
        <w:vanish w:val="0"/>
        <w:color w:val="auto"/>
        <w:sz w:val="22"/>
        <w:szCs w:val="22"/>
        <w:u w:val="none"/>
        <w:vertAlign w:val="baseline"/>
      </w:rPr>
    </w:lvl>
    <w:lvl w:ilvl="3">
      <w:start w:val="1"/>
      <w:numFmt w:val="lowerLetter"/>
      <w:pStyle w:val="StandardL4"/>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pStyle w:val="StandardL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pStyle w:val="StandardL6"/>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pStyle w:val="StandardL7"/>
      <w:lvlText w:val="(%7)"/>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pStyle w:val="StandardL8"/>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pStyle w:val="StandardL9"/>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147" w15:restartNumberingAfterBreak="0">
    <w:nsid w:val="6CF11F0F"/>
    <w:multiLevelType w:val="hybridMultilevel"/>
    <w:tmpl w:val="971A2C1A"/>
    <w:lvl w:ilvl="0" w:tplc="91B8E710">
      <w:start w:val="2"/>
      <w:numFmt w:val="bullet"/>
      <w:lvlText w:val="-"/>
      <w:lvlJc w:val="left"/>
      <w:pPr>
        <w:ind w:left="1571" w:hanging="360"/>
      </w:pPr>
      <w:rPr>
        <w:rFonts w:ascii="Times New Roman" w:eastAsia="Times New Roman" w:hAnsi="Times New Roman" w:cs="Times New Roman" w:hint="default"/>
      </w:rPr>
    </w:lvl>
    <w:lvl w:ilvl="1" w:tplc="04100003">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48" w15:restartNumberingAfterBreak="0">
    <w:nsid w:val="6D285E0C"/>
    <w:multiLevelType w:val="hybridMultilevel"/>
    <w:tmpl w:val="70E8DC64"/>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49" w15:restartNumberingAfterBreak="0">
    <w:nsid w:val="6DD965A0"/>
    <w:multiLevelType w:val="hybridMultilevel"/>
    <w:tmpl w:val="14460F10"/>
    <w:lvl w:ilvl="0" w:tplc="15468628">
      <w:start w:val="1"/>
      <w:numFmt w:val="decimal"/>
      <w:lvlText w:val="%1."/>
      <w:lvlJc w:val="left"/>
      <w:pPr>
        <w:tabs>
          <w:tab w:val="num" w:pos="720"/>
        </w:tabs>
        <w:ind w:left="624" w:hanging="624"/>
      </w:pPr>
      <w:rPr>
        <w:rFonts w:cs="Times New Roman" w:hint="default"/>
        <w:sz w:val="24"/>
        <w:szCs w:val="24"/>
      </w:rPr>
    </w:lvl>
    <w:lvl w:ilvl="1" w:tplc="57909248">
      <w:start w:val="13"/>
      <w:numFmt w:val="bullet"/>
      <w:pStyle w:val="Titolo2"/>
      <w:lvlText w:val="-"/>
      <w:lvlJc w:val="left"/>
      <w:pPr>
        <w:tabs>
          <w:tab w:val="num" w:pos="1440"/>
        </w:tabs>
        <w:ind w:left="1440" w:hanging="360"/>
      </w:pPr>
      <w:rPr>
        <w:rFonts w:ascii="Times New Roman" w:eastAsia="Times New Roman" w:hAnsi="Times New Roman" w:hint="default"/>
      </w:rPr>
    </w:lvl>
    <w:lvl w:ilvl="2" w:tplc="0410000F">
      <w:start w:val="1"/>
      <w:numFmt w:val="decimal"/>
      <w:lvlText w:val="%3."/>
      <w:lvlJc w:val="left"/>
      <w:pPr>
        <w:tabs>
          <w:tab w:val="num" w:pos="2340"/>
        </w:tabs>
        <w:ind w:left="2340" w:hanging="360"/>
      </w:pPr>
      <w:rPr>
        <w:rFonts w:cs="Times New Roman" w:hint="default"/>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pStyle w:val="Titolo5"/>
      <w:lvlText w:val="%5."/>
      <w:lvlJc w:val="left"/>
      <w:pPr>
        <w:tabs>
          <w:tab w:val="num" w:pos="3600"/>
        </w:tabs>
        <w:ind w:left="3600" w:hanging="360"/>
      </w:pPr>
      <w:rPr>
        <w:rFonts w:cs="Times New Roman"/>
      </w:rPr>
    </w:lvl>
    <w:lvl w:ilvl="5" w:tplc="0410001B">
      <w:start w:val="1"/>
      <w:numFmt w:val="lowerRoman"/>
      <w:pStyle w:val="Titolo6"/>
      <w:lvlText w:val="%6."/>
      <w:lvlJc w:val="right"/>
      <w:pPr>
        <w:tabs>
          <w:tab w:val="num" w:pos="4320"/>
        </w:tabs>
        <w:ind w:left="4320" w:hanging="180"/>
      </w:pPr>
      <w:rPr>
        <w:rFonts w:cs="Times New Roman"/>
      </w:rPr>
    </w:lvl>
    <w:lvl w:ilvl="6" w:tplc="0410000F">
      <w:start w:val="1"/>
      <w:numFmt w:val="decimal"/>
      <w:pStyle w:val="Titolo7"/>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6E1B6182"/>
    <w:multiLevelType w:val="hybridMultilevel"/>
    <w:tmpl w:val="31F6FF9E"/>
    <w:lvl w:ilvl="0" w:tplc="D8967AE4">
      <w:start w:val="1"/>
      <w:numFmt w:val="lowerLetter"/>
      <w:lvlText w:val="(%1)"/>
      <w:lvlJc w:val="left"/>
      <w:pPr>
        <w:tabs>
          <w:tab w:val="num" w:pos="720"/>
        </w:tabs>
        <w:ind w:left="720" w:hanging="360"/>
      </w:pPr>
      <w:rPr>
        <w:rFonts w:hint="default"/>
        <w:color w:val="auto"/>
        <w:sz w:val="22"/>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1" w15:restartNumberingAfterBreak="0">
    <w:nsid w:val="6E755C6E"/>
    <w:multiLevelType w:val="hybridMultilevel"/>
    <w:tmpl w:val="62F0091A"/>
    <w:lvl w:ilvl="0" w:tplc="7CEE516C">
      <w:start w:val="1"/>
      <w:numFmt w:val="lowerRoman"/>
      <w:lvlText w:val="(%1)"/>
      <w:lvlJc w:val="left"/>
      <w:pPr>
        <w:ind w:left="427" w:hanging="320"/>
      </w:pPr>
      <w:rPr>
        <w:rFonts w:ascii="Arial" w:eastAsia="Arial" w:hAnsi="Arial" w:cs="Arial" w:hint="default"/>
        <w:b w:val="0"/>
        <w:bCs w:val="0"/>
        <w:i w:val="0"/>
        <w:iCs w:val="0"/>
        <w:spacing w:val="-1"/>
        <w:w w:val="100"/>
        <w:sz w:val="21"/>
        <w:szCs w:val="21"/>
        <w:lang w:val="it-IT" w:eastAsia="en-US" w:bidi="ar-SA"/>
      </w:rPr>
    </w:lvl>
    <w:lvl w:ilvl="1" w:tplc="231C7174">
      <w:start w:val="1"/>
      <w:numFmt w:val="lowerLetter"/>
      <w:lvlText w:val="(%2)"/>
      <w:lvlJc w:val="left"/>
      <w:pPr>
        <w:ind w:left="1188" w:hanging="721"/>
      </w:pPr>
      <w:rPr>
        <w:rFonts w:ascii="Arial" w:eastAsia="Arial" w:hAnsi="Arial" w:cs="Arial" w:hint="default"/>
        <w:b w:val="0"/>
        <w:bCs w:val="0"/>
        <w:i w:val="0"/>
        <w:iCs w:val="0"/>
        <w:spacing w:val="-1"/>
        <w:w w:val="100"/>
        <w:sz w:val="21"/>
        <w:szCs w:val="21"/>
        <w:lang w:val="it-IT" w:eastAsia="en-US" w:bidi="ar-SA"/>
      </w:rPr>
    </w:lvl>
    <w:lvl w:ilvl="2" w:tplc="DAD48FE4">
      <w:numFmt w:val="bullet"/>
      <w:lvlText w:val="•"/>
      <w:lvlJc w:val="left"/>
      <w:pPr>
        <w:ind w:left="2137" w:hanging="721"/>
      </w:pPr>
      <w:rPr>
        <w:rFonts w:hint="default"/>
        <w:lang w:val="it-IT" w:eastAsia="en-US" w:bidi="ar-SA"/>
      </w:rPr>
    </w:lvl>
    <w:lvl w:ilvl="3" w:tplc="C9FC7758">
      <w:numFmt w:val="bullet"/>
      <w:lvlText w:val="•"/>
      <w:lvlJc w:val="left"/>
      <w:pPr>
        <w:ind w:left="3094" w:hanging="721"/>
      </w:pPr>
      <w:rPr>
        <w:rFonts w:hint="default"/>
        <w:lang w:val="it-IT" w:eastAsia="en-US" w:bidi="ar-SA"/>
      </w:rPr>
    </w:lvl>
    <w:lvl w:ilvl="4" w:tplc="E4C4CE0E">
      <w:numFmt w:val="bullet"/>
      <w:lvlText w:val="•"/>
      <w:lvlJc w:val="left"/>
      <w:pPr>
        <w:ind w:left="4051" w:hanging="721"/>
      </w:pPr>
      <w:rPr>
        <w:rFonts w:hint="default"/>
        <w:lang w:val="it-IT" w:eastAsia="en-US" w:bidi="ar-SA"/>
      </w:rPr>
    </w:lvl>
    <w:lvl w:ilvl="5" w:tplc="662ABCA8">
      <w:numFmt w:val="bullet"/>
      <w:lvlText w:val="•"/>
      <w:lvlJc w:val="left"/>
      <w:pPr>
        <w:ind w:left="5008" w:hanging="721"/>
      </w:pPr>
      <w:rPr>
        <w:rFonts w:hint="default"/>
        <w:lang w:val="it-IT" w:eastAsia="en-US" w:bidi="ar-SA"/>
      </w:rPr>
    </w:lvl>
    <w:lvl w:ilvl="6" w:tplc="21807C02">
      <w:numFmt w:val="bullet"/>
      <w:lvlText w:val="•"/>
      <w:lvlJc w:val="left"/>
      <w:pPr>
        <w:ind w:left="5966" w:hanging="721"/>
      </w:pPr>
      <w:rPr>
        <w:rFonts w:hint="default"/>
        <w:lang w:val="it-IT" w:eastAsia="en-US" w:bidi="ar-SA"/>
      </w:rPr>
    </w:lvl>
    <w:lvl w:ilvl="7" w:tplc="D5A83988">
      <w:numFmt w:val="bullet"/>
      <w:lvlText w:val="•"/>
      <w:lvlJc w:val="left"/>
      <w:pPr>
        <w:ind w:left="6923" w:hanging="721"/>
      </w:pPr>
      <w:rPr>
        <w:rFonts w:hint="default"/>
        <w:lang w:val="it-IT" w:eastAsia="en-US" w:bidi="ar-SA"/>
      </w:rPr>
    </w:lvl>
    <w:lvl w:ilvl="8" w:tplc="7A6877F6">
      <w:numFmt w:val="bullet"/>
      <w:lvlText w:val="•"/>
      <w:lvlJc w:val="left"/>
      <w:pPr>
        <w:ind w:left="7880" w:hanging="721"/>
      </w:pPr>
      <w:rPr>
        <w:rFonts w:hint="default"/>
        <w:lang w:val="it-IT" w:eastAsia="en-US" w:bidi="ar-SA"/>
      </w:rPr>
    </w:lvl>
  </w:abstractNum>
  <w:abstractNum w:abstractNumId="152" w15:restartNumberingAfterBreak="0">
    <w:nsid w:val="6EE769F1"/>
    <w:multiLevelType w:val="hybridMultilevel"/>
    <w:tmpl w:val="74C4FD28"/>
    <w:lvl w:ilvl="0" w:tplc="E64222FC">
      <w:start w:val="1"/>
      <w:numFmt w:val="lowerRoman"/>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3" w15:restartNumberingAfterBreak="0">
    <w:nsid w:val="6F0441C9"/>
    <w:multiLevelType w:val="hybridMultilevel"/>
    <w:tmpl w:val="E9EC9C04"/>
    <w:lvl w:ilvl="0" w:tplc="CD4C56EA">
      <w:start w:val="1"/>
      <w:numFmt w:val="lowerRoman"/>
      <w:lvlText w:val="(%1)"/>
      <w:lvlJc w:val="left"/>
      <w:pPr>
        <w:ind w:left="592" w:hanging="485"/>
      </w:pPr>
      <w:rPr>
        <w:rFonts w:ascii="Arial" w:eastAsia="Arial" w:hAnsi="Arial" w:cs="Arial" w:hint="default"/>
        <w:b w:val="0"/>
        <w:bCs w:val="0"/>
        <w:i w:val="0"/>
        <w:iCs w:val="0"/>
        <w:spacing w:val="-1"/>
        <w:w w:val="100"/>
        <w:sz w:val="21"/>
        <w:szCs w:val="21"/>
        <w:lang w:val="it-IT" w:eastAsia="en-US" w:bidi="ar-SA"/>
      </w:rPr>
    </w:lvl>
    <w:lvl w:ilvl="1" w:tplc="AAAABB08">
      <w:start w:val="1"/>
      <w:numFmt w:val="lowerLetter"/>
      <w:lvlText w:val="(%2)"/>
      <w:lvlJc w:val="left"/>
      <w:pPr>
        <w:ind w:left="1188" w:hanging="721"/>
      </w:pPr>
      <w:rPr>
        <w:rFonts w:ascii="Arial" w:eastAsia="Arial" w:hAnsi="Arial" w:cs="Arial" w:hint="default"/>
        <w:b w:val="0"/>
        <w:bCs w:val="0"/>
        <w:i w:val="0"/>
        <w:iCs w:val="0"/>
        <w:spacing w:val="-1"/>
        <w:w w:val="100"/>
        <w:sz w:val="21"/>
        <w:szCs w:val="21"/>
        <w:lang w:val="it-IT" w:eastAsia="en-US" w:bidi="ar-SA"/>
      </w:rPr>
    </w:lvl>
    <w:lvl w:ilvl="2" w:tplc="C02032C4">
      <w:numFmt w:val="bullet"/>
      <w:lvlText w:val="•"/>
      <w:lvlJc w:val="left"/>
      <w:pPr>
        <w:ind w:left="2137" w:hanging="721"/>
      </w:pPr>
      <w:rPr>
        <w:rFonts w:hint="default"/>
        <w:lang w:val="it-IT" w:eastAsia="en-US" w:bidi="ar-SA"/>
      </w:rPr>
    </w:lvl>
    <w:lvl w:ilvl="3" w:tplc="F754FE9E">
      <w:numFmt w:val="bullet"/>
      <w:lvlText w:val="•"/>
      <w:lvlJc w:val="left"/>
      <w:pPr>
        <w:ind w:left="3094" w:hanging="721"/>
      </w:pPr>
      <w:rPr>
        <w:rFonts w:hint="default"/>
        <w:lang w:val="it-IT" w:eastAsia="en-US" w:bidi="ar-SA"/>
      </w:rPr>
    </w:lvl>
    <w:lvl w:ilvl="4" w:tplc="A23420F2">
      <w:numFmt w:val="bullet"/>
      <w:lvlText w:val="•"/>
      <w:lvlJc w:val="left"/>
      <w:pPr>
        <w:ind w:left="4051" w:hanging="721"/>
      </w:pPr>
      <w:rPr>
        <w:rFonts w:hint="default"/>
        <w:lang w:val="it-IT" w:eastAsia="en-US" w:bidi="ar-SA"/>
      </w:rPr>
    </w:lvl>
    <w:lvl w:ilvl="5" w:tplc="5FF807CC">
      <w:numFmt w:val="bullet"/>
      <w:lvlText w:val="•"/>
      <w:lvlJc w:val="left"/>
      <w:pPr>
        <w:ind w:left="5008" w:hanging="721"/>
      </w:pPr>
      <w:rPr>
        <w:rFonts w:hint="default"/>
        <w:lang w:val="it-IT" w:eastAsia="en-US" w:bidi="ar-SA"/>
      </w:rPr>
    </w:lvl>
    <w:lvl w:ilvl="6" w:tplc="949A3C5E">
      <w:numFmt w:val="bullet"/>
      <w:lvlText w:val="•"/>
      <w:lvlJc w:val="left"/>
      <w:pPr>
        <w:ind w:left="5966" w:hanging="721"/>
      </w:pPr>
      <w:rPr>
        <w:rFonts w:hint="default"/>
        <w:lang w:val="it-IT" w:eastAsia="en-US" w:bidi="ar-SA"/>
      </w:rPr>
    </w:lvl>
    <w:lvl w:ilvl="7" w:tplc="3440026A">
      <w:numFmt w:val="bullet"/>
      <w:lvlText w:val="•"/>
      <w:lvlJc w:val="left"/>
      <w:pPr>
        <w:ind w:left="6923" w:hanging="721"/>
      </w:pPr>
      <w:rPr>
        <w:rFonts w:hint="default"/>
        <w:lang w:val="it-IT" w:eastAsia="en-US" w:bidi="ar-SA"/>
      </w:rPr>
    </w:lvl>
    <w:lvl w:ilvl="8" w:tplc="1B444CE4">
      <w:numFmt w:val="bullet"/>
      <w:lvlText w:val="•"/>
      <w:lvlJc w:val="left"/>
      <w:pPr>
        <w:ind w:left="7880" w:hanging="721"/>
      </w:pPr>
      <w:rPr>
        <w:rFonts w:hint="default"/>
        <w:lang w:val="it-IT" w:eastAsia="en-US" w:bidi="ar-SA"/>
      </w:rPr>
    </w:lvl>
  </w:abstractNum>
  <w:abstractNum w:abstractNumId="154" w15:restartNumberingAfterBreak="0">
    <w:nsid w:val="719247FC"/>
    <w:multiLevelType w:val="hybridMultilevel"/>
    <w:tmpl w:val="63EE1D7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71F3481E"/>
    <w:multiLevelType w:val="multilevel"/>
    <w:tmpl w:val="66180F2C"/>
    <w:lvl w:ilvl="0">
      <w:start w:val="1"/>
      <w:numFmt w:val="decimal"/>
      <w:pStyle w:val="Elencotitolo1"/>
      <w:lvlText w:val="Articolo %1."/>
      <w:lvlJc w:val="left"/>
      <w:pPr>
        <w:ind w:left="4537" w:hanging="567"/>
      </w:pPr>
      <w:rPr>
        <w:rFonts w:cs="Times New Roman"/>
      </w:rPr>
    </w:lvl>
    <w:lvl w:ilvl="1">
      <w:start w:val="1"/>
      <w:numFmt w:val="decimal"/>
      <w:pStyle w:val="Elencotitolo2"/>
      <w:lvlText w:val="%1.%2."/>
      <w:lvlJc w:val="left"/>
      <w:pPr>
        <w:ind w:left="567" w:hanging="567"/>
      </w:pPr>
      <w:rPr>
        <w:rFonts w:cs="Times New Roman"/>
        <w:b/>
        <w:i w:val="0"/>
        <w:sz w:val="20"/>
        <w:szCs w:val="20"/>
      </w:rPr>
    </w:lvl>
    <w:lvl w:ilvl="2">
      <w:start w:val="1"/>
      <w:numFmt w:val="decimal"/>
      <w:pStyle w:val="Elencotitolo3"/>
      <w:lvlText w:val="%1.%2.%3."/>
      <w:lvlJc w:val="left"/>
      <w:pPr>
        <w:ind w:left="1135" w:hanging="851"/>
      </w:pPr>
      <w:rPr>
        <w:rFonts w:ascii="Arial" w:hAnsi="Arial" w:cs="Arial" w:hint="default"/>
        <w:b w:val="0"/>
        <w:i w:val="0"/>
        <w:sz w:val="22"/>
        <w:szCs w:val="22"/>
      </w:rPr>
    </w:lvl>
    <w:lvl w:ilvl="3">
      <w:start w:val="1"/>
      <w:numFmt w:val="decimal"/>
      <w:pStyle w:val="titlolo1111"/>
      <w:lvlText w:val="%1.%2.%3.%4"/>
      <w:lvlJc w:val="left"/>
      <w:pPr>
        <w:ind w:left="1702" w:hanging="567"/>
      </w:pPr>
      <w:rPr>
        <w:rFonts w:cs="Times New Roman"/>
        <w:b w:val="0"/>
      </w:rPr>
    </w:lvl>
    <w:lvl w:ilvl="4">
      <w:start w:val="1"/>
      <w:numFmt w:val="lowerRoman"/>
      <w:pStyle w:val="Elencotitolo4"/>
      <w:lvlText w:val="(%5)"/>
      <w:lvlJc w:val="left"/>
      <w:pPr>
        <w:ind w:left="2552" w:hanging="567"/>
      </w:pPr>
      <w:rPr>
        <w:rFonts w:ascii="Lucida Sans Unicode" w:hAnsi="Lucida Sans Unicode" w:cs="Lucida Sans Unicode" w:hint="default"/>
        <w:b w:val="0"/>
        <w:i w:val="0"/>
        <w:iCs/>
        <w:sz w:val="20"/>
        <w:szCs w:val="20"/>
      </w:rPr>
    </w:lvl>
    <w:lvl w:ilvl="5">
      <w:start w:val="1"/>
      <w:numFmt w:val="lowerLetter"/>
      <w:pStyle w:val="Elencotitolo5"/>
      <w:lvlText w:val="(%6)"/>
      <w:lvlJc w:val="left"/>
      <w:pPr>
        <w:ind w:left="3119" w:hanging="567"/>
      </w:pPr>
      <w:rPr>
        <w:rFonts w:cs="Times New Roman"/>
      </w:rPr>
    </w:lvl>
    <w:lvl w:ilvl="6">
      <w:start w:val="1"/>
      <w:numFmt w:val="upperLetter"/>
      <w:lvlRestart w:val="0"/>
      <w:lvlText w:val="(%7)"/>
      <w:lvlJc w:val="left"/>
      <w:pPr>
        <w:ind w:left="6237" w:hanging="680"/>
      </w:pPr>
      <w:rPr>
        <w:rFonts w:cs="Times New Roman"/>
      </w:rPr>
    </w:lvl>
    <w:lvl w:ilvl="7">
      <w:start w:val="1"/>
      <w:numFmt w:val="lowerLetter"/>
      <w:lvlText w:val="%8."/>
      <w:lvlJc w:val="left"/>
      <w:pPr>
        <w:ind w:left="6691" w:hanging="454"/>
      </w:pPr>
      <w:rPr>
        <w:rFonts w:cs="Times New Roman"/>
      </w:rPr>
    </w:lvl>
    <w:lvl w:ilvl="8">
      <w:start w:val="1"/>
      <w:numFmt w:val="lowerRoman"/>
      <w:lvlText w:val="%9."/>
      <w:lvlJc w:val="left"/>
      <w:pPr>
        <w:ind w:left="7088" w:hanging="397"/>
      </w:pPr>
      <w:rPr>
        <w:rFonts w:cs="Times New Roman"/>
      </w:rPr>
    </w:lvl>
  </w:abstractNum>
  <w:abstractNum w:abstractNumId="156" w15:restartNumberingAfterBreak="0">
    <w:nsid w:val="720A3188"/>
    <w:multiLevelType w:val="hybridMultilevel"/>
    <w:tmpl w:val="4AF8830C"/>
    <w:lvl w:ilvl="0" w:tplc="B0AC5DC2">
      <w:start w:val="1"/>
      <w:numFmt w:val="bullet"/>
      <w:pStyle w:val="testobullet"/>
      <w:lvlText w:val=""/>
      <w:lvlJc w:val="left"/>
      <w:pPr>
        <w:tabs>
          <w:tab w:val="num" w:pos="1440"/>
        </w:tabs>
        <w:ind w:left="1440" w:hanging="360"/>
      </w:pPr>
      <w:rPr>
        <w:rFonts w:ascii="Symbol" w:hAnsi="Symbol" w:hint="default"/>
        <w:sz w:val="24"/>
      </w:rPr>
    </w:lvl>
    <w:lvl w:ilvl="1" w:tplc="F4EE15FE">
      <w:start w:val="1"/>
      <w:numFmt w:val="bullet"/>
      <w:lvlText w:val="-"/>
      <w:lvlJc w:val="left"/>
      <w:pPr>
        <w:tabs>
          <w:tab w:val="num" w:pos="1440"/>
        </w:tabs>
        <w:ind w:left="1440" w:hanging="360"/>
      </w:pPr>
      <w:rPr>
        <w:rFonts w:ascii="Garamond" w:hAnsi="Garamond" w:hint="default"/>
        <w:sz w:val="24"/>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742749E5"/>
    <w:multiLevelType w:val="hybridMultilevel"/>
    <w:tmpl w:val="D194BAE6"/>
    <w:lvl w:ilvl="0" w:tplc="FFFFFFFF">
      <w:start w:val="1"/>
      <w:numFmt w:val="lowerRoman"/>
      <w:lvlText w:val="(%1)"/>
      <w:lvlJc w:val="left"/>
      <w:pPr>
        <w:ind w:left="451" w:hanging="344"/>
      </w:pPr>
      <w:rPr>
        <w:rFonts w:ascii="Arial" w:eastAsia="Arial" w:hAnsi="Arial" w:cs="Arial" w:hint="default"/>
        <w:b w:val="0"/>
        <w:bCs w:val="0"/>
        <w:i w:val="0"/>
        <w:iCs w:val="0"/>
        <w:spacing w:val="-1"/>
        <w:w w:val="100"/>
        <w:sz w:val="21"/>
        <w:szCs w:val="21"/>
        <w:lang w:val="it-IT" w:eastAsia="en-US" w:bidi="ar-SA"/>
      </w:rPr>
    </w:lvl>
    <w:lvl w:ilvl="1" w:tplc="FFFFFFFF">
      <w:start w:val="1"/>
      <w:numFmt w:val="lowerLetter"/>
      <w:lvlText w:val="(%2)"/>
      <w:lvlJc w:val="left"/>
      <w:pPr>
        <w:ind w:left="1188" w:hanging="721"/>
      </w:pPr>
      <w:rPr>
        <w:rFonts w:ascii="Arial" w:eastAsia="Arial" w:hAnsi="Arial" w:cs="Arial" w:hint="default"/>
        <w:b w:val="0"/>
        <w:bCs w:val="0"/>
        <w:i w:val="0"/>
        <w:iCs w:val="0"/>
        <w:spacing w:val="-1"/>
        <w:w w:val="100"/>
        <w:sz w:val="21"/>
        <w:szCs w:val="21"/>
        <w:lang w:val="it-IT" w:eastAsia="en-US" w:bidi="ar-SA"/>
      </w:rPr>
    </w:lvl>
    <w:lvl w:ilvl="2" w:tplc="FFFFFFFF">
      <w:numFmt w:val="bullet"/>
      <w:lvlText w:val="•"/>
      <w:lvlJc w:val="left"/>
      <w:pPr>
        <w:ind w:left="2137" w:hanging="721"/>
      </w:pPr>
      <w:rPr>
        <w:rFonts w:hint="default"/>
        <w:lang w:val="it-IT" w:eastAsia="en-US" w:bidi="ar-SA"/>
      </w:rPr>
    </w:lvl>
    <w:lvl w:ilvl="3" w:tplc="FFFFFFFF">
      <w:numFmt w:val="bullet"/>
      <w:lvlText w:val="•"/>
      <w:lvlJc w:val="left"/>
      <w:pPr>
        <w:ind w:left="3094" w:hanging="721"/>
      </w:pPr>
      <w:rPr>
        <w:rFonts w:hint="default"/>
        <w:lang w:val="it-IT" w:eastAsia="en-US" w:bidi="ar-SA"/>
      </w:rPr>
    </w:lvl>
    <w:lvl w:ilvl="4" w:tplc="FFFFFFFF">
      <w:numFmt w:val="bullet"/>
      <w:lvlText w:val="•"/>
      <w:lvlJc w:val="left"/>
      <w:pPr>
        <w:ind w:left="4051" w:hanging="721"/>
      </w:pPr>
      <w:rPr>
        <w:rFonts w:hint="default"/>
        <w:lang w:val="it-IT" w:eastAsia="en-US" w:bidi="ar-SA"/>
      </w:rPr>
    </w:lvl>
    <w:lvl w:ilvl="5" w:tplc="FFFFFFFF">
      <w:numFmt w:val="bullet"/>
      <w:lvlText w:val="•"/>
      <w:lvlJc w:val="left"/>
      <w:pPr>
        <w:ind w:left="5008" w:hanging="721"/>
      </w:pPr>
      <w:rPr>
        <w:rFonts w:hint="default"/>
        <w:lang w:val="it-IT" w:eastAsia="en-US" w:bidi="ar-SA"/>
      </w:rPr>
    </w:lvl>
    <w:lvl w:ilvl="6" w:tplc="FFFFFFFF">
      <w:numFmt w:val="bullet"/>
      <w:lvlText w:val="•"/>
      <w:lvlJc w:val="left"/>
      <w:pPr>
        <w:ind w:left="5966" w:hanging="721"/>
      </w:pPr>
      <w:rPr>
        <w:rFonts w:hint="default"/>
        <w:lang w:val="it-IT" w:eastAsia="en-US" w:bidi="ar-SA"/>
      </w:rPr>
    </w:lvl>
    <w:lvl w:ilvl="7" w:tplc="FFFFFFFF">
      <w:numFmt w:val="bullet"/>
      <w:lvlText w:val="•"/>
      <w:lvlJc w:val="left"/>
      <w:pPr>
        <w:ind w:left="6923" w:hanging="721"/>
      </w:pPr>
      <w:rPr>
        <w:rFonts w:hint="default"/>
        <w:lang w:val="it-IT" w:eastAsia="en-US" w:bidi="ar-SA"/>
      </w:rPr>
    </w:lvl>
    <w:lvl w:ilvl="8" w:tplc="FFFFFFFF">
      <w:numFmt w:val="bullet"/>
      <w:lvlText w:val="•"/>
      <w:lvlJc w:val="left"/>
      <w:pPr>
        <w:ind w:left="7880" w:hanging="721"/>
      </w:pPr>
      <w:rPr>
        <w:rFonts w:hint="default"/>
        <w:lang w:val="it-IT" w:eastAsia="en-US" w:bidi="ar-SA"/>
      </w:rPr>
    </w:lvl>
  </w:abstractNum>
  <w:abstractNum w:abstractNumId="158" w15:restartNumberingAfterBreak="0">
    <w:nsid w:val="74274D43"/>
    <w:multiLevelType w:val="hybridMultilevel"/>
    <w:tmpl w:val="7390F9CE"/>
    <w:lvl w:ilvl="0" w:tplc="038ECE6A">
      <w:start w:val="1"/>
      <w:numFmt w:val="lowerRoman"/>
      <w:lvlText w:val="(%1)"/>
      <w:lvlJc w:val="left"/>
      <w:pPr>
        <w:ind w:left="451" w:hanging="344"/>
      </w:pPr>
      <w:rPr>
        <w:rFonts w:ascii="Arial" w:eastAsia="Arial" w:hAnsi="Arial" w:cs="Arial" w:hint="default"/>
        <w:b w:val="0"/>
        <w:bCs w:val="0"/>
        <w:i w:val="0"/>
        <w:iCs w:val="0"/>
        <w:spacing w:val="-1"/>
        <w:w w:val="100"/>
        <w:sz w:val="21"/>
        <w:szCs w:val="21"/>
        <w:lang w:val="it-IT" w:eastAsia="en-US" w:bidi="ar-SA"/>
      </w:rPr>
    </w:lvl>
    <w:lvl w:ilvl="1" w:tplc="61544EE0">
      <w:start w:val="1"/>
      <w:numFmt w:val="lowerLetter"/>
      <w:lvlText w:val="(%2)"/>
      <w:lvlJc w:val="left"/>
      <w:pPr>
        <w:ind w:left="1188" w:hanging="721"/>
      </w:pPr>
      <w:rPr>
        <w:rFonts w:ascii="Arial" w:eastAsia="Arial" w:hAnsi="Arial" w:cs="Arial" w:hint="default"/>
        <w:b w:val="0"/>
        <w:bCs w:val="0"/>
        <w:i w:val="0"/>
        <w:iCs w:val="0"/>
        <w:spacing w:val="-1"/>
        <w:w w:val="100"/>
        <w:sz w:val="21"/>
        <w:szCs w:val="21"/>
        <w:lang w:val="it-IT" w:eastAsia="en-US" w:bidi="ar-SA"/>
      </w:rPr>
    </w:lvl>
    <w:lvl w:ilvl="2" w:tplc="442EEEEE">
      <w:numFmt w:val="bullet"/>
      <w:lvlText w:val="•"/>
      <w:lvlJc w:val="left"/>
      <w:pPr>
        <w:ind w:left="2137" w:hanging="721"/>
      </w:pPr>
      <w:rPr>
        <w:rFonts w:hint="default"/>
        <w:lang w:val="it-IT" w:eastAsia="en-US" w:bidi="ar-SA"/>
      </w:rPr>
    </w:lvl>
    <w:lvl w:ilvl="3" w:tplc="A7D66D08">
      <w:numFmt w:val="bullet"/>
      <w:lvlText w:val="•"/>
      <w:lvlJc w:val="left"/>
      <w:pPr>
        <w:ind w:left="3094" w:hanging="721"/>
      </w:pPr>
      <w:rPr>
        <w:rFonts w:hint="default"/>
        <w:lang w:val="it-IT" w:eastAsia="en-US" w:bidi="ar-SA"/>
      </w:rPr>
    </w:lvl>
    <w:lvl w:ilvl="4" w:tplc="42145DC2">
      <w:numFmt w:val="bullet"/>
      <w:lvlText w:val="•"/>
      <w:lvlJc w:val="left"/>
      <w:pPr>
        <w:ind w:left="4051" w:hanging="721"/>
      </w:pPr>
      <w:rPr>
        <w:rFonts w:hint="default"/>
        <w:lang w:val="it-IT" w:eastAsia="en-US" w:bidi="ar-SA"/>
      </w:rPr>
    </w:lvl>
    <w:lvl w:ilvl="5" w:tplc="75D03AB8">
      <w:numFmt w:val="bullet"/>
      <w:lvlText w:val="•"/>
      <w:lvlJc w:val="left"/>
      <w:pPr>
        <w:ind w:left="5008" w:hanging="721"/>
      </w:pPr>
      <w:rPr>
        <w:rFonts w:hint="default"/>
        <w:lang w:val="it-IT" w:eastAsia="en-US" w:bidi="ar-SA"/>
      </w:rPr>
    </w:lvl>
    <w:lvl w:ilvl="6" w:tplc="00505F94">
      <w:numFmt w:val="bullet"/>
      <w:lvlText w:val="•"/>
      <w:lvlJc w:val="left"/>
      <w:pPr>
        <w:ind w:left="5966" w:hanging="721"/>
      </w:pPr>
      <w:rPr>
        <w:rFonts w:hint="default"/>
        <w:lang w:val="it-IT" w:eastAsia="en-US" w:bidi="ar-SA"/>
      </w:rPr>
    </w:lvl>
    <w:lvl w:ilvl="7" w:tplc="4AD64334">
      <w:numFmt w:val="bullet"/>
      <w:lvlText w:val="•"/>
      <w:lvlJc w:val="left"/>
      <w:pPr>
        <w:ind w:left="6923" w:hanging="721"/>
      </w:pPr>
      <w:rPr>
        <w:rFonts w:hint="default"/>
        <w:lang w:val="it-IT" w:eastAsia="en-US" w:bidi="ar-SA"/>
      </w:rPr>
    </w:lvl>
    <w:lvl w:ilvl="8" w:tplc="AF40B25E">
      <w:numFmt w:val="bullet"/>
      <w:lvlText w:val="•"/>
      <w:lvlJc w:val="left"/>
      <w:pPr>
        <w:ind w:left="7880" w:hanging="721"/>
      </w:pPr>
      <w:rPr>
        <w:rFonts w:hint="default"/>
        <w:lang w:val="it-IT" w:eastAsia="en-US" w:bidi="ar-SA"/>
      </w:rPr>
    </w:lvl>
  </w:abstractNum>
  <w:abstractNum w:abstractNumId="159" w15:restartNumberingAfterBreak="0">
    <w:nsid w:val="744E1AA3"/>
    <w:multiLevelType w:val="hybridMultilevel"/>
    <w:tmpl w:val="2CA4D952"/>
    <w:lvl w:ilvl="0" w:tplc="91B8E710">
      <w:start w:val="2"/>
      <w:numFmt w:val="bullet"/>
      <w:lvlText w:val="-"/>
      <w:lvlJc w:val="left"/>
      <w:pPr>
        <w:ind w:left="1996" w:hanging="360"/>
      </w:pPr>
      <w:rPr>
        <w:rFonts w:ascii="Times New Roman" w:eastAsia="Times New Roman" w:hAnsi="Times New Roman" w:cs="Times New Roman" w:hint="default"/>
      </w:rPr>
    </w:lvl>
    <w:lvl w:ilvl="1" w:tplc="04100003" w:tentative="1">
      <w:start w:val="1"/>
      <w:numFmt w:val="bullet"/>
      <w:lvlText w:val="o"/>
      <w:lvlJc w:val="left"/>
      <w:pPr>
        <w:ind w:left="2716" w:hanging="360"/>
      </w:pPr>
      <w:rPr>
        <w:rFonts w:ascii="Courier New" w:hAnsi="Courier New" w:cs="Courier New" w:hint="default"/>
      </w:rPr>
    </w:lvl>
    <w:lvl w:ilvl="2" w:tplc="04100005" w:tentative="1">
      <w:start w:val="1"/>
      <w:numFmt w:val="bullet"/>
      <w:lvlText w:val=""/>
      <w:lvlJc w:val="left"/>
      <w:pPr>
        <w:ind w:left="3436" w:hanging="360"/>
      </w:pPr>
      <w:rPr>
        <w:rFonts w:ascii="Wingdings" w:hAnsi="Wingdings" w:hint="default"/>
      </w:rPr>
    </w:lvl>
    <w:lvl w:ilvl="3" w:tplc="04100001" w:tentative="1">
      <w:start w:val="1"/>
      <w:numFmt w:val="bullet"/>
      <w:lvlText w:val=""/>
      <w:lvlJc w:val="left"/>
      <w:pPr>
        <w:ind w:left="4156" w:hanging="360"/>
      </w:pPr>
      <w:rPr>
        <w:rFonts w:ascii="Symbol" w:hAnsi="Symbol" w:hint="default"/>
      </w:rPr>
    </w:lvl>
    <w:lvl w:ilvl="4" w:tplc="04100003" w:tentative="1">
      <w:start w:val="1"/>
      <w:numFmt w:val="bullet"/>
      <w:lvlText w:val="o"/>
      <w:lvlJc w:val="left"/>
      <w:pPr>
        <w:ind w:left="4876" w:hanging="360"/>
      </w:pPr>
      <w:rPr>
        <w:rFonts w:ascii="Courier New" w:hAnsi="Courier New" w:cs="Courier New" w:hint="default"/>
      </w:rPr>
    </w:lvl>
    <w:lvl w:ilvl="5" w:tplc="04100005" w:tentative="1">
      <w:start w:val="1"/>
      <w:numFmt w:val="bullet"/>
      <w:lvlText w:val=""/>
      <w:lvlJc w:val="left"/>
      <w:pPr>
        <w:ind w:left="5596" w:hanging="360"/>
      </w:pPr>
      <w:rPr>
        <w:rFonts w:ascii="Wingdings" w:hAnsi="Wingdings" w:hint="default"/>
      </w:rPr>
    </w:lvl>
    <w:lvl w:ilvl="6" w:tplc="04100001" w:tentative="1">
      <w:start w:val="1"/>
      <w:numFmt w:val="bullet"/>
      <w:lvlText w:val=""/>
      <w:lvlJc w:val="left"/>
      <w:pPr>
        <w:ind w:left="6316" w:hanging="360"/>
      </w:pPr>
      <w:rPr>
        <w:rFonts w:ascii="Symbol" w:hAnsi="Symbol" w:hint="default"/>
      </w:rPr>
    </w:lvl>
    <w:lvl w:ilvl="7" w:tplc="04100003" w:tentative="1">
      <w:start w:val="1"/>
      <w:numFmt w:val="bullet"/>
      <w:lvlText w:val="o"/>
      <w:lvlJc w:val="left"/>
      <w:pPr>
        <w:ind w:left="7036" w:hanging="360"/>
      </w:pPr>
      <w:rPr>
        <w:rFonts w:ascii="Courier New" w:hAnsi="Courier New" w:cs="Courier New" w:hint="default"/>
      </w:rPr>
    </w:lvl>
    <w:lvl w:ilvl="8" w:tplc="04100005" w:tentative="1">
      <w:start w:val="1"/>
      <w:numFmt w:val="bullet"/>
      <w:lvlText w:val=""/>
      <w:lvlJc w:val="left"/>
      <w:pPr>
        <w:ind w:left="7756" w:hanging="360"/>
      </w:pPr>
      <w:rPr>
        <w:rFonts w:ascii="Wingdings" w:hAnsi="Wingdings" w:hint="default"/>
      </w:rPr>
    </w:lvl>
  </w:abstractNum>
  <w:abstractNum w:abstractNumId="160" w15:restartNumberingAfterBreak="0">
    <w:nsid w:val="754E02D5"/>
    <w:multiLevelType w:val="hybridMultilevel"/>
    <w:tmpl w:val="CDFE08A8"/>
    <w:lvl w:ilvl="0" w:tplc="81CCDFA8">
      <w:start w:val="1"/>
      <w:numFmt w:val="lowerRoman"/>
      <w:lvlText w:val="(%1)"/>
      <w:lvlJc w:val="left"/>
      <w:pPr>
        <w:ind w:left="1180" w:hanging="721"/>
      </w:pPr>
      <w:rPr>
        <w:rFonts w:ascii="Arial" w:eastAsia="Arial" w:hAnsi="Arial" w:cs="Arial" w:hint="default"/>
        <w:b w:val="0"/>
        <w:bCs w:val="0"/>
        <w:i w:val="0"/>
        <w:iCs w:val="0"/>
        <w:spacing w:val="-1"/>
        <w:w w:val="100"/>
        <w:sz w:val="21"/>
        <w:szCs w:val="21"/>
        <w:lang w:val="it-IT" w:eastAsia="en-US" w:bidi="ar-SA"/>
      </w:rPr>
    </w:lvl>
    <w:lvl w:ilvl="1" w:tplc="D04A2DD4">
      <w:numFmt w:val="bullet"/>
      <w:lvlText w:val="•"/>
      <w:lvlJc w:val="left"/>
      <w:pPr>
        <w:ind w:left="2629" w:hanging="721"/>
      </w:pPr>
      <w:rPr>
        <w:rFonts w:hint="default"/>
        <w:lang w:val="it-IT" w:eastAsia="en-US" w:bidi="ar-SA"/>
      </w:rPr>
    </w:lvl>
    <w:lvl w:ilvl="2" w:tplc="81CACA78">
      <w:numFmt w:val="bullet"/>
      <w:lvlText w:val="•"/>
      <w:lvlJc w:val="left"/>
      <w:pPr>
        <w:ind w:left="4079" w:hanging="721"/>
      </w:pPr>
      <w:rPr>
        <w:rFonts w:hint="default"/>
        <w:lang w:val="it-IT" w:eastAsia="en-US" w:bidi="ar-SA"/>
      </w:rPr>
    </w:lvl>
    <w:lvl w:ilvl="3" w:tplc="E0CA69EE">
      <w:numFmt w:val="bullet"/>
      <w:lvlText w:val="•"/>
      <w:lvlJc w:val="left"/>
      <w:pPr>
        <w:ind w:left="5529" w:hanging="721"/>
      </w:pPr>
      <w:rPr>
        <w:rFonts w:hint="default"/>
        <w:lang w:val="it-IT" w:eastAsia="en-US" w:bidi="ar-SA"/>
      </w:rPr>
    </w:lvl>
    <w:lvl w:ilvl="4" w:tplc="5EAE986A">
      <w:numFmt w:val="bullet"/>
      <w:lvlText w:val="•"/>
      <w:lvlJc w:val="left"/>
      <w:pPr>
        <w:ind w:left="6979" w:hanging="721"/>
      </w:pPr>
      <w:rPr>
        <w:rFonts w:hint="default"/>
        <w:lang w:val="it-IT" w:eastAsia="en-US" w:bidi="ar-SA"/>
      </w:rPr>
    </w:lvl>
    <w:lvl w:ilvl="5" w:tplc="8AE28046">
      <w:numFmt w:val="bullet"/>
      <w:lvlText w:val="•"/>
      <w:lvlJc w:val="left"/>
      <w:pPr>
        <w:ind w:left="8429" w:hanging="721"/>
      </w:pPr>
      <w:rPr>
        <w:rFonts w:hint="default"/>
        <w:lang w:val="it-IT" w:eastAsia="en-US" w:bidi="ar-SA"/>
      </w:rPr>
    </w:lvl>
    <w:lvl w:ilvl="6" w:tplc="800EFD94">
      <w:numFmt w:val="bullet"/>
      <w:lvlText w:val="•"/>
      <w:lvlJc w:val="left"/>
      <w:pPr>
        <w:ind w:left="9879" w:hanging="721"/>
      </w:pPr>
      <w:rPr>
        <w:rFonts w:hint="default"/>
        <w:lang w:val="it-IT" w:eastAsia="en-US" w:bidi="ar-SA"/>
      </w:rPr>
    </w:lvl>
    <w:lvl w:ilvl="7" w:tplc="BBBA40CC">
      <w:numFmt w:val="bullet"/>
      <w:lvlText w:val="•"/>
      <w:lvlJc w:val="left"/>
      <w:pPr>
        <w:ind w:left="11328" w:hanging="721"/>
      </w:pPr>
      <w:rPr>
        <w:rFonts w:hint="default"/>
        <w:lang w:val="it-IT" w:eastAsia="en-US" w:bidi="ar-SA"/>
      </w:rPr>
    </w:lvl>
    <w:lvl w:ilvl="8" w:tplc="5F70B2EE">
      <w:numFmt w:val="bullet"/>
      <w:lvlText w:val="•"/>
      <w:lvlJc w:val="left"/>
      <w:pPr>
        <w:ind w:left="12778" w:hanging="721"/>
      </w:pPr>
      <w:rPr>
        <w:rFonts w:hint="default"/>
        <w:lang w:val="it-IT" w:eastAsia="en-US" w:bidi="ar-SA"/>
      </w:rPr>
    </w:lvl>
  </w:abstractNum>
  <w:abstractNum w:abstractNumId="161" w15:restartNumberingAfterBreak="0">
    <w:nsid w:val="758E2902"/>
    <w:multiLevelType w:val="hybridMultilevel"/>
    <w:tmpl w:val="F2BE21C6"/>
    <w:lvl w:ilvl="0" w:tplc="12FC9D8A">
      <w:start w:val="2"/>
      <w:numFmt w:val="lowerLetter"/>
      <w:lvlText w:val="(%1)"/>
      <w:lvlJc w:val="left"/>
      <w:pPr>
        <w:ind w:left="502" w:hanging="360"/>
      </w:pPr>
      <w:rPr>
        <w:rFonts w:ascii="Arial" w:eastAsia="Arial" w:hAnsi="Arial" w:cs="Arial" w:hint="default"/>
        <w:b/>
        <w:i w:val="0"/>
        <w:sz w:val="21"/>
        <w:szCs w:val="2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2" w15:restartNumberingAfterBreak="0">
    <w:nsid w:val="75F037BA"/>
    <w:multiLevelType w:val="hybridMultilevel"/>
    <w:tmpl w:val="970660D8"/>
    <w:lvl w:ilvl="0" w:tplc="79E273A8">
      <w:start w:val="1"/>
      <w:numFmt w:val="lowerRoman"/>
      <w:lvlText w:val="(%1)"/>
      <w:lvlJc w:val="left"/>
      <w:pPr>
        <w:ind w:left="1287" w:hanging="72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63" w15:restartNumberingAfterBreak="0">
    <w:nsid w:val="777F1F1D"/>
    <w:multiLevelType w:val="hybridMultilevel"/>
    <w:tmpl w:val="8950252A"/>
    <w:lvl w:ilvl="0" w:tplc="BD9CC4CA">
      <w:start w:val="1"/>
      <w:numFmt w:val="lowerLetter"/>
      <w:lvlText w:val="(%1)"/>
      <w:lvlJc w:val="left"/>
      <w:pPr>
        <w:ind w:left="1145" w:hanging="721"/>
      </w:pPr>
      <w:rPr>
        <w:rFonts w:ascii="Arial" w:eastAsia="Arial" w:hAnsi="Arial" w:cs="Arial" w:hint="default"/>
        <w:b w:val="0"/>
        <w:bCs w:val="0"/>
        <w:i w:val="0"/>
        <w:iCs w:val="0"/>
        <w:spacing w:val="-1"/>
        <w:w w:val="100"/>
        <w:sz w:val="21"/>
        <w:szCs w:val="21"/>
        <w:lang w:val="it-IT" w:eastAsia="en-US" w:bidi="ar-SA"/>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4" w15:restartNumberingAfterBreak="0">
    <w:nsid w:val="7A82281E"/>
    <w:multiLevelType w:val="hybridMultilevel"/>
    <w:tmpl w:val="6A605728"/>
    <w:lvl w:ilvl="0" w:tplc="0410000F">
      <w:start w:val="6"/>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5" w15:restartNumberingAfterBreak="0">
    <w:nsid w:val="7A903BC7"/>
    <w:multiLevelType w:val="hybridMultilevel"/>
    <w:tmpl w:val="A948D5DC"/>
    <w:lvl w:ilvl="0" w:tplc="0192921A">
      <w:start w:val="1"/>
      <w:numFmt w:val="lowerRoman"/>
      <w:lvlText w:val="(%1)"/>
      <w:lvlJc w:val="left"/>
      <w:pPr>
        <w:ind w:left="1080" w:hanging="720"/>
      </w:pPr>
      <w:rPr>
        <w:rFonts w:ascii="Arial" w:hAnsi="Arial" w:cs="Arial" w:hint="default"/>
        <w:b w:val="0"/>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7A92135B"/>
    <w:multiLevelType w:val="multilevel"/>
    <w:tmpl w:val="F478377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7" w15:restartNumberingAfterBreak="0">
    <w:nsid w:val="7B7B6DC1"/>
    <w:multiLevelType w:val="hybridMultilevel"/>
    <w:tmpl w:val="63EE1D7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8" w15:restartNumberingAfterBreak="0">
    <w:nsid w:val="7C6C6DD2"/>
    <w:multiLevelType w:val="hybridMultilevel"/>
    <w:tmpl w:val="FFFFFFFF"/>
    <w:lvl w:ilvl="0" w:tplc="64E891C0">
      <w:start w:val="1"/>
      <w:numFmt w:val="decimal"/>
      <w:lvlText w:val="%1."/>
      <w:lvlJc w:val="left"/>
      <w:pPr>
        <w:ind w:left="624" w:hanging="624"/>
      </w:pPr>
    </w:lvl>
    <w:lvl w:ilvl="1" w:tplc="F11A2D42">
      <w:start w:val="1"/>
      <w:numFmt w:val="lowerLetter"/>
      <w:lvlText w:val="%2."/>
      <w:lvlJc w:val="left"/>
      <w:pPr>
        <w:ind w:left="1440" w:hanging="360"/>
      </w:pPr>
    </w:lvl>
    <w:lvl w:ilvl="2" w:tplc="861452DA">
      <w:start w:val="1"/>
      <w:numFmt w:val="lowerRoman"/>
      <w:lvlText w:val="%3."/>
      <w:lvlJc w:val="right"/>
      <w:pPr>
        <w:ind w:left="2160" w:hanging="180"/>
      </w:pPr>
    </w:lvl>
    <w:lvl w:ilvl="3" w:tplc="E3A00876">
      <w:start w:val="1"/>
      <w:numFmt w:val="decimal"/>
      <w:lvlText w:val="%4."/>
      <w:lvlJc w:val="left"/>
      <w:pPr>
        <w:ind w:left="2880" w:hanging="360"/>
      </w:pPr>
    </w:lvl>
    <w:lvl w:ilvl="4" w:tplc="19A080C6">
      <w:start w:val="1"/>
      <w:numFmt w:val="lowerLetter"/>
      <w:lvlText w:val="%5."/>
      <w:lvlJc w:val="left"/>
      <w:pPr>
        <w:ind w:left="3600" w:hanging="360"/>
      </w:pPr>
    </w:lvl>
    <w:lvl w:ilvl="5" w:tplc="C65069B4">
      <w:start w:val="1"/>
      <w:numFmt w:val="lowerRoman"/>
      <w:lvlText w:val="%6."/>
      <w:lvlJc w:val="right"/>
      <w:pPr>
        <w:ind w:left="4320" w:hanging="180"/>
      </w:pPr>
    </w:lvl>
    <w:lvl w:ilvl="6" w:tplc="BC72F9EC">
      <w:start w:val="1"/>
      <w:numFmt w:val="decimal"/>
      <w:lvlText w:val="%7."/>
      <w:lvlJc w:val="left"/>
      <w:pPr>
        <w:ind w:left="5040" w:hanging="360"/>
      </w:pPr>
    </w:lvl>
    <w:lvl w:ilvl="7" w:tplc="6CFA5056">
      <w:start w:val="1"/>
      <w:numFmt w:val="lowerLetter"/>
      <w:lvlText w:val="%8."/>
      <w:lvlJc w:val="left"/>
      <w:pPr>
        <w:ind w:left="5760" w:hanging="360"/>
      </w:pPr>
    </w:lvl>
    <w:lvl w:ilvl="8" w:tplc="879CDAB6">
      <w:start w:val="1"/>
      <w:numFmt w:val="lowerRoman"/>
      <w:lvlText w:val="%9."/>
      <w:lvlJc w:val="right"/>
      <w:pPr>
        <w:ind w:left="6480" w:hanging="180"/>
      </w:pPr>
    </w:lvl>
  </w:abstractNum>
  <w:abstractNum w:abstractNumId="169" w15:restartNumberingAfterBreak="0">
    <w:nsid w:val="7DC94D55"/>
    <w:multiLevelType w:val="hybridMultilevel"/>
    <w:tmpl w:val="EF16E1AC"/>
    <w:lvl w:ilvl="0" w:tplc="05481C20">
      <w:start w:val="1"/>
      <w:numFmt w:val="lowerRoman"/>
      <w:lvlText w:val="(%1)"/>
      <w:lvlJc w:val="left"/>
      <w:pPr>
        <w:ind w:left="451" w:hanging="344"/>
      </w:pPr>
      <w:rPr>
        <w:rFonts w:ascii="Arial" w:eastAsia="Arial" w:hAnsi="Arial" w:cs="Arial" w:hint="default"/>
        <w:b w:val="0"/>
        <w:bCs w:val="0"/>
        <w:i w:val="0"/>
        <w:iCs w:val="0"/>
        <w:spacing w:val="-1"/>
        <w:w w:val="100"/>
        <w:sz w:val="21"/>
        <w:szCs w:val="21"/>
        <w:lang w:val="it-IT" w:eastAsia="en-US" w:bidi="ar-SA"/>
      </w:rPr>
    </w:lvl>
    <w:lvl w:ilvl="1" w:tplc="41B2C8AE">
      <w:start w:val="1"/>
      <w:numFmt w:val="lowerLetter"/>
      <w:lvlText w:val="(%2)"/>
      <w:lvlJc w:val="left"/>
      <w:pPr>
        <w:ind w:left="1159" w:hanging="731"/>
      </w:pPr>
      <w:rPr>
        <w:rFonts w:ascii="Arial" w:eastAsia="Arial" w:hAnsi="Arial" w:cs="Arial" w:hint="default"/>
        <w:b w:val="0"/>
        <w:bCs w:val="0"/>
        <w:i w:val="0"/>
        <w:iCs w:val="0"/>
        <w:spacing w:val="-1"/>
        <w:w w:val="100"/>
        <w:sz w:val="21"/>
        <w:szCs w:val="21"/>
        <w:lang w:val="it-IT" w:eastAsia="en-US" w:bidi="ar-SA"/>
      </w:rPr>
    </w:lvl>
    <w:lvl w:ilvl="2" w:tplc="415CC0CA">
      <w:numFmt w:val="bullet"/>
      <w:lvlText w:val="•"/>
      <w:lvlJc w:val="left"/>
      <w:pPr>
        <w:ind w:left="2119" w:hanging="731"/>
      </w:pPr>
      <w:rPr>
        <w:rFonts w:hint="default"/>
        <w:lang w:val="it-IT" w:eastAsia="en-US" w:bidi="ar-SA"/>
      </w:rPr>
    </w:lvl>
    <w:lvl w:ilvl="3" w:tplc="C1A6B1F0">
      <w:numFmt w:val="bullet"/>
      <w:lvlText w:val="•"/>
      <w:lvlJc w:val="left"/>
      <w:pPr>
        <w:ind w:left="3078" w:hanging="731"/>
      </w:pPr>
      <w:rPr>
        <w:rFonts w:hint="default"/>
        <w:lang w:val="it-IT" w:eastAsia="en-US" w:bidi="ar-SA"/>
      </w:rPr>
    </w:lvl>
    <w:lvl w:ilvl="4" w:tplc="ED4400C8">
      <w:numFmt w:val="bullet"/>
      <w:lvlText w:val="•"/>
      <w:lvlJc w:val="left"/>
      <w:pPr>
        <w:ind w:left="4038" w:hanging="731"/>
      </w:pPr>
      <w:rPr>
        <w:rFonts w:hint="default"/>
        <w:lang w:val="it-IT" w:eastAsia="en-US" w:bidi="ar-SA"/>
      </w:rPr>
    </w:lvl>
    <w:lvl w:ilvl="5" w:tplc="410CBBDE">
      <w:numFmt w:val="bullet"/>
      <w:lvlText w:val="•"/>
      <w:lvlJc w:val="left"/>
      <w:pPr>
        <w:ind w:left="4997" w:hanging="731"/>
      </w:pPr>
      <w:rPr>
        <w:rFonts w:hint="default"/>
        <w:lang w:val="it-IT" w:eastAsia="en-US" w:bidi="ar-SA"/>
      </w:rPr>
    </w:lvl>
    <w:lvl w:ilvl="6" w:tplc="B03A4972">
      <w:numFmt w:val="bullet"/>
      <w:lvlText w:val="•"/>
      <w:lvlJc w:val="left"/>
      <w:pPr>
        <w:ind w:left="5957" w:hanging="731"/>
      </w:pPr>
      <w:rPr>
        <w:rFonts w:hint="default"/>
        <w:lang w:val="it-IT" w:eastAsia="en-US" w:bidi="ar-SA"/>
      </w:rPr>
    </w:lvl>
    <w:lvl w:ilvl="7" w:tplc="24040812">
      <w:numFmt w:val="bullet"/>
      <w:lvlText w:val="•"/>
      <w:lvlJc w:val="left"/>
      <w:pPr>
        <w:ind w:left="6916" w:hanging="731"/>
      </w:pPr>
      <w:rPr>
        <w:rFonts w:hint="default"/>
        <w:lang w:val="it-IT" w:eastAsia="en-US" w:bidi="ar-SA"/>
      </w:rPr>
    </w:lvl>
    <w:lvl w:ilvl="8" w:tplc="EBC0C090">
      <w:numFmt w:val="bullet"/>
      <w:lvlText w:val="•"/>
      <w:lvlJc w:val="left"/>
      <w:pPr>
        <w:ind w:left="7876" w:hanging="731"/>
      </w:pPr>
      <w:rPr>
        <w:rFonts w:hint="default"/>
        <w:lang w:val="it-IT" w:eastAsia="en-US" w:bidi="ar-SA"/>
      </w:rPr>
    </w:lvl>
  </w:abstractNum>
  <w:abstractNum w:abstractNumId="170" w15:restartNumberingAfterBreak="0">
    <w:nsid w:val="7EC474C0"/>
    <w:multiLevelType w:val="hybridMultilevel"/>
    <w:tmpl w:val="5EE623B0"/>
    <w:lvl w:ilvl="0" w:tplc="04100017">
      <w:start w:val="1"/>
      <w:numFmt w:val="lowerLetter"/>
      <w:lvlText w:val="%1)"/>
      <w:lvlJc w:val="left"/>
      <w:pPr>
        <w:ind w:left="1985" w:hanging="360"/>
      </w:pPr>
    </w:lvl>
    <w:lvl w:ilvl="1" w:tplc="04100019" w:tentative="1">
      <w:start w:val="1"/>
      <w:numFmt w:val="lowerLetter"/>
      <w:lvlText w:val="%2."/>
      <w:lvlJc w:val="left"/>
      <w:pPr>
        <w:ind w:left="2705" w:hanging="360"/>
      </w:pPr>
    </w:lvl>
    <w:lvl w:ilvl="2" w:tplc="0410001B" w:tentative="1">
      <w:start w:val="1"/>
      <w:numFmt w:val="lowerRoman"/>
      <w:lvlText w:val="%3."/>
      <w:lvlJc w:val="right"/>
      <w:pPr>
        <w:ind w:left="3425" w:hanging="180"/>
      </w:pPr>
    </w:lvl>
    <w:lvl w:ilvl="3" w:tplc="0410000F" w:tentative="1">
      <w:start w:val="1"/>
      <w:numFmt w:val="decimal"/>
      <w:lvlText w:val="%4."/>
      <w:lvlJc w:val="left"/>
      <w:pPr>
        <w:ind w:left="4145" w:hanging="360"/>
      </w:pPr>
    </w:lvl>
    <w:lvl w:ilvl="4" w:tplc="04100019" w:tentative="1">
      <w:start w:val="1"/>
      <w:numFmt w:val="lowerLetter"/>
      <w:lvlText w:val="%5."/>
      <w:lvlJc w:val="left"/>
      <w:pPr>
        <w:ind w:left="4865" w:hanging="360"/>
      </w:pPr>
    </w:lvl>
    <w:lvl w:ilvl="5" w:tplc="0410001B" w:tentative="1">
      <w:start w:val="1"/>
      <w:numFmt w:val="lowerRoman"/>
      <w:lvlText w:val="%6."/>
      <w:lvlJc w:val="right"/>
      <w:pPr>
        <w:ind w:left="5585" w:hanging="180"/>
      </w:pPr>
    </w:lvl>
    <w:lvl w:ilvl="6" w:tplc="0410000F" w:tentative="1">
      <w:start w:val="1"/>
      <w:numFmt w:val="decimal"/>
      <w:lvlText w:val="%7."/>
      <w:lvlJc w:val="left"/>
      <w:pPr>
        <w:ind w:left="6305" w:hanging="360"/>
      </w:pPr>
    </w:lvl>
    <w:lvl w:ilvl="7" w:tplc="04100019" w:tentative="1">
      <w:start w:val="1"/>
      <w:numFmt w:val="lowerLetter"/>
      <w:lvlText w:val="%8."/>
      <w:lvlJc w:val="left"/>
      <w:pPr>
        <w:ind w:left="7025" w:hanging="360"/>
      </w:pPr>
    </w:lvl>
    <w:lvl w:ilvl="8" w:tplc="0410001B" w:tentative="1">
      <w:start w:val="1"/>
      <w:numFmt w:val="lowerRoman"/>
      <w:lvlText w:val="%9."/>
      <w:lvlJc w:val="right"/>
      <w:pPr>
        <w:ind w:left="7745" w:hanging="180"/>
      </w:pPr>
    </w:lvl>
  </w:abstractNum>
  <w:abstractNum w:abstractNumId="171" w15:restartNumberingAfterBreak="0">
    <w:nsid w:val="7F06507E"/>
    <w:multiLevelType w:val="multilevel"/>
    <w:tmpl w:val="69C0554A"/>
    <w:lvl w:ilvl="0">
      <w:start w:val="6"/>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num w:numId="1" w16cid:durableId="1112090269">
    <w:abstractNumId w:val="20"/>
  </w:num>
  <w:num w:numId="2" w16cid:durableId="825516036">
    <w:abstractNumId w:val="103"/>
  </w:num>
  <w:num w:numId="3" w16cid:durableId="1928688234">
    <w:abstractNumId w:val="38"/>
  </w:num>
  <w:num w:numId="4" w16cid:durableId="1828398920">
    <w:abstractNumId w:val="142"/>
  </w:num>
  <w:num w:numId="5" w16cid:durableId="274793819">
    <w:abstractNumId w:val="123"/>
  </w:num>
  <w:num w:numId="6" w16cid:durableId="1343162999">
    <w:abstractNumId w:val="60"/>
  </w:num>
  <w:num w:numId="7" w16cid:durableId="397437789">
    <w:abstractNumId w:val="89"/>
  </w:num>
  <w:num w:numId="8" w16cid:durableId="393890536">
    <w:abstractNumId w:val="149"/>
  </w:num>
  <w:num w:numId="9" w16cid:durableId="1879318888">
    <w:abstractNumId w:val="47"/>
  </w:num>
  <w:num w:numId="10" w16cid:durableId="1809981042">
    <w:abstractNumId w:val="10"/>
  </w:num>
  <w:num w:numId="11" w16cid:durableId="1587031365">
    <w:abstractNumId w:val="171"/>
  </w:num>
  <w:num w:numId="12" w16cid:durableId="1813327123">
    <w:abstractNumId w:val="62"/>
  </w:num>
  <w:num w:numId="13" w16cid:durableId="1993171110">
    <w:abstractNumId w:val="156"/>
  </w:num>
  <w:num w:numId="14" w16cid:durableId="917329884">
    <w:abstractNumId w:val="106"/>
  </w:num>
  <w:num w:numId="15" w16cid:durableId="1958103166">
    <w:abstractNumId w:val="67"/>
  </w:num>
  <w:num w:numId="16" w16cid:durableId="1052535619">
    <w:abstractNumId w:val="76"/>
  </w:num>
  <w:num w:numId="17" w16cid:durableId="40135355">
    <w:abstractNumId w:val="124"/>
  </w:num>
  <w:num w:numId="18" w16cid:durableId="449667929">
    <w:abstractNumId w:val="50"/>
  </w:num>
  <w:num w:numId="19" w16cid:durableId="1267274854">
    <w:abstractNumId w:val="69"/>
  </w:num>
  <w:num w:numId="20" w16cid:durableId="1424372034">
    <w:abstractNumId w:val="116"/>
  </w:num>
  <w:num w:numId="21" w16cid:durableId="1541743055">
    <w:abstractNumId w:val="87"/>
  </w:num>
  <w:num w:numId="22" w16cid:durableId="2088529607">
    <w:abstractNumId w:val="95"/>
  </w:num>
  <w:num w:numId="23" w16cid:durableId="1487165689">
    <w:abstractNumId w:val="24"/>
  </w:num>
  <w:num w:numId="24" w16cid:durableId="927616634">
    <w:abstractNumId w:val="19"/>
  </w:num>
  <w:num w:numId="25" w16cid:durableId="1488203688">
    <w:abstractNumId w:val="136"/>
  </w:num>
  <w:num w:numId="26" w16cid:durableId="1357854628">
    <w:abstractNumId w:val="33"/>
  </w:num>
  <w:num w:numId="27" w16cid:durableId="1182931827">
    <w:abstractNumId w:val="17"/>
  </w:num>
  <w:num w:numId="28" w16cid:durableId="2144690862">
    <w:abstractNumId w:val="66"/>
  </w:num>
  <w:num w:numId="29" w16cid:durableId="1639066414">
    <w:abstractNumId w:val="104"/>
  </w:num>
  <w:num w:numId="30" w16cid:durableId="10648273">
    <w:abstractNumId w:val="135"/>
  </w:num>
  <w:num w:numId="31" w16cid:durableId="1322660623">
    <w:abstractNumId w:val="26"/>
  </w:num>
  <w:num w:numId="32" w16cid:durableId="275529202">
    <w:abstractNumId w:val="84"/>
  </w:num>
  <w:num w:numId="33" w16cid:durableId="401801505">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2140973">
    <w:abstractNumId w:val="139"/>
  </w:num>
  <w:num w:numId="35" w16cid:durableId="1068577014">
    <w:abstractNumId w:val="39"/>
  </w:num>
  <w:num w:numId="36" w16cid:durableId="2144694083">
    <w:abstractNumId w:val="86"/>
  </w:num>
  <w:num w:numId="37" w16cid:durableId="1584215559">
    <w:abstractNumId w:val="81"/>
  </w:num>
  <w:num w:numId="38" w16cid:durableId="1281452710">
    <w:abstractNumId w:val="45"/>
  </w:num>
  <w:num w:numId="39" w16cid:durableId="780341285">
    <w:abstractNumId w:val="140"/>
  </w:num>
  <w:num w:numId="40" w16cid:durableId="48499996">
    <w:abstractNumId w:val="165"/>
  </w:num>
  <w:num w:numId="41" w16cid:durableId="1682202098">
    <w:abstractNumId w:val="109"/>
  </w:num>
  <w:num w:numId="42" w16cid:durableId="2019456687">
    <w:abstractNumId w:val="137"/>
  </w:num>
  <w:num w:numId="43" w16cid:durableId="908147755">
    <w:abstractNumId w:val="168"/>
  </w:num>
  <w:num w:numId="44" w16cid:durableId="1642420123">
    <w:abstractNumId w:val="58"/>
  </w:num>
  <w:num w:numId="45" w16cid:durableId="2072995870">
    <w:abstractNumId w:val="121"/>
  </w:num>
  <w:num w:numId="46" w16cid:durableId="517813930">
    <w:abstractNumId w:val="144"/>
  </w:num>
  <w:num w:numId="47" w16cid:durableId="989797204">
    <w:abstractNumId w:val="36"/>
  </w:num>
  <w:num w:numId="48" w16cid:durableId="66960362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84152108">
    <w:abstractNumId w:val="167"/>
  </w:num>
  <w:num w:numId="50" w16cid:durableId="1852446800">
    <w:abstractNumId w:val="76"/>
  </w:num>
  <w:num w:numId="51" w16cid:durableId="1623071409">
    <w:abstractNumId w:val="154"/>
  </w:num>
  <w:num w:numId="52" w16cid:durableId="795372934">
    <w:abstractNumId w:val="92"/>
  </w:num>
  <w:num w:numId="53" w16cid:durableId="1825470565">
    <w:abstractNumId w:val="107"/>
  </w:num>
  <w:num w:numId="54" w16cid:durableId="462893405">
    <w:abstractNumId w:val="101"/>
  </w:num>
  <w:num w:numId="55" w16cid:durableId="257830838">
    <w:abstractNumId w:val="94"/>
  </w:num>
  <w:num w:numId="56" w16cid:durableId="1736051606">
    <w:abstractNumId w:val="126"/>
  </w:num>
  <w:num w:numId="57" w16cid:durableId="1245535277">
    <w:abstractNumId w:val="63"/>
  </w:num>
  <w:num w:numId="58" w16cid:durableId="440032090">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92313609">
    <w:abstractNumId w:val="14"/>
  </w:num>
  <w:num w:numId="60" w16cid:durableId="1209295171">
    <w:abstractNumId w:val="166"/>
  </w:num>
  <w:num w:numId="61" w16cid:durableId="751701631">
    <w:abstractNumId w:val="0"/>
  </w:num>
  <w:num w:numId="62" w16cid:durableId="761877009">
    <w:abstractNumId w:val="40"/>
  </w:num>
  <w:num w:numId="63" w16cid:durableId="495415785">
    <w:abstractNumId w:val="125"/>
  </w:num>
  <w:num w:numId="64" w16cid:durableId="1687247168">
    <w:abstractNumId w:val="79"/>
  </w:num>
  <w:num w:numId="65" w16cid:durableId="2111125975">
    <w:abstractNumId w:val="49"/>
  </w:num>
  <w:num w:numId="66" w16cid:durableId="973371059">
    <w:abstractNumId w:val="170"/>
  </w:num>
  <w:num w:numId="67" w16cid:durableId="1517576782">
    <w:abstractNumId w:val="119"/>
  </w:num>
  <w:num w:numId="68" w16cid:durableId="2024551687">
    <w:abstractNumId w:val="46"/>
  </w:num>
  <w:num w:numId="69" w16cid:durableId="169026011">
    <w:abstractNumId w:val="70"/>
  </w:num>
  <w:num w:numId="70" w16cid:durableId="363556457">
    <w:abstractNumId w:val="78"/>
  </w:num>
  <w:num w:numId="71" w16cid:durableId="1553888668">
    <w:abstractNumId w:val="130"/>
  </w:num>
  <w:num w:numId="72" w16cid:durableId="82462281">
    <w:abstractNumId w:val="147"/>
  </w:num>
  <w:num w:numId="73" w16cid:durableId="845901541">
    <w:abstractNumId w:val="90"/>
  </w:num>
  <w:num w:numId="74" w16cid:durableId="1027491551">
    <w:abstractNumId w:val="55"/>
  </w:num>
  <w:num w:numId="75" w16cid:durableId="1919441368">
    <w:abstractNumId w:val="59"/>
  </w:num>
  <w:num w:numId="76" w16cid:durableId="1924756091">
    <w:abstractNumId w:val="52"/>
  </w:num>
  <w:num w:numId="77" w16cid:durableId="1600991609">
    <w:abstractNumId w:val="146"/>
  </w:num>
  <w:num w:numId="78" w16cid:durableId="1430782869">
    <w:abstractNumId w:val="68"/>
  </w:num>
  <w:num w:numId="79" w16cid:durableId="10766724">
    <w:abstractNumId w:val="145"/>
  </w:num>
  <w:num w:numId="80" w16cid:durableId="500781237">
    <w:abstractNumId w:val="64"/>
  </w:num>
  <w:num w:numId="81" w16cid:durableId="2118940739">
    <w:abstractNumId w:val="155"/>
  </w:num>
  <w:num w:numId="82" w16cid:durableId="1615554530">
    <w:abstractNumId w:val="57"/>
  </w:num>
  <w:num w:numId="83" w16cid:durableId="555050266">
    <w:abstractNumId w:val="72"/>
  </w:num>
  <w:num w:numId="84" w16cid:durableId="838931586">
    <w:abstractNumId w:val="120"/>
  </w:num>
  <w:num w:numId="85" w16cid:durableId="1401713361">
    <w:abstractNumId w:val="37"/>
  </w:num>
  <w:num w:numId="86" w16cid:durableId="470711236">
    <w:abstractNumId w:val="8"/>
  </w:num>
  <w:num w:numId="87" w16cid:durableId="850099224">
    <w:abstractNumId w:val="6"/>
  </w:num>
  <w:num w:numId="88" w16cid:durableId="987435774">
    <w:abstractNumId w:val="35"/>
  </w:num>
  <w:num w:numId="89" w16cid:durableId="25641691">
    <w:abstractNumId w:val="105"/>
  </w:num>
  <w:num w:numId="90" w16cid:durableId="1527477206">
    <w:abstractNumId w:val="44"/>
  </w:num>
  <w:num w:numId="91" w16cid:durableId="1875801034">
    <w:abstractNumId w:val="28"/>
  </w:num>
  <w:num w:numId="92" w16cid:durableId="1999919839">
    <w:abstractNumId w:val="99"/>
  </w:num>
  <w:num w:numId="93" w16cid:durableId="165367300">
    <w:abstractNumId w:val="122"/>
  </w:num>
  <w:num w:numId="94" w16cid:durableId="644897265">
    <w:abstractNumId w:val="1"/>
  </w:num>
  <w:num w:numId="95" w16cid:durableId="1077437954">
    <w:abstractNumId w:val="2"/>
  </w:num>
  <w:num w:numId="96" w16cid:durableId="1443459039">
    <w:abstractNumId w:val="3"/>
  </w:num>
  <w:num w:numId="97" w16cid:durableId="28342516">
    <w:abstractNumId w:val="25"/>
  </w:num>
  <w:num w:numId="98" w16cid:durableId="1748722019">
    <w:abstractNumId w:val="118"/>
  </w:num>
  <w:num w:numId="99" w16cid:durableId="37899375">
    <w:abstractNumId w:val="150"/>
  </w:num>
  <w:num w:numId="100" w16cid:durableId="663825615">
    <w:abstractNumId w:val="9"/>
  </w:num>
  <w:num w:numId="101" w16cid:durableId="901210260">
    <w:abstractNumId w:val="127"/>
  </w:num>
  <w:num w:numId="102" w16cid:durableId="2064521093">
    <w:abstractNumId w:val="138"/>
  </w:num>
  <w:num w:numId="103" w16cid:durableId="1225874927">
    <w:abstractNumId w:val="48"/>
  </w:num>
  <w:num w:numId="104" w16cid:durableId="947781867">
    <w:abstractNumId w:val="27"/>
  </w:num>
  <w:num w:numId="105" w16cid:durableId="1773355890">
    <w:abstractNumId w:val="143"/>
  </w:num>
  <w:num w:numId="106" w16cid:durableId="1564411622">
    <w:abstractNumId w:val="129"/>
  </w:num>
  <w:num w:numId="107" w16cid:durableId="2024044259">
    <w:abstractNumId w:val="31"/>
  </w:num>
  <w:num w:numId="108" w16cid:durableId="425855305">
    <w:abstractNumId w:val="7"/>
  </w:num>
  <w:num w:numId="109" w16cid:durableId="1021931175">
    <w:abstractNumId w:val="108"/>
  </w:num>
  <w:num w:numId="110" w16cid:durableId="1884826934">
    <w:abstractNumId w:val="12"/>
  </w:num>
  <w:num w:numId="111" w16cid:durableId="48000515">
    <w:abstractNumId w:val="113"/>
  </w:num>
  <w:num w:numId="112" w16cid:durableId="717169986">
    <w:abstractNumId w:val="42"/>
  </w:num>
  <w:num w:numId="113" w16cid:durableId="38629332">
    <w:abstractNumId w:val="65"/>
  </w:num>
  <w:num w:numId="114" w16cid:durableId="1123378870">
    <w:abstractNumId w:val="30"/>
  </w:num>
  <w:num w:numId="115" w16cid:durableId="1542130146">
    <w:abstractNumId w:val="71"/>
  </w:num>
  <w:num w:numId="116" w16cid:durableId="466238137">
    <w:abstractNumId w:val="16"/>
  </w:num>
  <w:num w:numId="117" w16cid:durableId="1708336830">
    <w:abstractNumId w:val="80"/>
  </w:num>
  <w:num w:numId="118" w16cid:durableId="2034115342">
    <w:abstractNumId w:val="151"/>
  </w:num>
  <w:num w:numId="119" w16cid:durableId="608589118">
    <w:abstractNumId w:val="15"/>
  </w:num>
  <w:num w:numId="120" w16cid:durableId="1160659061">
    <w:abstractNumId w:val="83"/>
  </w:num>
  <w:num w:numId="121" w16cid:durableId="30809229">
    <w:abstractNumId w:val="153"/>
  </w:num>
  <w:num w:numId="122" w16cid:durableId="1731926889">
    <w:abstractNumId w:val="111"/>
  </w:num>
  <w:num w:numId="123" w16cid:durableId="1728187347">
    <w:abstractNumId w:val="158"/>
  </w:num>
  <w:num w:numId="124" w16cid:durableId="330910796">
    <w:abstractNumId w:val="100"/>
  </w:num>
  <w:num w:numId="125" w16cid:durableId="1565988731">
    <w:abstractNumId w:val="21"/>
  </w:num>
  <w:num w:numId="126" w16cid:durableId="445735249">
    <w:abstractNumId w:val="169"/>
  </w:num>
  <w:num w:numId="127" w16cid:durableId="890770847">
    <w:abstractNumId w:val="75"/>
  </w:num>
  <w:num w:numId="128" w16cid:durableId="1373845011">
    <w:abstractNumId w:val="11"/>
  </w:num>
  <w:num w:numId="129" w16cid:durableId="815874650">
    <w:abstractNumId w:val="102"/>
  </w:num>
  <w:num w:numId="130" w16cid:durableId="267469990">
    <w:abstractNumId w:val="160"/>
  </w:num>
  <w:num w:numId="131" w16cid:durableId="1954510177">
    <w:abstractNumId w:val="117"/>
  </w:num>
  <w:num w:numId="132" w16cid:durableId="986474939">
    <w:abstractNumId w:val="41"/>
  </w:num>
  <w:num w:numId="133" w16cid:durableId="2108429960">
    <w:abstractNumId w:val="88"/>
  </w:num>
  <w:num w:numId="134" w16cid:durableId="672224562">
    <w:abstractNumId w:val="141"/>
  </w:num>
  <w:num w:numId="135" w16cid:durableId="1830100433">
    <w:abstractNumId w:val="13"/>
  </w:num>
  <w:num w:numId="136" w16cid:durableId="1734692715">
    <w:abstractNumId w:val="163"/>
  </w:num>
  <w:num w:numId="137" w16cid:durableId="1115445236">
    <w:abstractNumId w:val="54"/>
  </w:num>
  <w:num w:numId="138" w16cid:durableId="1811094860">
    <w:abstractNumId w:val="43"/>
  </w:num>
  <w:num w:numId="139" w16cid:durableId="1136797624">
    <w:abstractNumId w:val="115"/>
  </w:num>
  <w:num w:numId="140" w16cid:durableId="410466984">
    <w:abstractNumId w:val="159"/>
  </w:num>
  <w:num w:numId="141" w16cid:durableId="197358713">
    <w:abstractNumId w:val="162"/>
  </w:num>
  <w:num w:numId="142" w16cid:durableId="851072995">
    <w:abstractNumId w:val="132"/>
  </w:num>
  <w:num w:numId="143" w16cid:durableId="1993756838">
    <w:abstractNumId w:val="74"/>
  </w:num>
  <w:num w:numId="144" w16cid:durableId="37125864">
    <w:abstractNumId w:val="134"/>
  </w:num>
  <w:num w:numId="145" w16cid:durableId="834027301">
    <w:abstractNumId w:val="34"/>
  </w:num>
  <w:num w:numId="146" w16cid:durableId="495462442">
    <w:abstractNumId w:val="56"/>
  </w:num>
  <w:num w:numId="147" w16cid:durableId="73817531">
    <w:abstractNumId w:val="53"/>
  </w:num>
  <w:num w:numId="148" w16cid:durableId="874273699">
    <w:abstractNumId w:val="164"/>
  </w:num>
  <w:num w:numId="149" w16cid:durableId="1428694290">
    <w:abstractNumId w:val="23"/>
  </w:num>
  <w:num w:numId="150" w16cid:durableId="122233859">
    <w:abstractNumId w:val="82"/>
  </w:num>
  <w:num w:numId="151" w16cid:durableId="132917731">
    <w:abstractNumId w:val="51"/>
  </w:num>
  <w:num w:numId="152" w16cid:durableId="562644198">
    <w:abstractNumId w:val="148"/>
  </w:num>
  <w:num w:numId="153" w16cid:durableId="149562812">
    <w:abstractNumId w:val="157"/>
  </w:num>
  <w:num w:numId="154" w16cid:durableId="1437213618">
    <w:abstractNumId w:val="96"/>
  </w:num>
  <w:num w:numId="155" w16cid:durableId="225653441">
    <w:abstractNumId w:val="97"/>
  </w:num>
  <w:num w:numId="156" w16cid:durableId="1384216440">
    <w:abstractNumId w:val="29"/>
  </w:num>
  <w:num w:numId="157" w16cid:durableId="186526278">
    <w:abstractNumId w:val="91"/>
  </w:num>
  <w:num w:numId="158" w16cid:durableId="1593195702">
    <w:abstractNumId w:val="110"/>
  </w:num>
  <w:num w:numId="159" w16cid:durableId="2056805775">
    <w:abstractNumId w:val="152"/>
  </w:num>
  <w:num w:numId="160" w16cid:durableId="2022052208">
    <w:abstractNumId w:val="77"/>
  </w:num>
  <w:num w:numId="161" w16cid:durableId="404690510">
    <w:abstractNumId w:val="161"/>
  </w:num>
  <w:num w:numId="162" w16cid:durableId="1803501601">
    <w:abstractNumId w:val="5"/>
  </w:num>
  <w:num w:numId="163" w16cid:durableId="1962491037">
    <w:abstractNumId w:val="18"/>
  </w:num>
  <w:num w:numId="164" w16cid:durableId="2131704851">
    <w:abstractNumId w:val="85"/>
  </w:num>
  <w:num w:numId="165" w16cid:durableId="866679257">
    <w:abstractNumId w:val="112"/>
  </w:num>
  <w:num w:numId="166" w16cid:durableId="416828548">
    <w:abstractNumId w:val="93"/>
  </w:num>
  <w:num w:numId="167" w16cid:durableId="1227178757">
    <w:abstractNumId w:val="4"/>
  </w:num>
  <w:num w:numId="168" w16cid:durableId="1627470661">
    <w:abstractNumId w:val="114"/>
  </w:num>
  <w:num w:numId="169" w16cid:durableId="518930538">
    <w:abstractNumId w:val="22"/>
  </w:num>
  <w:num w:numId="170" w16cid:durableId="826282670">
    <w:abstractNumId w:val="133"/>
  </w:num>
  <w:num w:numId="171" w16cid:durableId="2009675177">
    <w:abstractNumId w:val="98"/>
  </w:num>
  <w:num w:numId="172" w16cid:durableId="1376927257">
    <w:abstractNumId w:val="149"/>
  </w:num>
  <w:num w:numId="173" w16cid:durableId="411970206">
    <w:abstractNumId w:val="61"/>
  </w:num>
  <w:num w:numId="174" w16cid:durableId="530994579">
    <w:abstractNumId w:val="32"/>
  </w:num>
  <w:num w:numId="175" w16cid:durableId="1650086861">
    <w:abstractNumId w:val="73"/>
  </w:num>
  <w:num w:numId="176" w16cid:durableId="738552752">
    <w:abstractNumId w:val="131"/>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221"/>
    <w:rsid w:val="000001C4"/>
    <w:rsid w:val="00001668"/>
    <w:rsid w:val="00001875"/>
    <w:rsid w:val="00001A81"/>
    <w:rsid w:val="00001E43"/>
    <w:rsid w:val="000020B7"/>
    <w:rsid w:val="000026A8"/>
    <w:rsid w:val="00002ABB"/>
    <w:rsid w:val="00002C88"/>
    <w:rsid w:val="0000361F"/>
    <w:rsid w:val="00003CF0"/>
    <w:rsid w:val="00004962"/>
    <w:rsid w:val="00004F06"/>
    <w:rsid w:val="00005190"/>
    <w:rsid w:val="0000548B"/>
    <w:rsid w:val="00005681"/>
    <w:rsid w:val="000058F8"/>
    <w:rsid w:val="00005ADD"/>
    <w:rsid w:val="0000625B"/>
    <w:rsid w:val="00006331"/>
    <w:rsid w:val="00006A08"/>
    <w:rsid w:val="00006E1F"/>
    <w:rsid w:val="00006ECE"/>
    <w:rsid w:val="0000723D"/>
    <w:rsid w:val="00007C0F"/>
    <w:rsid w:val="00007E9B"/>
    <w:rsid w:val="00010486"/>
    <w:rsid w:val="000115D5"/>
    <w:rsid w:val="00011972"/>
    <w:rsid w:val="00011CC6"/>
    <w:rsid w:val="00011CF2"/>
    <w:rsid w:val="00011D10"/>
    <w:rsid w:val="00011F60"/>
    <w:rsid w:val="000122AD"/>
    <w:rsid w:val="000126E2"/>
    <w:rsid w:val="00012817"/>
    <w:rsid w:val="00012BEF"/>
    <w:rsid w:val="00012CAD"/>
    <w:rsid w:val="00012FD5"/>
    <w:rsid w:val="000131B3"/>
    <w:rsid w:val="000138E2"/>
    <w:rsid w:val="00013DDC"/>
    <w:rsid w:val="00014612"/>
    <w:rsid w:val="00014820"/>
    <w:rsid w:val="00014973"/>
    <w:rsid w:val="00014A53"/>
    <w:rsid w:val="00014C41"/>
    <w:rsid w:val="00014CFF"/>
    <w:rsid w:val="00014D45"/>
    <w:rsid w:val="00014E68"/>
    <w:rsid w:val="00014FAD"/>
    <w:rsid w:val="00014FC4"/>
    <w:rsid w:val="0001502B"/>
    <w:rsid w:val="000152CD"/>
    <w:rsid w:val="0001538C"/>
    <w:rsid w:val="00015396"/>
    <w:rsid w:val="00015430"/>
    <w:rsid w:val="00016570"/>
    <w:rsid w:val="0001660B"/>
    <w:rsid w:val="0001671C"/>
    <w:rsid w:val="000169ED"/>
    <w:rsid w:val="00016B5C"/>
    <w:rsid w:val="00016EA9"/>
    <w:rsid w:val="00017166"/>
    <w:rsid w:val="00017436"/>
    <w:rsid w:val="00017618"/>
    <w:rsid w:val="000177FE"/>
    <w:rsid w:val="000201F6"/>
    <w:rsid w:val="0002021A"/>
    <w:rsid w:val="00020345"/>
    <w:rsid w:val="000206EA"/>
    <w:rsid w:val="0002086C"/>
    <w:rsid w:val="00021393"/>
    <w:rsid w:val="000215C7"/>
    <w:rsid w:val="0002189E"/>
    <w:rsid w:val="00022742"/>
    <w:rsid w:val="000227E4"/>
    <w:rsid w:val="0002319A"/>
    <w:rsid w:val="00023D5B"/>
    <w:rsid w:val="00024047"/>
    <w:rsid w:val="0002404E"/>
    <w:rsid w:val="00024228"/>
    <w:rsid w:val="0002460F"/>
    <w:rsid w:val="00024D09"/>
    <w:rsid w:val="00024DBE"/>
    <w:rsid w:val="000251B6"/>
    <w:rsid w:val="000255ED"/>
    <w:rsid w:val="00025EF4"/>
    <w:rsid w:val="00025F2B"/>
    <w:rsid w:val="00025FB3"/>
    <w:rsid w:val="000264B0"/>
    <w:rsid w:val="000265E2"/>
    <w:rsid w:val="0002671E"/>
    <w:rsid w:val="00027102"/>
    <w:rsid w:val="00027455"/>
    <w:rsid w:val="00027885"/>
    <w:rsid w:val="00027892"/>
    <w:rsid w:val="00027EA7"/>
    <w:rsid w:val="00030CA3"/>
    <w:rsid w:val="0003113C"/>
    <w:rsid w:val="0003134C"/>
    <w:rsid w:val="000313C5"/>
    <w:rsid w:val="00031E76"/>
    <w:rsid w:val="00031E9E"/>
    <w:rsid w:val="000325E6"/>
    <w:rsid w:val="0003345F"/>
    <w:rsid w:val="00034093"/>
    <w:rsid w:val="000348D1"/>
    <w:rsid w:val="0003494B"/>
    <w:rsid w:val="00034B0C"/>
    <w:rsid w:val="000353D3"/>
    <w:rsid w:val="00035603"/>
    <w:rsid w:val="00035F9B"/>
    <w:rsid w:val="000360B9"/>
    <w:rsid w:val="000362A8"/>
    <w:rsid w:val="00036365"/>
    <w:rsid w:val="000369F8"/>
    <w:rsid w:val="00036A70"/>
    <w:rsid w:val="00036DB5"/>
    <w:rsid w:val="00037210"/>
    <w:rsid w:val="000373BF"/>
    <w:rsid w:val="00037D4E"/>
    <w:rsid w:val="00040925"/>
    <w:rsid w:val="00040BDE"/>
    <w:rsid w:val="00041013"/>
    <w:rsid w:val="00041F21"/>
    <w:rsid w:val="00042ABE"/>
    <w:rsid w:val="000434A6"/>
    <w:rsid w:val="000436E4"/>
    <w:rsid w:val="00043ACF"/>
    <w:rsid w:val="000454B0"/>
    <w:rsid w:val="00045B28"/>
    <w:rsid w:val="000461FF"/>
    <w:rsid w:val="0004628B"/>
    <w:rsid w:val="00046721"/>
    <w:rsid w:val="00046E60"/>
    <w:rsid w:val="000470B6"/>
    <w:rsid w:val="00047206"/>
    <w:rsid w:val="00050711"/>
    <w:rsid w:val="00050E69"/>
    <w:rsid w:val="00051014"/>
    <w:rsid w:val="00051043"/>
    <w:rsid w:val="000511CB"/>
    <w:rsid w:val="000516AC"/>
    <w:rsid w:val="000516F3"/>
    <w:rsid w:val="000517A4"/>
    <w:rsid w:val="00051F10"/>
    <w:rsid w:val="000525FE"/>
    <w:rsid w:val="0005307F"/>
    <w:rsid w:val="00053484"/>
    <w:rsid w:val="00053B1F"/>
    <w:rsid w:val="00053DEB"/>
    <w:rsid w:val="00054124"/>
    <w:rsid w:val="000544C3"/>
    <w:rsid w:val="00054A1F"/>
    <w:rsid w:val="00054D10"/>
    <w:rsid w:val="000558D1"/>
    <w:rsid w:val="000560F3"/>
    <w:rsid w:val="000562DC"/>
    <w:rsid w:val="000564EB"/>
    <w:rsid w:val="000566BB"/>
    <w:rsid w:val="0005697E"/>
    <w:rsid w:val="00056BE9"/>
    <w:rsid w:val="000577CF"/>
    <w:rsid w:val="00057CA6"/>
    <w:rsid w:val="00057CC7"/>
    <w:rsid w:val="00057CCF"/>
    <w:rsid w:val="00057E8D"/>
    <w:rsid w:val="00060078"/>
    <w:rsid w:val="000607BE"/>
    <w:rsid w:val="000609DA"/>
    <w:rsid w:val="00060A62"/>
    <w:rsid w:val="000610BD"/>
    <w:rsid w:val="000610ED"/>
    <w:rsid w:val="000611D1"/>
    <w:rsid w:val="000614F0"/>
    <w:rsid w:val="00061B8B"/>
    <w:rsid w:val="00061B95"/>
    <w:rsid w:val="00061D21"/>
    <w:rsid w:val="00061EFE"/>
    <w:rsid w:val="0006243C"/>
    <w:rsid w:val="00062471"/>
    <w:rsid w:val="00062A66"/>
    <w:rsid w:val="00063629"/>
    <w:rsid w:val="00063DD8"/>
    <w:rsid w:val="00065063"/>
    <w:rsid w:val="00065069"/>
    <w:rsid w:val="000662E9"/>
    <w:rsid w:val="000666E7"/>
    <w:rsid w:val="00066F97"/>
    <w:rsid w:val="0006723E"/>
    <w:rsid w:val="00067716"/>
    <w:rsid w:val="00067F42"/>
    <w:rsid w:val="000712FD"/>
    <w:rsid w:val="000713C2"/>
    <w:rsid w:val="00071588"/>
    <w:rsid w:val="00071669"/>
    <w:rsid w:val="00071DBE"/>
    <w:rsid w:val="00071F15"/>
    <w:rsid w:val="00072BDD"/>
    <w:rsid w:val="00072D75"/>
    <w:rsid w:val="000736B6"/>
    <w:rsid w:val="00073AAD"/>
    <w:rsid w:val="00073AC6"/>
    <w:rsid w:val="00073E5B"/>
    <w:rsid w:val="0007430E"/>
    <w:rsid w:val="00074428"/>
    <w:rsid w:val="00074500"/>
    <w:rsid w:val="000745A9"/>
    <w:rsid w:val="00074735"/>
    <w:rsid w:val="000747FC"/>
    <w:rsid w:val="00074A00"/>
    <w:rsid w:val="00074CBD"/>
    <w:rsid w:val="00074EDF"/>
    <w:rsid w:val="000750E8"/>
    <w:rsid w:val="0007544D"/>
    <w:rsid w:val="00076448"/>
    <w:rsid w:val="00076A4B"/>
    <w:rsid w:val="00076A85"/>
    <w:rsid w:val="00076B95"/>
    <w:rsid w:val="00076F31"/>
    <w:rsid w:val="00077E90"/>
    <w:rsid w:val="0008009B"/>
    <w:rsid w:val="000800C3"/>
    <w:rsid w:val="000801A5"/>
    <w:rsid w:val="00080430"/>
    <w:rsid w:val="00081258"/>
    <w:rsid w:val="000818D5"/>
    <w:rsid w:val="00081A09"/>
    <w:rsid w:val="00081CC0"/>
    <w:rsid w:val="00081DE8"/>
    <w:rsid w:val="00081F2B"/>
    <w:rsid w:val="000820D8"/>
    <w:rsid w:val="0008309A"/>
    <w:rsid w:val="000830DE"/>
    <w:rsid w:val="00083CF4"/>
    <w:rsid w:val="00084944"/>
    <w:rsid w:val="00086265"/>
    <w:rsid w:val="0008679C"/>
    <w:rsid w:val="000867E3"/>
    <w:rsid w:val="00086924"/>
    <w:rsid w:val="00086B99"/>
    <w:rsid w:val="00086F65"/>
    <w:rsid w:val="000871D7"/>
    <w:rsid w:val="0008728F"/>
    <w:rsid w:val="000877CE"/>
    <w:rsid w:val="000904B3"/>
    <w:rsid w:val="000906D0"/>
    <w:rsid w:val="000908FC"/>
    <w:rsid w:val="000909B8"/>
    <w:rsid w:val="00090EA2"/>
    <w:rsid w:val="00091853"/>
    <w:rsid w:val="00092149"/>
    <w:rsid w:val="000922D5"/>
    <w:rsid w:val="0009259A"/>
    <w:rsid w:val="0009283B"/>
    <w:rsid w:val="000929C5"/>
    <w:rsid w:val="00092C18"/>
    <w:rsid w:val="00093302"/>
    <w:rsid w:val="00093CF6"/>
    <w:rsid w:val="00093FDD"/>
    <w:rsid w:val="0009465E"/>
    <w:rsid w:val="000946E3"/>
    <w:rsid w:val="00094AB2"/>
    <w:rsid w:val="000951BF"/>
    <w:rsid w:val="000951FF"/>
    <w:rsid w:val="0009540B"/>
    <w:rsid w:val="000956E7"/>
    <w:rsid w:val="000958D2"/>
    <w:rsid w:val="00095A81"/>
    <w:rsid w:val="00095D08"/>
    <w:rsid w:val="00095D1E"/>
    <w:rsid w:val="00096047"/>
    <w:rsid w:val="0009759A"/>
    <w:rsid w:val="00097729"/>
    <w:rsid w:val="00097A1C"/>
    <w:rsid w:val="000A029B"/>
    <w:rsid w:val="000A08E7"/>
    <w:rsid w:val="000A0AAC"/>
    <w:rsid w:val="000A0B82"/>
    <w:rsid w:val="000A0C50"/>
    <w:rsid w:val="000A150E"/>
    <w:rsid w:val="000A24D2"/>
    <w:rsid w:val="000A2644"/>
    <w:rsid w:val="000A2842"/>
    <w:rsid w:val="000A2AC7"/>
    <w:rsid w:val="000A2FA3"/>
    <w:rsid w:val="000A3C12"/>
    <w:rsid w:val="000A3DDC"/>
    <w:rsid w:val="000A4088"/>
    <w:rsid w:val="000A40A6"/>
    <w:rsid w:val="000A4B60"/>
    <w:rsid w:val="000A4BA6"/>
    <w:rsid w:val="000A4EDB"/>
    <w:rsid w:val="000A4F58"/>
    <w:rsid w:val="000A5198"/>
    <w:rsid w:val="000A5542"/>
    <w:rsid w:val="000A65F8"/>
    <w:rsid w:val="000A65FB"/>
    <w:rsid w:val="000A67F8"/>
    <w:rsid w:val="000A726C"/>
    <w:rsid w:val="000A737F"/>
    <w:rsid w:val="000A74A9"/>
    <w:rsid w:val="000B029D"/>
    <w:rsid w:val="000B0537"/>
    <w:rsid w:val="000B15AD"/>
    <w:rsid w:val="000B16AA"/>
    <w:rsid w:val="000B16CB"/>
    <w:rsid w:val="000B17D6"/>
    <w:rsid w:val="000B1848"/>
    <w:rsid w:val="000B22FA"/>
    <w:rsid w:val="000B266C"/>
    <w:rsid w:val="000B2AE7"/>
    <w:rsid w:val="000B2ED9"/>
    <w:rsid w:val="000B34F7"/>
    <w:rsid w:val="000B3517"/>
    <w:rsid w:val="000B4394"/>
    <w:rsid w:val="000B4639"/>
    <w:rsid w:val="000B59C4"/>
    <w:rsid w:val="000B5E78"/>
    <w:rsid w:val="000B658D"/>
    <w:rsid w:val="000B6AC7"/>
    <w:rsid w:val="000B6DAF"/>
    <w:rsid w:val="000B71F9"/>
    <w:rsid w:val="000B75ED"/>
    <w:rsid w:val="000B7899"/>
    <w:rsid w:val="000B7CEC"/>
    <w:rsid w:val="000B7D0D"/>
    <w:rsid w:val="000B7E95"/>
    <w:rsid w:val="000C0502"/>
    <w:rsid w:val="000C074E"/>
    <w:rsid w:val="000C198E"/>
    <w:rsid w:val="000C281C"/>
    <w:rsid w:val="000C2C8B"/>
    <w:rsid w:val="000C3781"/>
    <w:rsid w:val="000C3ACA"/>
    <w:rsid w:val="000C3F0A"/>
    <w:rsid w:val="000C46A3"/>
    <w:rsid w:val="000C4D6E"/>
    <w:rsid w:val="000C5033"/>
    <w:rsid w:val="000C56BF"/>
    <w:rsid w:val="000C5795"/>
    <w:rsid w:val="000C5BAD"/>
    <w:rsid w:val="000C6BB7"/>
    <w:rsid w:val="000C6DAD"/>
    <w:rsid w:val="000C6EBB"/>
    <w:rsid w:val="000C6F06"/>
    <w:rsid w:val="000C715A"/>
    <w:rsid w:val="000C7330"/>
    <w:rsid w:val="000C7476"/>
    <w:rsid w:val="000C75B6"/>
    <w:rsid w:val="000C7C62"/>
    <w:rsid w:val="000D0106"/>
    <w:rsid w:val="000D11FD"/>
    <w:rsid w:val="000D15B1"/>
    <w:rsid w:val="000D18BB"/>
    <w:rsid w:val="000D1CB8"/>
    <w:rsid w:val="000D2F66"/>
    <w:rsid w:val="000D2FB1"/>
    <w:rsid w:val="000D3974"/>
    <w:rsid w:val="000D3C6D"/>
    <w:rsid w:val="000D3DBC"/>
    <w:rsid w:val="000D43E4"/>
    <w:rsid w:val="000D460D"/>
    <w:rsid w:val="000D47D2"/>
    <w:rsid w:val="000D48DE"/>
    <w:rsid w:val="000D4EE9"/>
    <w:rsid w:val="000D620E"/>
    <w:rsid w:val="000E0416"/>
    <w:rsid w:val="000E09CA"/>
    <w:rsid w:val="000E0EB1"/>
    <w:rsid w:val="000E101E"/>
    <w:rsid w:val="000E1195"/>
    <w:rsid w:val="000E1726"/>
    <w:rsid w:val="000E1AB6"/>
    <w:rsid w:val="000E1CC7"/>
    <w:rsid w:val="000E1D24"/>
    <w:rsid w:val="000E25DE"/>
    <w:rsid w:val="000E3840"/>
    <w:rsid w:val="000E3C55"/>
    <w:rsid w:val="000E3CCC"/>
    <w:rsid w:val="000E4581"/>
    <w:rsid w:val="000E48F0"/>
    <w:rsid w:val="000E6531"/>
    <w:rsid w:val="000E6F68"/>
    <w:rsid w:val="000E713B"/>
    <w:rsid w:val="000E7169"/>
    <w:rsid w:val="000E7BFD"/>
    <w:rsid w:val="000F0914"/>
    <w:rsid w:val="000F099F"/>
    <w:rsid w:val="000F09A7"/>
    <w:rsid w:val="000F09BE"/>
    <w:rsid w:val="000F12A8"/>
    <w:rsid w:val="000F16B4"/>
    <w:rsid w:val="000F1A7B"/>
    <w:rsid w:val="000F28A2"/>
    <w:rsid w:val="000F293F"/>
    <w:rsid w:val="000F2BA2"/>
    <w:rsid w:val="000F386F"/>
    <w:rsid w:val="000F4021"/>
    <w:rsid w:val="000F4969"/>
    <w:rsid w:val="000F51D3"/>
    <w:rsid w:val="000F63E3"/>
    <w:rsid w:val="000F6791"/>
    <w:rsid w:val="000F6EC7"/>
    <w:rsid w:val="000F70F6"/>
    <w:rsid w:val="000F72CD"/>
    <w:rsid w:val="000F78A4"/>
    <w:rsid w:val="000F7DBE"/>
    <w:rsid w:val="000F7E53"/>
    <w:rsid w:val="00100875"/>
    <w:rsid w:val="001016F3"/>
    <w:rsid w:val="00101817"/>
    <w:rsid w:val="00101DBA"/>
    <w:rsid w:val="00102617"/>
    <w:rsid w:val="001034D9"/>
    <w:rsid w:val="00103569"/>
    <w:rsid w:val="00103BFA"/>
    <w:rsid w:val="00103E9E"/>
    <w:rsid w:val="0010405F"/>
    <w:rsid w:val="001042D9"/>
    <w:rsid w:val="0010450B"/>
    <w:rsid w:val="0010467D"/>
    <w:rsid w:val="00104ABD"/>
    <w:rsid w:val="00104C3B"/>
    <w:rsid w:val="00105274"/>
    <w:rsid w:val="00105472"/>
    <w:rsid w:val="001058D0"/>
    <w:rsid w:val="00105DA1"/>
    <w:rsid w:val="001068F6"/>
    <w:rsid w:val="00106EEA"/>
    <w:rsid w:val="00107534"/>
    <w:rsid w:val="001076DD"/>
    <w:rsid w:val="00107BE9"/>
    <w:rsid w:val="00107E5A"/>
    <w:rsid w:val="00110028"/>
    <w:rsid w:val="00111250"/>
    <w:rsid w:val="00111663"/>
    <w:rsid w:val="00112703"/>
    <w:rsid w:val="00112785"/>
    <w:rsid w:val="00112D5F"/>
    <w:rsid w:val="00113371"/>
    <w:rsid w:val="00114673"/>
    <w:rsid w:val="00114689"/>
    <w:rsid w:val="00114C47"/>
    <w:rsid w:val="00115384"/>
    <w:rsid w:val="001154B7"/>
    <w:rsid w:val="00115ABE"/>
    <w:rsid w:val="001169D4"/>
    <w:rsid w:val="00116AD8"/>
    <w:rsid w:val="00116EE7"/>
    <w:rsid w:val="00117086"/>
    <w:rsid w:val="0011734B"/>
    <w:rsid w:val="00117F16"/>
    <w:rsid w:val="00120008"/>
    <w:rsid w:val="001206ED"/>
    <w:rsid w:val="00120EA0"/>
    <w:rsid w:val="00121016"/>
    <w:rsid w:val="001216FE"/>
    <w:rsid w:val="00121CC4"/>
    <w:rsid w:val="00121DD0"/>
    <w:rsid w:val="00123DF5"/>
    <w:rsid w:val="001245D9"/>
    <w:rsid w:val="00124967"/>
    <w:rsid w:val="00124D47"/>
    <w:rsid w:val="00124EA8"/>
    <w:rsid w:val="001250C5"/>
    <w:rsid w:val="00125600"/>
    <w:rsid w:val="00125B36"/>
    <w:rsid w:val="00125BAD"/>
    <w:rsid w:val="00125DE7"/>
    <w:rsid w:val="001260FE"/>
    <w:rsid w:val="00127379"/>
    <w:rsid w:val="00127402"/>
    <w:rsid w:val="00127FCC"/>
    <w:rsid w:val="001309CA"/>
    <w:rsid w:val="00130BB6"/>
    <w:rsid w:val="00132925"/>
    <w:rsid w:val="00132A2E"/>
    <w:rsid w:val="00133ACE"/>
    <w:rsid w:val="0013426C"/>
    <w:rsid w:val="00135532"/>
    <w:rsid w:val="00136A41"/>
    <w:rsid w:val="00136FE3"/>
    <w:rsid w:val="00137316"/>
    <w:rsid w:val="001375FF"/>
    <w:rsid w:val="0013761E"/>
    <w:rsid w:val="0013784B"/>
    <w:rsid w:val="00140AB8"/>
    <w:rsid w:val="001427C0"/>
    <w:rsid w:val="00142F77"/>
    <w:rsid w:val="00143128"/>
    <w:rsid w:val="001433F5"/>
    <w:rsid w:val="00143571"/>
    <w:rsid w:val="001439C6"/>
    <w:rsid w:val="00143BB8"/>
    <w:rsid w:val="00143F9B"/>
    <w:rsid w:val="0014417A"/>
    <w:rsid w:val="001442D5"/>
    <w:rsid w:val="00144374"/>
    <w:rsid w:val="00144EC4"/>
    <w:rsid w:val="0014561A"/>
    <w:rsid w:val="00147B23"/>
    <w:rsid w:val="00147C43"/>
    <w:rsid w:val="00147E15"/>
    <w:rsid w:val="001507B6"/>
    <w:rsid w:val="00150A39"/>
    <w:rsid w:val="001515CC"/>
    <w:rsid w:val="00151F8A"/>
    <w:rsid w:val="001524BF"/>
    <w:rsid w:val="001526B9"/>
    <w:rsid w:val="00152719"/>
    <w:rsid w:val="00152B87"/>
    <w:rsid w:val="00152C33"/>
    <w:rsid w:val="00153106"/>
    <w:rsid w:val="001535F3"/>
    <w:rsid w:val="00153AA2"/>
    <w:rsid w:val="00154691"/>
    <w:rsid w:val="00154E90"/>
    <w:rsid w:val="00154F42"/>
    <w:rsid w:val="00154F85"/>
    <w:rsid w:val="00155BF3"/>
    <w:rsid w:val="00155C25"/>
    <w:rsid w:val="001560A4"/>
    <w:rsid w:val="00157284"/>
    <w:rsid w:val="00157AAC"/>
    <w:rsid w:val="00157FB9"/>
    <w:rsid w:val="001600DA"/>
    <w:rsid w:val="0016040A"/>
    <w:rsid w:val="00160475"/>
    <w:rsid w:val="00160A81"/>
    <w:rsid w:val="0016107F"/>
    <w:rsid w:val="001610EB"/>
    <w:rsid w:val="00161FE3"/>
    <w:rsid w:val="00162499"/>
    <w:rsid w:val="0016256C"/>
    <w:rsid w:val="0016262E"/>
    <w:rsid w:val="00162839"/>
    <w:rsid w:val="001629BF"/>
    <w:rsid w:val="00162DE2"/>
    <w:rsid w:val="001638CF"/>
    <w:rsid w:val="00163AA9"/>
    <w:rsid w:val="0016522B"/>
    <w:rsid w:val="001656BE"/>
    <w:rsid w:val="0016601C"/>
    <w:rsid w:val="00166439"/>
    <w:rsid w:val="00166E77"/>
    <w:rsid w:val="00167025"/>
    <w:rsid w:val="001673DB"/>
    <w:rsid w:val="0016751D"/>
    <w:rsid w:val="00167A73"/>
    <w:rsid w:val="00167BDD"/>
    <w:rsid w:val="00167D6C"/>
    <w:rsid w:val="001703F5"/>
    <w:rsid w:val="001706AE"/>
    <w:rsid w:val="001706DD"/>
    <w:rsid w:val="00170AB3"/>
    <w:rsid w:val="00171022"/>
    <w:rsid w:val="00171359"/>
    <w:rsid w:val="0017139F"/>
    <w:rsid w:val="00171969"/>
    <w:rsid w:val="0017207E"/>
    <w:rsid w:val="001721D9"/>
    <w:rsid w:val="00172545"/>
    <w:rsid w:val="0017278C"/>
    <w:rsid w:val="00172C6E"/>
    <w:rsid w:val="00172EB6"/>
    <w:rsid w:val="001735CF"/>
    <w:rsid w:val="00173793"/>
    <w:rsid w:val="00174246"/>
    <w:rsid w:val="00174885"/>
    <w:rsid w:val="00174DFA"/>
    <w:rsid w:val="00175252"/>
    <w:rsid w:val="00175B38"/>
    <w:rsid w:val="00175D0D"/>
    <w:rsid w:val="0017637A"/>
    <w:rsid w:val="00176F7F"/>
    <w:rsid w:val="00177316"/>
    <w:rsid w:val="001775C4"/>
    <w:rsid w:val="001777A2"/>
    <w:rsid w:val="001777A9"/>
    <w:rsid w:val="00177820"/>
    <w:rsid w:val="00177D42"/>
    <w:rsid w:val="001801C4"/>
    <w:rsid w:val="00180423"/>
    <w:rsid w:val="00180493"/>
    <w:rsid w:val="00180783"/>
    <w:rsid w:val="00181047"/>
    <w:rsid w:val="00181BCD"/>
    <w:rsid w:val="001827ED"/>
    <w:rsid w:val="00182C1A"/>
    <w:rsid w:val="001833D1"/>
    <w:rsid w:val="001835F7"/>
    <w:rsid w:val="00184C00"/>
    <w:rsid w:val="00184FC3"/>
    <w:rsid w:val="001854AA"/>
    <w:rsid w:val="00185934"/>
    <w:rsid w:val="00185C8A"/>
    <w:rsid w:val="00186ACB"/>
    <w:rsid w:val="00186F5F"/>
    <w:rsid w:val="001873E2"/>
    <w:rsid w:val="001875BA"/>
    <w:rsid w:val="00187CF0"/>
    <w:rsid w:val="0019057B"/>
    <w:rsid w:val="001906EE"/>
    <w:rsid w:val="001915BF"/>
    <w:rsid w:val="0019164F"/>
    <w:rsid w:val="001925D2"/>
    <w:rsid w:val="001927CE"/>
    <w:rsid w:val="00192B67"/>
    <w:rsid w:val="00192C28"/>
    <w:rsid w:val="001930EA"/>
    <w:rsid w:val="00193379"/>
    <w:rsid w:val="001938E8"/>
    <w:rsid w:val="00194066"/>
    <w:rsid w:val="0019431B"/>
    <w:rsid w:val="0019448A"/>
    <w:rsid w:val="001944A2"/>
    <w:rsid w:val="001949B9"/>
    <w:rsid w:val="00194A38"/>
    <w:rsid w:val="00194DD1"/>
    <w:rsid w:val="00194FCF"/>
    <w:rsid w:val="00195737"/>
    <w:rsid w:val="00195752"/>
    <w:rsid w:val="001957FC"/>
    <w:rsid w:val="00195D54"/>
    <w:rsid w:val="001960A0"/>
    <w:rsid w:val="001968E9"/>
    <w:rsid w:val="00196B91"/>
    <w:rsid w:val="00196D4C"/>
    <w:rsid w:val="001979F1"/>
    <w:rsid w:val="00197FAA"/>
    <w:rsid w:val="001A0434"/>
    <w:rsid w:val="001A0890"/>
    <w:rsid w:val="001A0D59"/>
    <w:rsid w:val="001A0F5F"/>
    <w:rsid w:val="001A1049"/>
    <w:rsid w:val="001A161F"/>
    <w:rsid w:val="001A20E4"/>
    <w:rsid w:val="001A228A"/>
    <w:rsid w:val="001A22BD"/>
    <w:rsid w:val="001A3CD7"/>
    <w:rsid w:val="001A3F43"/>
    <w:rsid w:val="001A4208"/>
    <w:rsid w:val="001A49E9"/>
    <w:rsid w:val="001A530D"/>
    <w:rsid w:val="001A5F35"/>
    <w:rsid w:val="001A6511"/>
    <w:rsid w:val="001A6BBC"/>
    <w:rsid w:val="001A6D2F"/>
    <w:rsid w:val="001A70D6"/>
    <w:rsid w:val="001A7143"/>
    <w:rsid w:val="001A7FFA"/>
    <w:rsid w:val="001B02A6"/>
    <w:rsid w:val="001B0484"/>
    <w:rsid w:val="001B0C3B"/>
    <w:rsid w:val="001B10D9"/>
    <w:rsid w:val="001B2678"/>
    <w:rsid w:val="001B274F"/>
    <w:rsid w:val="001B3FF4"/>
    <w:rsid w:val="001B40FE"/>
    <w:rsid w:val="001B4276"/>
    <w:rsid w:val="001B449E"/>
    <w:rsid w:val="001B470E"/>
    <w:rsid w:val="001B4B9B"/>
    <w:rsid w:val="001B4D51"/>
    <w:rsid w:val="001B5B33"/>
    <w:rsid w:val="001B617D"/>
    <w:rsid w:val="001B67A9"/>
    <w:rsid w:val="001B6A4B"/>
    <w:rsid w:val="001B7678"/>
    <w:rsid w:val="001B77D4"/>
    <w:rsid w:val="001B7B71"/>
    <w:rsid w:val="001B7B92"/>
    <w:rsid w:val="001B7D8E"/>
    <w:rsid w:val="001C03C1"/>
    <w:rsid w:val="001C077F"/>
    <w:rsid w:val="001C0B36"/>
    <w:rsid w:val="001C0DF3"/>
    <w:rsid w:val="001C0FEB"/>
    <w:rsid w:val="001C117F"/>
    <w:rsid w:val="001C121C"/>
    <w:rsid w:val="001C147F"/>
    <w:rsid w:val="001C1625"/>
    <w:rsid w:val="001C17EB"/>
    <w:rsid w:val="001C1EA8"/>
    <w:rsid w:val="001C2403"/>
    <w:rsid w:val="001C2499"/>
    <w:rsid w:val="001C273D"/>
    <w:rsid w:val="001C2D98"/>
    <w:rsid w:val="001C329B"/>
    <w:rsid w:val="001C3413"/>
    <w:rsid w:val="001C35BC"/>
    <w:rsid w:val="001C3C7A"/>
    <w:rsid w:val="001C47EE"/>
    <w:rsid w:val="001C4C24"/>
    <w:rsid w:val="001C4EBB"/>
    <w:rsid w:val="001C64EB"/>
    <w:rsid w:val="001C7ABC"/>
    <w:rsid w:val="001C7C28"/>
    <w:rsid w:val="001C7D11"/>
    <w:rsid w:val="001D0120"/>
    <w:rsid w:val="001D013A"/>
    <w:rsid w:val="001D1392"/>
    <w:rsid w:val="001D1460"/>
    <w:rsid w:val="001D1632"/>
    <w:rsid w:val="001D194C"/>
    <w:rsid w:val="001D1A36"/>
    <w:rsid w:val="001D22F3"/>
    <w:rsid w:val="001D2ABF"/>
    <w:rsid w:val="001D2E06"/>
    <w:rsid w:val="001D2ECB"/>
    <w:rsid w:val="001D308E"/>
    <w:rsid w:val="001D3213"/>
    <w:rsid w:val="001D38C4"/>
    <w:rsid w:val="001D3F28"/>
    <w:rsid w:val="001D4912"/>
    <w:rsid w:val="001D4BF8"/>
    <w:rsid w:val="001D4D86"/>
    <w:rsid w:val="001D4F25"/>
    <w:rsid w:val="001D4FF5"/>
    <w:rsid w:val="001D53AD"/>
    <w:rsid w:val="001D543F"/>
    <w:rsid w:val="001D5B6F"/>
    <w:rsid w:val="001D5E7B"/>
    <w:rsid w:val="001D5FA3"/>
    <w:rsid w:val="001D665C"/>
    <w:rsid w:val="001D6767"/>
    <w:rsid w:val="001D6BCD"/>
    <w:rsid w:val="001D6E35"/>
    <w:rsid w:val="001D749C"/>
    <w:rsid w:val="001D7995"/>
    <w:rsid w:val="001D7BC4"/>
    <w:rsid w:val="001E0E7C"/>
    <w:rsid w:val="001E14D6"/>
    <w:rsid w:val="001E173A"/>
    <w:rsid w:val="001E178F"/>
    <w:rsid w:val="001E1B66"/>
    <w:rsid w:val="001E1CE9"/>
    <w:rsid w:val="001E2064"/>
    <w:rsid w:val="001E207D"/>
    <w:rsid w:val="001E2807"/>
    <w:rsid w:val="001E2C38"/>
    <w:rsid w:val="001E2F21"/>
    <w:rsid w:val="001E361F"/>
    <w:rsid w:val="001E38EF"/>
    <w:rsid w:val="001E4758"/>
    <w:rsid w:val="001E4DB8"/>
    <w:rsid w:val="001E4F37"/>
    <w:rsid w:val="001E5451"/>
    <w:rsid w:val="001E545A"/>
    <w:rsid w:val="001E548F"/>
    <w:rsid w:val="001E55D1"/>
    <w:rsid w:val="001E5778"/>
    <w:rsid w:val="001E5961"/>
    <w:rsid w:val="001E5AA0"/>
    <w:rsid w:val="001E5C91"/>
    <w:rsid w:val="001E60AD"/>
    <w:rsid w:val="001E6497"/>
    <w:rsid w:val="001E6D47"/>
    <w:rsid w:val="001E7368"/>
    <w:rsid w:val="001E736F"/>
    <w:rsid w:val="001E7594"/>
    <w:rsid w:val="001E76C8"/>
    <w:rsid w:val="001E79C5"/>
    <w:rsid w:val="001E7E4B"/>
    <w:rsid w:val="001F05B7"/>
    <w:rsid w:val="001F09DE"/>
    <w:rsid w:val="001F0BC0"/>
    <w:rsid w:val="001F0D7E"/>
    <w:rsid w:val="001F17D0"/>
    <w:rsid w:val="001F1910"/>
    <w:rsid w:val="001F19A2"/>
    <w:rsid w:val="001F1A84"/>
    <w:rsid w:val="001F1B0D"/>
    <w:rsid w:val="001F1CF7"/>
    <w:rsid w:val="001F230E"/>
    <w:rsid w:val="001F2C7F"/>
    <w:rsid w:val="001F2E9B"/>
    <w:rsid w:val="001F2F91"/>
    <w:rsid w:val="001F3B14"/>
    <w:rsid w:val="001F3D2C"/>
    <w:rsid w:val="001F3F77"/>
    <w:rsid w:val="001F499B"/>
    <w:rsid w:val="001F509C"/>
    <w:rsid w:val="001F5336"/>
    <w:rsid w:val="001F5357"/>
    <w:rsid w:val="001F56C9"/>
    <w:rsid w:val="001F5DCC"/>
    <w:rsid w:val="001F61F0"/>
    <w:rsid w:val="001F63A0"/>
    <w:rsid w:val="001F65B5"/>
    <w:rsid w:val="001F6642"/>
    <w:rsid w:val="001F67BB"/>
    <w:rsid w:val="001F6E9D"/>
    <w:rsid w:val="001F7300"/>
    <w:rsid w:val="001F7D59"/>
    <w:rsid w:val="002004CF"/>
    <w:rsid w:val="00200BBE"/>
    <w:rsid w:val="00200C91"/>
    <w:rsid w:val="002011B0"/>
    <w:rsid w:val="0020169C"/>
    <w:rsid w:val="002016DE"/>
    <w:rsid w:val="00202117"/>
    <w:rsid w:val="0020268B"/>
    <w:rsid w:val="0020304A"/>
    <w:rsid w:val="00203158"/>
    <w:rsid w:val="002033C4"/>
    <w:rsid w:val="002034E0"/>
    <w:rsid w:val="00203537"/>
    <w:rsid w:val="002037E2"/>
    <w:rsid w:val="00203AB2"/>
    <w:rsid w:val="00203CFC"/>
    <w:rsid w:val="00203E2F"/>
    <w:rsid w:val="002046B8"/>
    <w:rsid w:val="00204907"/>
    <w:rsid w:val="00204A85"/>
    <w:rsid w:val="00204ECC"/>
    <w:rsid w:val="00204F82"/>
    <w:rsid w:val="002052AD"/>
    <w:rsid w:val="002056AD"/>
    <w:rsid w:val="002062A8"/>
    <w:rsid w:val="00207454"/>
    <w:rsid w:val="002074B9"/>
    <w:rsid w:val="002074C5"/>
    <w:rsid w:val="00207E89"/>
    <w:rsid w:val="00210403"/>
    <w:rsid w:val="00210602"/>
    <w:rsid w:val="00210A27"/>
    <w:rsid w:val="00210A42"/>
    <w:rsid w:val="00210D5D"/>
    <w:rsid w:val="0021108D"/>
    <w:rsid w:val="002114AD"/>
    <w:rsid w:val="00211E63"/>
    <w:rsid w:val="0021240E"/>
    <w:rsid w:val="00212745"/>
    <w:rsid w:val="002127C2"/>
    <w:rsid w:val="002127E2"/>
    <w:rsid w:val="00212A07"/>
    <w:rsid w:val="00212ED6"/>
    <w:rsid w:val="002134AB"/>
    <w:rsid w:val="00213669"/>
    <w:rsid w:val="00213743"/>
    <w:rsid w:val="002138BF"/>
    <w:rsid w:val="002139A6"/>
    <w:rsid w:val="00213A1C"/>
    <w:rsid w:val="00213A50"/>
    <w:rsid w:val="00213D6E"/>
    <w:rsid w:val="00213F88"/>
    <w:rsid w:val="002148E7"/>
    <w:rsid w:val="00214A3D"/>
    <w:rsid w:val="00214B3A"/>
    <w:rsid w:val="00214B5E"/>
    <w:rsid w:val="00214E23"/>
    <w:rsid w:val="00215089"/>
    <w:rsid w:val="002158C1"/>
    <w:rsid w:val="00216371"/>
    <w:rsid w:val="00216725"/>
    <w:rsid w:val="00216C7A"/>
    <w:rsid w:val="00216CD3"/>
    <w:rsid w:val="0021757B"/>
    <w:rsid w:val="002176C8"/>
    <w:rsid w:val="0022068E"/>
    <w:rsid w:val="00220C88"/>
    <w:rsid w:val="00220E21"/>
    <w:rsid w:val="0022128F"/>
    <w:rsid w:val="002219F0"/>
    <w:rsid w:val="00221BA6"/>
    <w:rsid w:val="00221CF0"/>
    <w:rsid w:val="00221D62"/>
    <w:rsid w:val="00221F2C"/>
    <w:rsid w:val="002224C7"/>
    <w:rsid w:val="00222A97"/>
    <w:rsid w:val="00222C50"/>
    <w:rsid w:val="002230F7"/>
    <w:rsid w:val="002231ED"/>
    <w:rsid w:val="00223C6E"/>
    <w:rsid w:val="00224490"/>
    <w:rsid w:val="002244A1"/>
    <w:rsid w:val="00224B95"/>
    <w:rsid w:val="00225486"/>
    <w:rsid w:val="002254A1"/>
    <w:rsid w:val="002255C6"/>
    <w:rsid w:val="00225D15"/>
    <w:rsid w:val="00225DB6"/>
    <w:rsid w:val="00225DCF"/>
    <w:rsid w:val="00225FB5"/>
    <w:rsid w:val="00226160"/>
    <w:rsid w:val="002261F2"/>
    <w:rsid w:val="002268E8"/>
    <w:rsid w:val="00226D3A"/>
    <w:rsid w:val="00226E99"/>
    <w:rsid w:val="00227E13"/>
    <w:rsid w:val="00230355"/>
    <w:rsid w:val="002309D0"/>
    <w:rsid w:val="00230AF8"/>
    <w:rsid w:val="0023170E"/>
    <w:rsid w:val="00231B66"/>
    <w:rsid w:val="0023314E"/>
    <w:rsid w:val="0023376F"/>
    <w:rsid w:val="0023377A"/>
    <w:rsid w:val="00233949"/>
    <w:rsid w:val="00233A31"/>
    <w:rsid w:val="00234B0B"/>
    <w:rsid w:val="00235138"/>
    <w:rsid w:val="00235278"/>
    <w:rsid w:val="0023570C"/>
    <w:rsid w:val="00236980"/>
    <w:rsid w:val="002369A2"/>
    <w:rsid w:val="00236C63"/>
    <w:rsid w:val="00237B8E"/>
    <w:rsid w:val="00240026"/>
    <w:rsid w:val="002413C8"/>
    <w:rsid w:val="00241682"/>
    <w:rsid w:val="002417F6"/>
    <w:rsid w:val="00241FC5"/>
    <w:rsid w:val="0024245E"/>
    <w:rsid w:val="002426B7"/>
    <w:rsid w:val="0024299D"/>
    <w:rsid w:val="00242A20"/>
    <w:rsid w:val="00242C13"/>
    <w:rsid w:val="00242CDB"/>
    <w:rsid w:val="0024304C"/>
    <w:rsid w:val="002439C5"/>
    <w:rsid w:val="0024446E"/>
    <w:rsid w:val="002444E1"/>
    <w:rsid w:val="002454C1"/>
    <w:rsid w:val="00246584"/>
    <w:rsid w:val="0024659D"/>
    <w:rsid w:val="002466B9"/>
    <w:rsid w:val="002467E9"/>
    <w:rsid w:val="00246D86"/>
    <w:rsid w:val="00246EE4"/>
    <w:rsid w:val="00247A16"/>
    <w:rsid w:val="00247D28"/>
    <w:rsid w:val="002506B2"/>
    <w:rsid w:val="00250760"/>
    <w:rsid w:val="00250D19"/>
    <w:rsid w:val="00251019"/>
    <w:rsid w:val="0025118B"/>
    <w:rsid w:val="0025190E"/>
    <w:rsid w:val="00251918"/>
    <w:rsid w:val="00251E5B"/>
    <w:rsid w:val="00252630"/>
    <w:rsid w:val="00252B59"/>
    <w:rsid w:val="00252B8B"/>
    <w:rsid w:val="00252D51"/>
    <w:rsid w:val="00252E11"/>
    <w:rsid w:val="00253034"/>
    <w:rsid w:val="002530F4"/>
    <w:rsid w:val="00253ACF"/>
    <w:rsid w:val="0025449E"/>
    <w:rsid w:val="00254767"/>
    <w:rsid w:val="002548E9"/>
    <w:rsid w:val="00254A45"/>
    <w:rsid w:val="00254A63"/>
    <w:rsid w:val="00254EC7"/>
    <w:rsid w:val="00255623"/>
    <w:rsid w:val="00255D70"/>
    <w:rsid w:val="002560E7"/>
    <w:rsid w:val="0025639A"/>
    <w:rsid w:val="0025672C"/>
    <w:rsid w:val="00257418"/>
    <w:rsid w:val="002575A7"/>
    <w:rsid w:val="002576E1"/>
    <w:rsid w:val="002608D2"/>
    <w:rsid w:val="00260F33"/>
    <w:rsid w:val="00261871"/>
    <w:rsid w:val="00261BC5"/>
    <w:rsid w:val="00261D51"/>
    <w:rsid w:val="00261E2E"/>
    <w:rsid w:val="00262086"/>
    <w:rsid w:val="00262B95"/>
    <w:rsid w:val="00262D37"/>
    <w:rsid w:val="00262FC1"/>
    <w:rsid w:val="0026397A"/>
    <w:rsid w:val="00263A6F"/>
    <w:rsid w:val="00263B1E"/>
    <w:rsid w:val="00263FB2"/>
    <w:rsid w:val="002643E6"/>
    <w:rsid w:val="002645E0"/>
    <w:rsid w:val="002651A6"/>
    <w:rsid w:val="0026575A"/>
    <w:rsid w:val="00266B99"/>
    <w:rsid w:val="0026758B"/>
    <w:rsid w:val="00267CC4"/>
    <w:rsid w:val="00267E5B"/>
    <w:rsid w:val="00267FA1"/>
    <w:rsid w:val="002703D4"/>
    <w:rsid w:val="00270A19"/>
    <w:rsid w:val="00270BA6"/>
    <w:rsid w:val="00270EAE"/>
    <w:rsid w:val="002711A0"/>
    <w:rsid w:val="002713FE"/>
    <w:rsid w:val="00271C09"/>
    <w:rsid w:val="00271E9B"/>
    <w:rsid w:val="00271F12"/>
    <w:rsid w:val="00272333"/>
    <w:rsid w:val="00272737"/>
    <w:rsid w:val="00272E08"/>
    <w:rsid w:val="00273A5D"/>
    <w:rsid w:val="002741AA"/>
    <w:rsid w:val="00274631"/>
    <w:rsid w:val="00274A35"/>
    <w:rsid w:val="00274C8F"/>
    <w:rsid w:val="00275842"/>
    <w:rsid w:val="00276117"/>
    <w:rsid w:val="002773B4"/>
    <w:rsid w:val="002774D3"/>
    <w:rsid w:val="00280280"/>
    <w:rsid w:val="002808FF"/>
    <w:rsid w:val="00280C99"/>
    <w:rsid w:val="0028140D"/>
    <w:rsid w:val="002814F2"/>
    <w:rsid w:val="002816D7"/>
    <w:rsid w:val="00281EB5"/>
    <w:rsid w:val="00281FF4"/>
    <w:rsid w:val="0028231A"/>
    <w:rsid w:val="002826CE"/>
    <w:rsid w:val="002827AE"/>
    <w:rsid w:val="00283AEC"/>
    <w:rsid w:val="002841F6"/>
    <w:rsid w:val="00284233"/>
    <w:rsid w:val="002845B2"/>
    <w:rsid w:val="00285A37"/>
    <w:rsid w:val="00285BFD"/>
    <w:rsid w:val="00285EC0"/>
    <w:rsid w:val="002860BC"/>
    <w:rsid w:val="0028647F"/>
    <w:rsid w:val="002905E7"/>
    <w:rsid w:val="00290964"/>
    <w:rsid w:val="00291116"/>
    <w:rsid w:val="0029181A"/>
    <w:rsid w:val="00291936"/>
    <w:rsid w:val="002919A7"/>
    <w:rsid w:val="00291F4F"/>
    <w:rsid w:val="0029218D"/>
    <w:rsid w:val="002924A1"/>
    <w:rsid w:val="00292685"/>
    <w:rsid w:val="00292702"/>
    <w:rsid w:val="00292E89"/>
    <w:rsid w:val="0029342D"/>
    <w:rsid w:val="00293726"/>
    <w:rsid w:val="00293A13"/>
    <w:rsid w:val="00293F4C"/>
    <w:rsid w:val="00293FDD"/>
    <w:rsid w:val="00294460"/>
    <w:rsid w:val="00294C97"/>
    <w:rsid w:val="00295039"/>
    <w:rsid w:val="002956E7"/>
    <w:rsid w:val="0029578A"/>
    <w:rsid w:val="00295848"/>
    <w:rsid w:val="002961AB"/>
    <w:rsid w:val="002962D8"/>
    <w:rsid w:val="00296BB4"/>
    <w:rsid w:val="00296E83"/>
    <w:rsid w:val="00296FD2"/>
    <w:rsid w:val="00297479"/>
    <w:rsid w:val="002A032E"/>
    <w:rsid w:val="002A0872"/>
    <w:rsid w:val="002A10FA"/>
    <w:rsid w:val="002A1602"/>
    <w:rsid w:val="002A1E01"/>
    <w:rsid w:val="002A201C"/>
    <w:rsid w:val="002A225C"/>
    <w:rsid w:val="002A2938"/>
    <w:rsid w:val="002A318F"/>
    <w:rsid w:val="002A3715"/>
    <w:rsid w:val="002A380A"/>
    <w:rsid w:val="002A3AE9"/>
    <w:rsid w:val="002A4556"/>
    <w:rsid w:val="002A5188"/>
    <w:rsid w:val="002A5621"/>
    <w:rsid w:val="002A59B8"/>
    <w:rsid w:val="002A5CAC"/>
    <w:rsid w:val="002A60CE"/>
    <w:rsid w:val="002A60F1"/>
    <w:rsid w:val="002A68B7"/>
    <w:rsid w:val="002A727D"/>
    <w:rsid w:val="002B07CE"/>
    <w:rsid w:val="002B0DE5"/>
    <w:rsid w:val="002B1281"/>
    <w:rsid w:val="002B148D"/>
    <w:rsid w:val="002B1B35"/>
    <w:rsid w:val="002B226F"/>
    <w:rsid w:val="002B2518"/>
    <w:rsid w:val="002B2D8A"/>
    <w:rsid w:val="002B32FE"/>
    <w:rsid w:val="002B3800"/>
    <w:rsid w:val="002B40DC"/>
    <w:rsid w:val="002B552B"/>
    <w:rsid w:val="002B581B"/>
    <w:rsid w:val="002B5BF2"/>
    <w:rsid w:val="002B5D59"/>
    <w:rsid w:val="002B6140"/>
    <w:rsid w:val="002B62F5"/>
    <w:rsid w:val="002B6776"/>
    <w:rsid w:val="002B7820"/>
    <w:rsid w:val="002B7B4C"/>
    <w:rsid w:val="002C0222"/>
    <w:rsid w:val="002C0511"/>
    <w:rsid w:val="002C0E8A"/>
    <w:rsid w:val="002C12AC"/>
    <w:rsid w:val="002C1E1B"/>
    <w:rsid w:val="002C20C1"/>
    <w:rsid w:val="002C29A1"/>
    <w:rsid w:val="002C2A1A"/>
    <w:rsid w:val="002C2F08"/>
    <w:rsid w:val="002C2F4E"/>
    <w:rsid w:val="002C31AC"/>
    <w:rsid w:val="002C37E1"/>
    <w:rsid w:val="002C3D8D"/>
    <w:rsid w:val="002C4584"/>
    <w:rsid w:val="002C4682"/>
    <w:rsid w:val="002C550F"/>
    <w:rsid w:val="002C565C"/>
    <w:rsid w:val="002C5CF9"/>
    <w:rsid w:val="002C5F75"/>
    <w:rsid w:val="002C60BE"/>
    <w:rsid w:val="002C6A6D"/>
    <w:rsid w:val="002C6E9E"/>
    <w:rsid w:val="002C73AB"/>
    <w:rsid w:val="002C7685"/>
    <w:rsid w:val="002C7694"/>
    <w:rsid w:val="002C774B"/>
    <w:rsid w:val="002C7B1F"/>
    <w:rsid w:val="002C7C63"/>
    <w:rsid w:val="002C7C6F"/>
    <w:rsid w:val="002C7D22"/>
    <w:rsid w:val="002D0909"/>
    <w:rsid w:val="002D0FA9"/>
    <w:rsid w:val="002D1129"/>
    <w:rsid w:val="002D1B2D"/>
    <w:rsid w:val="002D2A8E"/>
    <w:rsid w:val="002D2F8A"/>
    <w:rsid w:val="002D3125"/>
    <w:rsid w:val="002D3608"/>
    <w:rsid w:val="002D4139"/>
    <w:rsid w:val="002D42A2"/>
    <w:rsid w:val="002D439C"/>
    <w:rsid w:val="002D4457"/>
    <w:rsid w:val="002D473C"/>
    <w:rsid w:val="002D4E9D"/>
    <w:rsid w:val="002D568F"/>
    <w:rsid w:val="002D598D"/>
    <w:rsid w:val="002D5ED9"/>
    <w:rsid w:val="002D6036"/>
    <w:rsid w:val="002D65F3"/>
    <w:rsid w:val="002D6F88"/>
    <w:rsid w:val="002D724D"/>
    <w:rsid w:val="002D79FF"/>
    <w:rsid w:val="002D7D4A"/>
    <w:rsid w:val="002E0E8D"/>
    <w:rsid w:val="002E0F43"/>
    <w:rsid w:val="002E124A"/>
    <w:rsid w:val="002E13B2"/>
    <w:rsid w:val="002E1558"/>
    <w:rsid w:val="002E2138"/>
    <w:rsid w:val="002E32C5"/>
    <w:rsid w:val="002E33FF"/>
    <w:rsid w:val="002E3C86"/>
    <w:rsid w:val="002E3E37"/>
    <w:rsid w:val="002E4056"/>
    <w:rsid w:val="002E4131"/>
    <w:rsid w:val="002E4BCC"/>
    <w:rsid w:val="002E55A1"/>
    <w:rsid w:val="002E586E"/>
    <w:rsid w:val="002E5F83"/>
    <w:rsid w:val="002E5FB0"/>
    <w:rsid w:val="002E6AD8"/>
    <w:rsid w:val="002E7106"/>
    <w:rsid w:val="002E7771"/>
    <w:rsid w:val="002E778A"/>
    <w:rsid w:val="002E7B41"/>
    <w:rsid w:val="002F009A"/>
    <w:rsid w:val="002F0655"/>
    <w:rsid w:val="002F082F"/>
    <w:rsid w:val="002F084A"/>
    <w:rsid w:val="002F0F3B"/>
    <w:rsid w:val="002F1B37"/>
    <w:rsid w:val="002F1FEA"/>
    <w:rsid w:val="002F2521"/>
    <w:rsid w:val="002F28CA"/>
    <w:rsid w:val="002F311B"/>
    <w:rsid w:val="002F370D"/>
    <w:rsid w:val="002F4040"/>
    <w:rsid w:val="002F4CAA"/>
    <w:rsid w:val="002F5732"/>
    <w:rsid w:val="002F57C0"/>
    <w:rsid w:val="002F58C7"/>
    <w:rsid w:val="002F5BC7"/>
    <w:rsid w:val="002F5D6F"/>
    <w:rsid w:val="002F5E9D"/>
    <w:rsid w:val="002F671D"/>
    <w:rsid w:val="002F68B1"/>
    <w:rsid w:val="002F69F8"/>
    <w:rsid w:val="002F6D64"/>
    <w:rsid w:val="002F7B9A"/>
    <w:rsid w:val="00300C8E"/>
    <w:rsid w:val="00300FD9"/>
    <w:rsid w:val="003017CB"/>
    <w:rsid w:val="0030199D"/>
    <w:rsid w:val="00301A81"/>
    <w:rsid w:val="00301FAE"/>
    <w:rsid w:val="0030208D"/>
    <w:rsid w:val="0030257B"/>
    <w:rsid w:val="003029A5"/>
    <w:rsid w:val="00302C0A"/>
    <w:rsid w:val="003035F5"/>
    <w:rsid w:val="0030382F"/>
    <w:rsid w:val="0030491E"/>
    <w:rsid w:val="00304DCA"/>
    <w:rsid w:val="00304E00"/>
    <w:rsid w:val="00305439"/>
    <w:rsid w:val="00305CC2"/>
    <w:rsid w:val="00306373"/>
    <w:rsid w:val="00306640"/>
    <w:rsid w:val="003066F3"/>
    <w:rsid w:val="0030732F"/>
    <w:rsid w:val="0031050B"/>
    <w:rsid w:val="003108DF"/>
    <w:rsid w:val="00310F16"/>
    <w:rsid w:val="0031101D"/>
    <w:rsid w:val="003111DF"/>
    <w:rsid w:val="00311FE5"/>
    <w:rsid w:val="003126CB"/>
    <w:rsid w:val="00312BEE"/>
    <w:rsid w:val="00312ED5"/>
    <w:rsid w:val="003141EF"/>
    <w:rsid w:val="0031422E"/>
    <w:rsid w:val="00315371"/>
    <w:rsid w:val="00315509"/>
    <w:rsid w:val="00315F2F"/>
    <w:rsid w:val="00315F5E"/>
    <w:rsid w:val="00316117"/>
    <w:rsid w:val="00316D61"/>
    <w:rsid w:val="00317703"/>
    <w:rsid w:val="00317ADC"/>
    <w:rsid w:val="00317F2B"/>
    <w:rsid w:val="00317F5D"/>
    <w:rsid w:val="00317FD9"/>
    <w:rsid w:val="00321AB3"/>
    <w:rsid w:val="00321AD8"/>
    <w:rsid w:val="0032238F"/>
    <w:rsid w:val="003228D9"/>
    <w:rsid w:val="00322C71"/>
    <w:rsid w:val="003233F0"/>
    <w:rsid w:val="00323838"/>
    <w:rsid w:val="003249FB"/>
    <w:rsid w:val="00324A6F"/>
    <w:rsid w:val="00324B6D"/>
    <w:rsid w:val="00324D21"/>
    <w:rsid w:val="0032522D"/>
    <w:rsid w:val="00325593"/>
    <w:rsid w:val="00325634"/>
    <w:rsid w:val="003256CE"/>
    <w:rsid w:val="00325D33"/>
    <w:rsid w:val="00325FF1"/>
    <w:rsid w:val="00326743"/>
    <w:rsid w:val="00326B9C"/>
    <w:rsid w:val="0032799D"/>
    <w:rsid w:val="00330603"/>
    <w:rsid w:val="00330C27"/>
    <w:rsid w:val="0033189B"/>
    <w:rsid w:val="003326C3"/>
    <w:rsid w:val="003326D6"/>
    <w:rsid w:val="00332C5F"/>
    <w:rsid w:val="0033307B"/>
    <w:rsid w:val="0033351A"/>
    <w:rsid w:val="00333744"/>
    <w:rsid w:val="00333B76"/>
    <w:rsid w:val="003343D4"/>
    <w:rsid w:val="00334E1D"/>
    <w:rsid w:val="00334FEA"/>
    <w:rsid w:val="00335024"/>
    <w:rsid w:val="0033522F"/>
    <w:rsid w:val="003354AD"/>
    <w:rsid w:val="00335716"/>
    <w:rsid w:val="00335811"/>
    <w:rsid w:val="00335920"/>
    <w:rsid w:val="00335C26"/>
    <w:rsid w:val="00335E2B"/>
    <w:rsid w:val="003362F6"/>
    <w:rsid w:val="0033698D"/>
    <w:rsid w:val="00336A82"/>
    <w:rsid w:val="003372FC"/>
    <w:rsid w:val="00337C8F"/>
    <w:rsid w:val="00337EF4"/>
    <w:rsid w:val="003403A4"/>
    <w:rsid w:val="003404F1"/>
    <w:rsid w:val="0034060A"/>
    <w:rsid w:val="00340CBB"/>
    <w:rsid w:val="003414A8"/>
    <w:rsid w:val="0034181B"/>
    <w:rsid w:val="003418A9"/>
    <w:rsid w:val="00342583"/>
    <w:rsid w:val="003425ED"/>
    <w:rsid w:val="00342AAB"/>
    <w:rsid w:val="00342CFF"/>
    <w:rsid w:val="00343396"/>
    <w:rsid w:val="0034357A"/>
    <w:rsid w:val="003435AF"/>
    <w:rsid w:val="003448BC"/>
    <w:rsid w:val="00345100"/>
    <w:rsid w:val="003453D3"/>
    <w:rsid w:val="00345829"/>
    <w:rsid w:val="00345E32"/>
    <w:rsid w:val="00345FAC"/>
    <w:rsid w:val="003461F3"/>
    <w:rsid w:val="0034678C"/>
    <w:rsid w:val="00346E47"/>
    <w:rsid w:val="0034711D"/>
    <w:rsid w:val="003503B6"/>
    <w:rsid w:val="003509BE"/>
    <w:rsid w:val="0035110A"/>
    <w:rsid w:val="00351435"/>
    <w:rsid w:val="00351679"/>
    <w:rsid w:val="00351844"/>
    <w:rsid w:val="003519C9"/>
    <w:rsid w:val="00351B3F"/>
    <w:rsid w:val="00351D18"/>
    <w:rsid w:val="00351DCA"/>
    <w:rsid w:val="003523FF"/>
    <w:rsid w:val="00352695"/>
    <w:rsid w:val="003537C4"/>
    <w:rsid w:val="0035403D"/>
    <w:rsid w:val="00354376"/>
    <w:rsid w:val="0035439B"/>
    <w:rsid w:val="00354E4D"/>
    <w:rsid w:val="003551BC"/>
    <w:rsid w:val="003551D8"/>
    <w:rsid w:val="00355429"/>
    <w:rsid w:val="003560EF"/>
    <w:rsid w:val="00356408"/>
    <w:rsid w:val="0035647F"/>
    <w:rsid w:val="00356CDE"/>
    <w:rsid w:val="0035709F"/>
    <w:rsid w:val="00357C70"/>
    <w:rsid w:val="00360254"/>
    <w:rsid w:val="00360DA9"/>
    <w:rsid w:val="00361ED7"/>
    <w:rsid w:val="0036273C"/>
    <w:rsid w:val="00362B5F"/>
    <w:rsid w:val="00362F9B"/>
    <w:rsid w:val="0036336B"/>
    <w:rsid w:val="0036341B"/>
    <w:rsid w:val="00363D22"/>
    <w:rsid w:val="003642BE"/>
    <w:rsid w:val="003643CA"/>
    <w:rsid w:val="003644AF"/>
    <w:rsid w:val="00364CDE"/>
    <w:rsid w:val="003658AC"/>
    <w:rsid w:val="00365CFA"/>
    <w:rsid w:val="00366369"/>
    <w:rsid w:val="0036637F"/>
    <w:rsid w:val="0036667F"/>
    <w:rsid w:val="00366BA5"/>
    <w:rsid w:val="00367B19"/>
    <w:rsid w:val="003700B6"/>
    <w:rsid w:val="00370799"/>
    <w:rsid w:val="00371106"/>
    <w:rsid w:val="00371694"/>
    <w:rsid w:val="00371782"/>
    <w:rsid w:val="003718BE"/>
    <w:rsid w:val="00371C4C"/>
    <w:rsid w:val="003722B8"/>
    <w:rsid w:val="003722DB"/>
    <w:rsid w:val="00372502"/>
    <w:rsid w:val="00372BF7"/>
    <w:rsid w:val="0037311A"/>
    <w:rsid w:val="00374683"/>
    <w:rsid w:val="003747CB"/>
    <w:rsid w:val="003763AE"/>
    <w:rsid w:val="00376569"/>
    <w:rsid w:val="003767BB"/>
    <w:rsid w:val="0037691F"/>
    <w:rsid w:val="00377064"/>
    <w:rsid w:val="003779BC"/>
    <w:rsid w:val="00380173"/>
    <w:rsid w:val="0038095C"/>
    <w:rsid w:val="003809F8"/>
    <w:rsid w:val="00380CC0"/>
    <w:rsid w:val="0038134B"/>
    <w:rsid w:val="0038249E"/>
    <w:rsid w:val="00382EF9"/>
    <w:rsid w:val="00383037"/>
    <w:rsid w:val="00383939"/>
    <w:rsid w:val="003839CD"/>
    <w:rsid w:val="00383B20"/>
    <w:rsid w:val="00383C0A"/>
    <w:rsid w:val="0038501D"/>
    <w:rsid w:val="0038539F"/>
    <w:rsid w:val="00385DF1"/>
    <w:rsid w:val="0038688D"/>
    <w:rsid w:val="00386A35"/>
    <w:rsid w:val="00386F05"/>
    <w:rsid w:val="00386F67"/>
    <w:rsid w:val="00387102"/>
    <w:rsid w:val="003871C0"/>
    <w:rsid w:val="003873F6"/>
    <w:rsid w:val="0039016E"/>
    <w:rsid w:val="003902F4"/>
    <w:rsid w:val="0039105E"/>
    <w:rsid w:val="00391231"/>
    <w:rsid w:val="00391583"/>
    <w:rsid w:val="003927AE"/>
    <w:rsid w:val="003932CD"/>
    <w:rsid w:val="0039341E"/>
    <w:rsid w:val="00393463"/>
    <w:rsid w:val="00393C24"/>
    <w:rsid w:val="00393DCC"/>
    <w:rsid w:val="00393E4B"/>
    <w:rsid w:val="003941AE"/>
    <w:rsid w:val="003944A0"/>
    <w:rsid w:val="003946D1"/>
    <w:rsid w:val="00394B97"/>
    <w:rsid w:val="00394FB2"/>
    <w:rsid w:val="00395043"/>
    <w:rsid w:val="0039520B"/>
    <w:rsid w:val="003954D0"/>
    <w:rsid w:val="00396266"/>
    <w:rsid w:val="003962D8"/>
    <w:rsid w:val="003962F5"/>
    <w:rsid w:val="003963A1"/>
    <w:rsid w:val="003977B2"/>
    <w:rsid w:val="00397D92"/>
    <w:rsid w:val="003A0749"/>
    <w:rsid w:val="003A092F"/>
    <w:rsid w:val="003A0C0F"/>
    <w:rsid w:val="003A1496"/>
    <w:rsid w:val="003A186B"/>
    <w:rsid w:val="003A2A1E"/>
    <w:rsid w:val="003A2DD2"/>
    <w:rsid w:val="003A2E26"/>
    <w:rsid w:val="003A3AAE"/>
    <w:rsid w:val="003A3DBA"/>
    <w:rsid w:val="003A4126"/>
    <w:rsid w:val="003A48FC"/>
    <w:rsid w:val="003A4EAA"/>
    <w:rsid w:val="003A4FD0"/>
    <w:rsid w:val="003A508E"/>
    <w:rsid w:val="003A52E7"/>
    <w:rsid w:val="003A545E"/>
    <w:rsid w:val="003A5999"/>
    <w:rsid w:val="003A5C59"/>
    <w:rsid w:val="003A617F"/>
    <w:rsid w:val="003A6E38"/>
    <w:rsid w:val="003A7342"/>
    <w:rsid w:val="003A747F"/>
    <w:rsid w:val="003B01A3"/>
    <w:rsid w:val="003B0B2A"/>
    <w:rsid w:val="003B0F55"/>
    <w:rsid w:val="003B1139"/>
    <w:rsid w:val="003B1486"/>
    <w:rsid w:val="003B18FD"/>
    <w:rsid w:val="003B1C21"/>
    <w:rsid w:val="003B1E6A"/>
    <w:rsid w:val="003B2279"/>
    <w:rsid w:val="003B2BF4"/>
    <w:rsid w:val="003B39CB"/>
    <w:rsid w:val="003B4231"/>
    <w:rsid w:val="003B4480"/>
    <w:rsid w:val="003B4B8E"/>
    <w:rsid w:val="003B4F27"/>
    <w:rsid w:val="003B5191"/>
    <w:rsid w:val="003B51CC"/>
    <w:rsid w:val="003B528F"/>
    <w:rsid w:val="003B5391"/>
    <w:rsid w:val="003B5D20"/>
    <w:rsid w:val="003B62B8"/>
    <w:rsid w:val="003B6EAE"/>
    <w:rsid w:val="003B73B1"/>
    <w:rsid w:val="003B78F0"/>
    <w:rsid w:val="003B79DE"/>
    <w:rsid w:val="003B7B10"/>
    <w:rsid w:val="003B7BE7"/>
    <w:rsid w:val="003C0223"/>
    <w:rsid w:val="003C0299"/>
    <w:rsid w:val="003C0F99"/>
    <w:rsid w:val="003C1539"/>
    <w:rsid w:val="003C1AA7"/>
    <w:rsid w:val="003C1AC0"/>
    <w:rsid w:val="003C1BDA"/>
    <w:rsid w:val="003C1C5E"/>
    <w:rsid w:val="003C1D69"/>
    <w:rsid w:val="003C219A"/>
    <w:rsid w:val="003C2475"/>
    <w:rsid w:val="003C2674"/>
    <w:rsid w:val="003C28CB"/>
    <w:rsid w:val="003C298F"/>
    <w:rsid w:val="003C347E"/>
    <w:rsid w:val="003C387C"/>
    <w:rsid w:val="003C38DD"/>
    <w:rsid w:val="003C4012"/>
    <w:rsid w:val="003C4126"/>
    <w:rsid w:val="003C432C"/>
    <w:rsid w:val="003C6303"/>
    <w:rsid w:val="003C6D1E"/>
    <w:rsid w:val="003C70AD"/>
    <w:rsid w:val="003C7866"/>
    <w:rsid w:val="003C792B"/>
    <w:rsid w:val="003C7F1B"/>
    <w:rsid w:val="003D00E1"/>
    <w:rsid w:val="003D04C7"/>
    <w:rsid w:val="003D1EFD"/>
    <w:rsid w:val="003D2041"/>
    <w:rsid w:val="003D2308"/>
    <w:rsid w:val="003D3E85"/>
    <w:rsid w:val="003D3EFA"/>
    <w:rsid w:val="003D427F"/>
    <w:rsid w:val="003D4320"/>
    <w:rsid w:val="003D442E"/>
    <w:rsid w:val="003D480A"/>
    <w:rsid w:val="003D588E"/>
    <w:rsid w:val="003D6193"/>
    <w:rsid w:val="003D6A35"/>
    <w:rsid w:val="003D6CD8"/>
    <w:rsid w:val="003D7ADC"/>
    <w:rsid w:val="003E0099"/>
    <w:rsid w:val="003E0299"/>
    <w:rsid w:val="003E0682"/>
    <w:rsid w:val="003E0C2F"/>
    <w:rsid w:val="003E132C"/>
    <w:rsid w:val="003E3044"/>
    <w:rsid w:val="003E33F6"/>
    <w:rsid w:val="003E34A1"/>
    <w:rsid w:val="003E377D"/>
    <w:rsid w:val="003E4089"/>
    <w:rsid w:val="003E411C"/>
    <w:rsid w:val="003E49FB"/>
    <w:rsid w:val="003E500C"/>
    <w:rsid w:val="003E537E"/>
    <w:rsid w:val="003E5C79"/>
    <w:rsid w:val="003E5F6D"/>
    <w:rsid w:val="003E668A"/>
    <w:rsid w:val="003E6A89"/>
    <w:rsid w:val="003E6F2C"/>
    <w:rsid w:val="003E75D1"/>
    <w:rsid w:val="003E7607"/>
    <w:rsid w:val="003E771F"/>
    <w:rsid w:val="003F02B2"/>
    <w:rsid w:val="003F0F06"/>
    <w:rsid w:val="003F1422"/>
    <w:rsid w:val="003F142E"/>
    <w:rsid w:val="003F15DB"/>
    <w:rsid w:val="003F1811"/>
    <w:rsid w:val="003F2A63"/>
    <w:rsid w:val="003F2D0F"/>
    <w:rsid w:val="003F3271"/>
    <w:rsid w:val="003F3474"/>
    <w:rsid w:val="003F34DF"/>
    <w:rsid w:val="003F3A3D"/>
    <w:rsid w:val="003F3F15"/>
    <w:rsid w:val="003F3F34"/>
    <w:rsid w:val="003F4649"/>
    <w:rsid w:val="003F4937"/>
    <w:rsid w:val="003F5387"/>
    <w:rsid w:val="003F5D49"/>
    <w:rsid w:val="003F6975"/>
    <w:rsid w:val="003F74BF"/>
    <w:rsid w:val="003F7A30"/>
    <w:rsid w:val="004001D5"/>
    <w:rsid w:val="00400E69"/>
    <w:rsid w:val="00400F94"/>
    <w:rsid w:val="00400FAC"/>
    <w:rsid w:val="004012A7"/>
    <w:rsid w:val="00402032"/>
    <w:rsid w:val="0040224F"/>
    <w:rsid w:val="004027BA"/>
    <w:rsid w:val="00402B83"/>
    <w:rsid w:val="00404054"/>
    <w:rsid w:val="004044BF"/>
    <w:rsid w:val="00404592"/>
    <w:rsid w:val="00404881"/>
    <w:rsid w:val="004048B1"/>
    <w:rsid w:val="00404E86"/>
    <w:rsid w:val="004052C1"/>
    <w:rsid w:val="0040543B"/>
    <w:rsid w:val="004064B5"/>
    <w:rsid w:val="004067E3"/>
    <w:rsid w:val="0040688B"/>
    <w:rsid w:val="00406B73"/>
    <w:rsid w:val="00406CFF"/>
    <w:rsid w:val="00406EB8"/>
    <w:rsid w:val="00406EDA"/>
    <w:rsid w:val="00406F77"/>
    <w:rsid w:val="004079D3"/>
    <w:rsid w:val="00407B33"/>
    <w:rsid w:val="00410767"/>
    <w:rsid w:val="00410A80"/>
    <w:rsid w:val="00410DE9"/>
    <w:rsid w:val="00410E35"/>
    <w:rsid w:val="004114D5"/>
    <w:rsid w:val="00411781"/>
    <w:rsid w:val="00412FCB"/>
    <w:rsid w:val="00413466"/>
    <w:rsid w:val="00413E0E"/>
    <w:rsid w:val="00414759"/>
    <w:rsid w:val="004147D7"/>
    <w:rsid w:val="00415672"/>
    <w:rsid w:val="004157AA"/>
    <w:rsid w:val="00415D36"/>
    <w:rsid w:val="004160D3"/>
    <w:rsid w:val="00416457"/>
    <w:rsid w:val="00416642"/>
    <w:rsid w:val="00416789"/>
    <w:rsid w:val="004168C4"/>
    <w:rsid w:val="004171F9"/>
    <w:rsid w:val="0041782F"/>
    <w:rsid w:val="00417C0A"/>
    <w:rsid w:val="00417E23"/>
    <w:rsid w:val="00420B2C"/>
    <w:rsid w:val="00420E1D"/>
    <w:rsid w:val="0042110E"/>
    <w:rsid w:val="0042168B"/>
    <w:rsid w:val="00421E40"/>
    <w:rsid w:val="00422AFA"/>
    <w:rsid w:val="00422B0E"/>
    <w:rsid w:val="00422BE7"/>
    <w:rsid w:val="00422C9E"/>
    <w:rsid w:val="00423386"/>
    <w:rsid w:val="00423AD3"/>
    <w:rsid w:val="0042402C"/>
    <w:rsid w:val="00424DEF"/>
    <w:rsid w:val="00425162"/>
    <w:rsid w:val="00425660"/>
    <w:rsid w:val="0042568A"/>
    <w:rsid w:val="00426025"/>
    <w:rsid w:val="00426619"/>
    <w:rsid w:val="004266A8"/>
    <w:rsid w:val="00426B69"/>
    <w:rsid w:val="00426F0C"/>
    <w:rsid w:val="004271E8"/>
    <w:rsid w:val="0042735C"/>
    <w:rsid w:val="004276B1"/>
    <w:rsid w:val="00427B5E"/>
    <w:rsid w:val="00427C0E"/>
    <w:rsid w:val="00430590"/>
    <w:rsid w:val="0043092D"/>
    <w:rsid w:val="00430BFE"/>
    <w:rsid w:val="00431532"/>
    <w:rsid w:val="00431576"/>
    <w:rsid w:val="00431ABF"/>
    <w:rsid w:val="00432334"/>
    <w:rsid w:val="0043298E"/>
    <w:rsid w:val="00432F5E"/>
    <w:rsid w:val="004339CB"/>
    <w:rsid w:val="00433DF5"/>
    <w:rsid w:val="00434177"/>
    <w:rsid w:val="00434BFC"/>
    <w:rsid w:val="004350AC"/>
    <w:rsid w:val="00435344"/>
    <w:rsid w:val="004358EB"/>
    <w:rsid w:val="00435FF6"/>
    <w:rsid w:val="00436003"/>
    <w:rsid w:val="00436290"/>
    <w:rsid w:val="0043676A"/>
    <w:rsid w:val="00436A8E"/>
    <w:rsid w:val="00436A92"/>
    <w:rsid w:val="0043785B"/>
    <w:rsid w:val="00440C85"/>
    <w:rsid w:val="00440CA6"/>
    <w:rsid w:val="00440EFC"/>
    <w:rsid w:val="00441233"/>
    <w:rsid w:val="0044126B"/>
    <w:rsid w:val="00441A82"/>
    <w:rsid w:val="00442529"/>
    <w:rsid w:val="004426FB"/>
    <w:rsid w:val="0044280F"/>
    <w:rsid w:val="00442978"/>
    <w:rsid w:val="00443356"/>
    <w:rsid w:val="004433CC"/>
    <w:rsid w:val="00443693"/>
    <w:rsid w:val="00443D4E"/>
    <w:rsid w:val="00444152"/>
    <w:rsid w:val="00444CFE"/>
    <w:rsid w:val="00444D37"/>
    <w:rsid w:val="00444F95"/>
    <w:rsid w:val="00445145"/>
    <w:rsid w:val="004454D5"/>
    <w:rsid w:val="00445D5F"/>
    <w:rsid w:val="00445EB1"/>
    <w:rsid w:val="0044673C"/>
    <w:rsid w:val="00446D56"/>
    <w:rsid w:val="00446E41"/>
    <w:rsid w:val="004475EF"/>
    <w:rsid w:val="004501F1"/>
    <w:rsid w:val="00450280"/>
    <w:rsid w:val="00450CC4"/>
    <w:rsid w:val="00450CF4"/>
    <w:rsid w:val="00450D88"/>
    <w:rsid w:val="00452235"/>
    <w:rsid w:val="004524BA"/>
    <w:rsid w:val="004525FA"/>
    <w:rsid w:val="00452BEB"/>
    <w:rsid w:val="00452C4F"/>
    <w:rsid w:val="00453680"/>
    <w:rsid w:val="00454017"/>
    <w:rsid w:val="004548F0"/>
    <w:rsid w:val="00456EAF"/>
    <w:rsid w:val="00456FB5"/>
    <w:rsid w:val="004572B9"/>
    <w:rsid w:val="004576B1"/>
    <w:rsid w:val="0046030F"/>
    <w:rsid w:val="00460A7B"/>
    <w:rsid w:val="00461298"/>
    <w:rsid w:val="00461819"/>
    <w:rsid w:val="00461842"/>
    <w:rsid w:val="00461B3D"/>
    <w:rsid w:val="0046294E"/>
    <w:rsid w:val="00462B2D"/>
    <w:rsid w:val="00463477"/>
    <w:rsid w:val="004634BA"/>
    <w:rsid w:val="00463E2F"/>
    <w:rsid w:val="00463FF1"/>
    <w:rsid w:val="00464374"/>
    <w:rsid w:val="00464D2C"/>
    <w:rsid w:val="00464F46"/>
    <w:rsid w:val="00465E1F"/>
    <w:rsid w:val="00465E5D"/>
    <w:rsid w:val="004660E8"/>
    <w:rsid w:val="004662AB"/>
    <w:rsid w:val="0046631B"/>
    <w:rsid w:val="004666C3"/>
    <w:rsid w:val="00466900"/>
    <w:rsid w:val="0046690E"/>
    <w:rsid w:val="00466D3A"/>
    <w:rsid w:val="004673F5"/>
    <w:rsid w:val="004675E3"/>
    <w:rsid w:val="00467883"/>
    <w:rsid w:val="00467949"/>
    <w:rsid w:val="00467D95"/>
    <w:rsid w:val="00470B37"/>
    <w:rsid w:val="00470ED2"/>
    <w:rsid w:val="00471EA9"/>
    <w:rsid w:val="00471FF5"/>
    <w:rsid w:val="0047213F"/>
    <w:rsid w:val="0047227B"/>
    <w:rsid w:val="004722F6"/>
    <w:rsid w:val="0047258B"/>
    <w:rsid w:val="004729B5"/>
    <w:rsid w:val="00472B18"/>
    <w:rsid w:val="00474139"/>
    <w:rsid w:val="0047499F"/>
    <w:rsid w:val="004749A4"/>
    <w:rsid w:val="00474A64"/>
    <w:rsid w:val="00474BC0"/>
    <w:rsid w:val="00475090"/>
    <w:rsid w:val="004750F9"/>
    <w:rsid w:val="00475223"/>
    <w:rsid w:val="00475228"/>
    <w:rsid w:val="00475B50"/>
    <w:rsid w:val="00475B81"/>
    <w:rsid w:val="00476A07"/>
    <w:rsid w:val="004770E0"/>
    <w:rsid w:val="00477208"/>
    <w:rsid w:val="00477CE0"/>
    <w:rsid w:val="00480D4E"/>
    <w:rsid w:val="004815E7"/>
    <w:rsid w:val="00481866"/>
    <w:rsid w:val="004823AF"/>
    <w:rsid w:val="004825B0"/>
    <w:rsid w:val="004830EF"/>
    <w:rsid w:val="0048313A"/>
    <w:rsid w:val="004833BC"/>
    <w:rsid w:val="00483FFA"/>
    <w:rsid w:val="00484C94"/>
    <w:rsid w:val="00485A2E"/>
    <w:rsid w:val="00485DD5"/>
    <w:rsid w:val="004869C2"/>
    <w:rsid w:val="00486C44"/>
    <w:rsid w:val="00486E9A"/>
    <w:rsid w:val="004876EE"/>
    <w:rsid w:val="00487EDB"/>
    <w:rsid w:val="004903D4"/>
    <w:rsid w:val="00490AEA"/>
    <w:rsid w:val="00491BCA"/>
    <w:rsid w:val="00491FBA"/>
    <w:rsid w:val="00492090"/>
    <w:rsid w:val="00492468"/>
    <w:rsid w:val="004925FA"/>
    <w:rsid w:val="0049291A"/>
    <w:rsid w:val="00492A27"/>
    <w:rsid w:val="00492F3E"/>
    <w:rsid w:val="00492F5D"/>
    <w:rsid w:val="00495152"/>
    <w:rsid w:val="004953A3"/>
    <w:rsid w:val="00495A24"/>
    <w:rsid w:val="00495BAF"/>
    <w:rsid w:val="00496204"/>
    <w:rsid w:val="004968D8"/>
    <w:rsid w:val="00497087"/>
    <w:rsid w:val="004971C2"/>
    <w:rsid w:val="0049742E"/>
    <w:rsid w:val="00497467"/>
    <w:rsid w:val="004975FE"/>
    <w:rsid w:val="0049767B"/>
    <w:rsid w:val="00497763"/>
    <w:rsid w:val="004979E8"/>
    <w:rsid w:val="004A03B2"/>
    <w:rsid w:val="004A03C8"/>
    <w:rsid w:val="004A05C5"/>
    <w:rsid w:val="004A08C6"/>
    <w:rsid w:val="004A08D6"/>
    <w:rsid w:val="004A0927"/>
    <w:rsid w:val="004A0E45"/>
    <w:rsid w:val="004A1271"/>
    <w:rsid w:val="004A1D55"/>
    <w:rsid w:val="004A1FE4"/>
    <w:rsid w:val="004A2EBE"/>
    <w:rsid w:val="004A2EF2"/>
    <w:rsid w:val="004A349C"/>
    <w:rsid w:val="004A381C"/>
    <w:rsid w:val="004A4F02"/>
    <w:rsid w:val="004A5143"/>
    <w:rsid w:val="004A5196"/>
    <w:rsid w:val="004A571D"/>
    <w:rsid w:val="004A59B4"/>
    <w:rsid w:val="004A60F6"/>
    <w:rsid w:val="004A62B5"/>
    <w:rsid w:val="004A63D5"/>
    <w:rsid w:val="004A64F5"/>
    <w:rsid w:val="004A6A05"/>
    <w:rsid w:val="004A76A3"/>
    <w:rsid w:val="004A786A"/>
    <w:rsid w:val="004B05D9"/>
    <w:rsid w:val="004B09F3"/>
    <w:rsid w:val="004B0AF7"/>
    <w:rsid w:val="004B0B90"/>
    <w:rsid w:val="004B0DB0"/>
    <w:rsid w:val="004B0EBE"/>
    <w:rsid w:val="004B0FE0"/>
    <w:rsid w:val="004B108B"/>
    <w:rsid w:val="004B146B"/>
    <w:rsid w:val="004B1837"/>
    <w:rsid w:val="004B1855"/>
    <w:rsid w:val="004B2334"/>
    <w:rsid w:val="004B31B7"/>
    <w:rsid w:val="004B3304"/>
    <w:rsid w:val="004B3622"/>
    <w:rsid w:val="004B41CB"/>
    <w:rsid w:val="004B45E4"/>
    <w:rsid w:val="004B4BF3"/>
    <w:rsid w:val="004B5435"/>
    <w:rsid w:val="004B564D"/>
    <w:rsid w:val="004B6010"/>
    <w:rsid w:val="004B604F"/>
    <w:rsid w:val="004B60CC"/>
    <w:rsid w:val="004B6500"/>
    <w:rsid w:val="004B669C"/>
    <w:rsid w:val="004B6BDF"/>
    <w:rsid w:val="004B7155"/>
    <w:rsid w:val="004B74A6"/>
    <w:rsid w:val="004B769F"/>
    <w:rsid w:val="004B7818"/>
    <w:rsid w:val="004B7FFE"/>
    <w:rsid w:val="004C00AA"/>
    <w:rsid w:val="004C0247"/>
    <w:rsid w:val="004C0386"/>
    <w:rsid w:val="004C0C00"/>
    <w:rsid w:val="004C0C0C"/>
    <w:rsid w:val="004C1000"/>
    <w:rsid w:val="004C101B"/>
    <w:rsid w:val="004C158A"/>
    <w:rsid w:val="004C1670"/>
    <w:rsid w:val="004C1786"/>
    <w:rsid w:val="004C1837"/>
    <w:rsid w:val="004C18D4"/>
    <w:rsid w:val="004C204F"/>
    <w:rsid w:val="004C2174"/>
    <w:rsid w:val="004C22C0"/>
    <w:rsid w:val="004C2DBD"/>
    <w:rsid w:val="004C33B1"/>
    <w:rsid w:val="004C36FD"/>
    <w:rsid w:val="004C3CE8"/>
    <w:rsid w:val="004C4B53"/>
    <w:rsid w:val="004C4CF3"/>
    <w:rsid w:val="004C4D22"/>
    <w:rsid w:val="004C4E75"/>
    <w:rsid w:val="004C53C5"/>
    <w:rsid w:val="004C54C1"/>
    <w:rsid w:val="004C6672"/>
    <w:rsid w:val="004C676E"/>
    <w:rsid w:val="004C69FA"/>
    <w:rsid w:val="004C7072"/>
    <w:rsid w:val="004C75FC"/>
    <w:rsid w:val="004D05BC"/>
    <w:rsid w:val="004D066D"/>
    <w:rsid w:val="004D0F63"/>
    <w:rsid w:val="004D149A"/>
    <w:rsid w:val="004D1AA2"/>
    <w:rsid w:val="004D1E7F"/>
    <w:rsid w:val="004D2534"/>
    <w:rsid w:val="004D271A"/>
    <w:rsid w:val="004D2780"/>
    <w:rsid w:val="004D29E2"/>
    <w:rsid w:val="004D3BBC"/>
    <w:rsid w:val="004D40AA"/>
    <w:rsid w:val="004D40EC"/>
    <w:rsid w:val="004D5322"/>
    <w:rsid w:val="004D55CD"/>
    <w:rsid w:val="004D5796"/>
    <w:rsid w:val="004D57CC"/>
    <w:rsid w:val="004D58F5"/>
    <w:rsid w:val="004D5B94"/>
    <w:rsid w:val="004D5CE8"/>
    <w:rsid w:val="004D62D4"/>
    <w:rsid w:val="004D71B1"/>
    <w:rsid w:val="004D724B"/>
    <w:rsid w:val="004D7481"/>
    <w:rsid w:val="004D7E53"/>
    <w:rsid w:val="004E0BA6"/>
    <w:rsid w:val="004E0FEF"/>
    <w:rsid w:val="004E1445"/>
    <w:rsid w:val="004E1688"/>
    <w:rsid w:val="004E16E1"/>
    <w:rsid w:val="004E225F"/>
    <w:rsid w:val="004E244C"/>
    <w:rsid w:val="004E24B4"/>
    <w:rsid w:val="004E2B37"/>
    <w:rsid w:val="004E2B64"/>
    <w:rsid w:val="004E3478"/>
    <w:rsid w:val="004E3681"/>
    <w:rsid w:val="004E3B73"/>
    <w:rsid w:val="004E3C36"/>
    <w:rsid w:val="004E3CBC"/>
    <w:rsid w:val="004E3D61"/>
    <w:rsid w:val="004E506C"/>
    <w:rsid w:val="004E5363"/>
    <w:rsid w:val="004E6C04"/>
    <w:rsid w:val="004E6D14"/>
    <w:rsid w:val="004E6FA6"/>
    <w:rsid w:val="004E74B5"/>
    <w:rsid w:val="004E7C9A"/>
    <w:rsid w:val="004F00B4"/>
    <w:rsid w:val="004F0204"/>
    <w:rsid w:val="004F0341"/>
    <w:rsid w:val="004F0682"/>
    <w:rsid w:val="004F1078"/>
    <w:rsid w:val="004F19E0"/>
    <w:rsid w:val="004F1D51"/>
    <w:rsid w:val="004F2E46"/>
    <w:rsid w:val="004F2EB8"/>
    <w:rsid w:val="004F33E9"/>
    <w:rsid w:val="004F3F4C"/>
    <w:rsid w:val="004F4688"/>
    <w:rsid w:val="004F5C1B"/>
    <w:rsid w:val="004F5CD4"/>
    <w:rsid w:val="004F6854"/>
    <w:rsid w:val="004F69AA"/>
    <w:rsid w:val="004F6A22"/>
    <w:rsid w:val="004F6A83"/>
    <w:rsid w:val="004F6E90"/>
    <w:rsid w:val="004F74CB"/>
    <w:rsid w:val="004F75F6"/>
    <w:rsid w:val="004F77B6"/>
    <w:rsid w:val="004F7A60"/>
    <w:rsid w:val="004F7EAB"/>
    <w:rsid w:val="005009E5"/>
    <w:rsid w:val="00500BC4"/>
    <w:rsid w:val="00500E0F"/>
    <w:rsid w:val="00500F4D"/>
    <w:rsid w:val="00501F7D"/>
    <w:rsid w:val="005020FB"/>
    <w:rsid w:val="005030AA"/>
    <w:rsid w:val="00503418"/>
    <w:rsid w:val="00503647"/>
    <w:rsid w:val="00503A7E"/>
    <w:rsid w:val="005040A6"/>
    <w:rsid w:val="005041FB"/>
    <w:rsid w:val="0050441A"/>
    <w:rsid w:val="005048EE"/>
    <w:rsid w:val="00504ACE"/>
    <w:rsid w:val="00504F49"/>
    <w:rsid w:val="00505003"/>
    <w:rsid w:val="0050527B"/>
    <w:rsid w:val="00505B1A"/>
    <w:rsid w:val="00506088"/>
    <w:rsid w:val="005065B3"/>
    <w:rsid w:val="00506B4F"/>
    <w:rsid w:val="00507F1E"/>
    <w:rsid w:val="00507F33"/>
    <w:rsid w:val="005103F2"/>
    <w:rsid w:val="005105E5"/>
    <w:rsid w:val="0051066F"/>
    <w:rsid w:val="00510AAF"/>
    <w:rsid w:val="00511D76"/>
    <w:rsid w:val="0051214C"/>
    <w:rsid w:val="00512B62"/>
    <w:rsid w:val="00512EC3"/>
    <w:rsid w:val="00513DB5"/>
    <w:rsid w:val="00513DF4"/>
    <w:rsid w:val="00514576"/>
    <w:rsid w:val="005149BD"/>
    <w:rsid w:val="00514ABA"/>
    <w:rsid w:val="00514CF9"/>
    <w:rsid w:val="00514E82"/>
    <w:rsid w:val="00515442"/>
    <w:rsid w:val="00515C14"/>
    <w:rsid w:val="00515F3D"/>
    <w:rsid w:val="00516BD6"/>
    <w:rsid w:val="00516E96"/>
    <w:rsid w:val="00520045"/>
    <w:rsid w:val="005201F5"/>
    <w:rsid w:val="00520665"/>
    <w:rsid w:val="00520999"/>
    <w:rsid w:val="00521F69"/>
    <w:rsid w:val="00522028"/>
    <w:rsid w:val="005225EE"/>
    <w:rsid w:val="005229B5"/>
    <w:rsid w:val="00522ABB"/>
    <w:rsid w:val="005232F6"/>
    <w:rsid w:val="005233E1"/>
    <w:rsid w:val="005243B2"/>
    <w:rsid w:val="0052493D"/>
    <w:rsid w:val="005253AD"/>
    <w:rsid w:val="00525495"/>
    <w:rsid w:val="00526571"/>
    <w:rsid w:val="00526595"/>
    <w:rsid w:val="0052666B"/>
    <w:rsid w:val="0052688D"/>
    <w:rsid w:val="00526D9A"/>
    <w:rsid w:val="005275E3"/>
    <w:rsid w:val="005279FC"/>
    <w:rsid w:val="00530565"/>
    <w:rsid w:val="005306FE"/>
    <w:rsid w:val="0053082B"/>
    <w:rsid w:val="0053155B"/>
    <w:rsid w:val="00531B27"/>
    <w:rsid w:val="00531B71"/>
    <w:rsid w:val="00531CFF"/>
    <w:rsid w:val="00531F91"/>
    <w:rsid w:val="00532174"/>
    <w:rsid w:val="00532653"/>
    <w:rsid w:val="00532AE2"/>
    <w:rsid w:val="00532C38"/>
    <w:rsid w:val="00532C5D"/>
    <w:rsid w:val="00532F36"/>
    <w:rsid w:val="00533722"/>
    <w:rsid w:val="00533C8B"/>
    <w:rsid w:val="0053417F"/>
    <w:rsid w:val="0053495B"/>
    <w:rsid w:val="005349F9"/>
    <w:rsid w:val="00534A4E"/>
    <w:rsid w:val="00534BDC"/>
    <w:rsid w:val="00534D91"/>
    <w:rsid w:val="00534E81"/>
    <w:rsid w:val="00535005"/>
    <w:rsid w:val="00535053"/>
    <w:rsid w:val="005355E0"/>
    <w:rsid w:val="00535F42"/>
    <w:rsid w:val="005369A9"/>
    <w:rsid w:val="00536CEC"/>
    <w:rsid w:val="00536EE4"/>
    <w:rsid w:val="00536EF2"/>
    <w:rsid w:val="005372D2"/>
    <w:rsid w:val="005374F6"/>
    <w:rsid w:val="00537A57"/>
    <w:rsid w:val="00537B1C"/>
    <w:rsid w:val="00540592"/>
    <w:rsid w:val="00540805"/>
    <w:rsid w:val="00540A15"/>
    <w:rsid w:val="00540E2E"/>
    <w:rsid w:val="00541110"/>
    <w:rsid w:val="00541882"/>
    <w:rsid w:val="005418EC"/>
    <w:rsid w:val="00541E76"/>
    <w:rsid w:val="005429F8"/>
    <w:rsid w:val="00543E1A"/>
    <w:rsid w:val="00544660"/>
    <w:rsid w:val="00544874"/>
    <w:rsid w:val="0054552E"/>
    <w:rsid w:val="005467B3"/>
    <w:rsid w:val="00546FAF"/>
    <w:rsid w:val="0054788D"/>
    <w:rsid w:val="00547BF3"/>
    <w:rsid w:val="00547FE8"/>
    <w:rsid w:val="0055025A"/>
    <w:rsid w:val="00550AE9"/>
    <w:rsid w:val="00551378"/>
    <w:rsid w:val="00551496"/>
    <w:rsid w:val="00551E72"/>
    <w:rsid w:val="00552385"/>
    <w:rsid w:val="00552571"/>
    <w:rsid w:val="0055293A"/>
    <w:rsid w:val="00552A81"/>
    <w:rsid w:val="00553640"/>
    <w:rsid w:val="005539B3"/>
    <w:rsid w:val="00553B31"/>
    <w:rsid w:val="00553EBE"/>
    <w:rsid w:val="00555160"/>
    <w:rsid w:val="0055541D"/>
    <w:rsid w:val="00555560"/>
    <w:rsid w:val="00555B5D"/>
    <w:rsid w:val="0055646F"/>
    <w:rsid w:val="005564EA"/>
    <w:rsid w:val="00556532"/>
    <w:rsid w:val="00557176"/>
    <w:rsid w:val="0055725C"/>
    <w:rsid w:val="00557CE7"/>
    <w:rsid w:val="005602E9"/>
    <w:rsid w:val="00560A2A"/>
    <w:rsid w:val="00560AD1"/>
    <w:rsid w:val="00560BBC"/>
    <w:rsid w:val="00560FAB"/>
    <w:rsid w:val="0056164A"/>
    <w:rsid w:val="00561AA0"/>
    <w:rsid w:val="0056201B"/>
    <w:rsid w:val="005620D1"/>
    <w:rsid w:val="00562C90"/>
    <w:rsid w:val="00563354"/>
    <w:rsid w:val="00563844"/>
    <w:rsid w:val="00563A97"/>
    <w:rsid w:val="00563CCC"/>
    <w:rsid w:val="00563EDD"/>
    <w:rsid w:val="005641BE"/>
    <w:rsid w:val="005653B4"/>
    <w:rsid w:val="00565419"/>
    <w:rsid w:val="00565690"/>
    <w:rsid w:val="0056573A"/>
    <w:rsid w:val="00565BBF"/>
    <w:rsid w:val="00565C1A"/>
    <w:rsid w:val="00565D6B"/>
    <w:rsid w:val="00566074"/>
    <w:rsid w:val="005660A1"/>
    <w:rsid w:val="005664DE"/>
    <w:rsid w:val="00566B13"/>
    <w:rsid w:val="005671B2"/>
    <w:rsid w:val="005675DF"/>
    <w:rsid w:val="00567C10"/>
    <w:rsid w:val="005714E2"/>
    <w:rsid w:val="00571FF0"/>
    <w:rsid w:val="00572608"/>
    <w:rsid w:val="00572E7D"/>
    <w:rsid w:val="0057332C"/>
    <w:rsid w:val="0057435A"/>
    <w:rsid w:val="0057493D"/>
    <w:rsid w:val="005749A4"/>
    <w:rsid w:val="00575296"/>
    <w:rsid w:val="00575BD3"/>
    <w:rsid w:val="0057601D"/>
    <w:rsid w:val="0057697E"/>
    <w:rsid w:val="00576A0F"/>
    <w:rsid w:val="00576AF2"/>
    <w:rsid w:val="00576ED2"/>
    <w:rsid w:val="0057736B"/>
    <w:rsid w:val="00577397"/>
    <w:rsid w:val="00577404"/>
    <w:rsid w:val="00577B03"/>
    <w:rsid w:val="00577ED1"/>
    <w:rsid w:val="00580567"/>
    <w:rsid w:val="005808CF"/>
    <w:rsid w:val="00580AAC"/>
    <w:rsid w:val="00580D28"/>
    <w:rsid w:val="00581614"/>
    <w:rsid w:val="00581737"/>
    <w:rsid w:val="00581A31"/>
    <w:rsid w:val="005820A6"/>
    <w:rsid w:val="0058231D"/>
    <w:rsid w:val="0058250C"/>
    <w:rsid w:val="005829CF"/>
    <w:rsid w:val="00582FCE"/>
    <w:rsid w:val="00582FFD"/>
    <w:rsid w:val="00583653"/>
    <w:rsid w:val="00583910"/>
    <w:rsid w:val="00583BAB"/>
    <w:rsid w:val="00584232"/>
    <w:rsid w:val="005842AD"/>
    <w:rsid w:val="00584DC9"/>
    <w:rsid w:val="0058501D"/>
    <w:rsid w:val="00585218"/>
    <w:rsid w:val="0058527D"/>
    <w:rsid w:val="005855E6"/>
    <w:rsid w:val="005856F3"/>
    <w:rsid w:val="00585A9C"/>
    <w:rsid w:val="00587B5E"/>
    <w:rsid w:val="00587EC4"/>
    <w:rsid w:val="00587F13"/>
    <w:rsid w:val="00587FAC"/>
    <w:rsid w:val="005902DA"/>
    <w:rsid w:val="005902E9"/>
    <w:rsid w:val="005903DC"/>
    <w:rsid w:val="00590424"/>
    <w:rsid w:val="00590426"/>
    <w:rsid w:val="00590660"/>
    <w:rsid w:val="005906F5"/>
    <w:rsid w:val="005907FF"/>
    <w:rsid w:val="00590D24"/>
    <w:rsid w:val="00592483"/>
    <w:rsid w:val="005927DB"/>
    <w:rsid w:val="005929FB"/>
    <w:rsid w:val="00592B0D"/>
    <w:rsid w:val="00593148"/>
    <w:rsid w:val="00593306"/>
    <w:rsid w:val="005937BC"/>
    <w:rsid w:val="005937E9"/>
    <w:rsid w:val="00595174"/>
    <w:rsid w:val="00595D3B"/>
    <w:rsid w:val="00595F34"/>
    <w:rsid w:val="0059617B"/>
    <w:rsid w:val="00596654"/>
    <w:rsid w:val="00596A4E"/>
    <w:rsid w:val="00596CD2"/>
    <w:rsid w:val="00596F2D"/>
    <w:rsid w:val="00597610"/>
    <w:rsid w:val="0059761B"/>
    <w:rsid w:val="00597742"/>
    <w:rsid w:val="00597A93"/>
    <w:rsid w:val="00597D42"/>
    <w:rsid w:val="005A049A"/>
    <w:rsid w:val="005A085E"/>
    <w:rsid w:val="005A0879"/>
    <w:rsid w:val="005A0E16"/>
    <w:rsid w:val="005A13A1"/>
    <w:rsid w:val="005A1562"/>
    <w:rsid w:val="005A2078"/>
    <w:rsid w:val="005A20B8"/>
    <w:rsid w:val="005A221A"/>
    <w:rsid w:val="005A3115"/>
    <w:rsid w:val="005A34CE"/>
    <w:rsid w:val="005A3741"/>
    <w:rsid w:val="005A4146"/>
    <w:rsid w:val="005A41CA"/>
    <w:rsid w:val="005A46BE"/>
    <w:rsid w:val="005A56D0"/>
    <w:rsid w:val="005A5E09"/>
    <w:rsid w:val="005A6B63"/>
    <w:rsid w:val="005A6E6E"/>
    <w:rsid w:val="005A73D1"/>
    <w:rsid w:val="005A7792"/>
    <w:rsid w:val="005A7889"/>
    <w:rsid w:val="005A78C1"/>
    <w:rsid w:val="005B067F"/>
    <w:rsid w:val="005B130E"/>
    <w:rsid w:val="005B18B3"/>
    <w:rsid w:val="005B19D7"/>
    <w:rsid w:val="005B222A"/>
    <w:rsid w:val="005B2CBE"/>
    <w:rsid w:val="005B358C"/>
    <w:rsid w:val="005B3D9D"/>
    <w:rsid w:val="005B45EC"/>
    <w:rsid w:val="005B46FA"/>
    <w:rsid w:val="005B4A9F"/>
    <w:rsid w:val="005B58A5"/>
    <w:rsid w:val="005B58A6"/>
    <w:rsid w:val="005B5B59"/>
    <w:rsid w:val="005B5BD3"/>
    <w:rsid w:val="005B5DB4"/>
    <w:rsid w:val="005B62A6"/>
    <w:rsid w:val="005B6368"/>
    <w:rsid w:val="005B63CB"/>
    <w:rsid w:val="005B6498"/>
    <w:rsid w:val="005B683F"/>
    <w:rsid w:val="005B691E"/>
    <w:rsid w:val="005B6A5C"/>
    <w:rsid w:val="005B6C1D"/>
    <w:rsid w:val="005B75A1"/>
    <w:rsid w:val="005B7822"/>
    <w:rsid w:val="005B7D73"/>
    <w:rsid w:val="005C008A"/>
    <w:rsid w:val="005C019C"/>
    <w:rsid w:val="005C0B08"/>
    <w:rsid w:val="005C14B7"/>
    <w:rsid w:val="005C159E"/>
    <w:rsid w:val="005C167E"/>
    <w:rsid w:val="005C18FA"/>
    <w:rsid w:val="005C1984"/>
    <w:rsid w:val="005C2BBE"/>
    <w:rsid w:val="005C3033"/>
    <w:rsid w:val="005C3697"/>
    <w:rsid w:val="005C37AE"/>
    <w:rsid w:val="005C3A9C"/>
    <w:rsid w:val="005C4379"/>
    <w:rsid w:val="005C4AEE"/>
    <w:rsid w:val="005C536A"/>
    <w:rsid w:val="005C5483"/>
    <w:rsid w:val="005C58C5"/>
    <w:rsid w:val="005C5E5F"/>
    <w:rsid w:val="005C603F"/>
    <w:rsid w:val="005C6A6C"/>
    <w:rsid w:val="005C7A6B"/>
    <w:rsid w:val="005C7DBA"/>
    <w:rsid w:val="005C7DF1"/>
    <w:rsid w:val="005D09C1"/>
    <w:rsid w:val="005D0AFB"/>
    <w:rsid w:val="005D1911"/>
    <w:rsid w:val="005D1DCF"/>
    <w:rsid w:val="005D1EC1"/>
    <w:rsid w:val="005D2094"/>
    <w:rsid w:val="005D2122"/>
    <w:rsid w:val="005D23D9"/>
    <w:rsid w:val="005D2466"/>
    <w:rsid w:val="005D2654"/>
    <w:rsid w:val="005D2B65"/>
    <w:rsid w:val="005D31D5"/>
    <w:rsid w:val="005D34D8"/>
    <w:rsid w:val="005D3579"/>
    <w:rsid w:val="005D3C0A"/>
    <w:rsid w:val="005D4069"/>
    <w:rsid w:val="005D41B1"/>
    <w:rsid w:val="005D47C5"/>
    <w:rsid w:val="005D4E46"/>
    <w:rsid w:val="005D5213"/>
    <w:rsid w:val="005D5417"/>
    <w:rsid w:val="005D5C25"/>
    <w:rsid w:val="005D601A"/>
    <w:rsid w:val="005D63A7"/>
    <w:rsid w:val="005D6CC2"/>
    <w:rsid w:val="005D713F"/>
    <w:rsid w:val="005D73D4"/>
    <w:rsid w:val="005D74B7"/>
    <w:rsid w:val="005E1169"/>
    <w:rsid w:val="005E11D8"/>
    <w:rsid w:val="005E124C"/>
    <w:rsid w:val="005E1BD2"/>
    <w:rsid w:val="005E2630"/>
    <w:rsid w:val="005E28EC"/>
    <w:rsid w:val="005E295B"/>
    <w:rsid w:val="005E3CB8"/>
    <w:rsid w:val="005E4074"/>
    <w:rsid w:val="005E409F"/>
    <w:rsid w:val="005E4178"/>
    <w:rsid w:val="005E4EB8"/>
    <w:rsid w:val="005E5432"/>
    <w:rsid w:val="005E54CC"/>
    <w:rsid w:val="005E56F1"/>
    <w:rsid w:val="005E6199"/>
    <w:rsid w:val="005E631E"/>
    <w:rsid w:val="005E6599"/>
    <w:rsid w:val="005E69D7"/>
    <w:rsid w:val="005E6FEC"/>
    <w:rsid w:val="005E6FF3"/>
    <w:rsid w:val="005F01B5"/>
    <w:rsid w:val="005F08BD"/>
    <w:rsid w:val="005F08DF"/>
    <w:rsid w:val="005F09A4"/>
    <w:rsid w:val="005F0B49"/>
    <w:rsid w:val="005F17D1"/>
    <w:rsid w:val="005F19D4"/>
    <w:rsid w:val="005F1A51"/>
    <w:rsid w:val="005F1A9B"/>
    <w:rsid w:val="005F1D84"/>
    <w:rsid w:val="005F1E4B"/>
    <w:rsid w:val="005F3345"/>
    <w:rsid w:val="005F35D1"/>
    <w:rsid w:val="005F396B"/>
    <w:rsid w:val="005F3C40"/>
    <w:rsid w:val="005F3C91"/>
    <w:rsid w:val="005F3CC9"/>
    <w:rsid w:val="005F4061"/>
    <w:rsid w:val="005F41DB"/>
    <w:rsid w:val="005F424D"/>
    <w:rsid w:val="005F4526"/>
    <w:rsid w:val="005F4E4D"/>
    <w:rsid w:val="005F5514"/>
    <w:rsid w:val="005F56F5"/>
    <w:rsid w:val="005F598A"/>
    <w:rsid w:val="005F6083"/>
    <w:rsid w:val="005F6330"/>
    <w:rsid w:val="005F6362"/>
    <w:rsid w:val="005F6466"/>
    <w:rsid w:val="005F790F"/>
    <w:rsid w:val="005F7AB3"/>
    <w:rsid w:val="006001EC"/>
    <w:rsid w:val="00600247"/>
    <w:rsid w:val="00600598"/>
    <w:rsid w:val="00600680"/>
    <w:rsid w:val="00600808"/>
    <w:rsid w:val="00600AE8"/>
    <w:rsid w:val="00600C4D"/>
    <w:rsid w:val="0060100C"/>
    <w:rsid w:val="006013F4"/>
    <w:rsid w:val="00602877"/>
    <w:rsid w:val="0060318C"/>
    <w:rsid w:val="0060343F"/>
    <w:rsid w:val="0060344D"/>
    <w:rsid w:val="006035F2"/>
    <w:rsid w:val="00603660"/>
    <w:rsid w:val="006036F0"/>
    <w:rsid w:val="0060370B"/>
    <w:rsid w:val="00603EDD"/>
    <w:rsid w:val="0060411A"/>
    <w:rsid w:val="006045A3"/>
    <w:rsid w:val="006047D8"/>
    <w:rsid w:val="00604960"/>
    <w:rsid w:val="00604BFA"/>
    <w:rsid w:val="00604FFF"/>
    <w:rsid w:val="00605029"/>
    <w:rsid w:val="00605495"/>
    <w:rsid w:val="006062BB"/>
    <w:rsid w:val="006071AD"/>
    <w:rsid w:val="006079AD"/>
    <w:rsid w:val="00607E7B"/>
    <w:rsid w:val="0061007A"/>
    <w:rsid w:val="00610316"/>
    <w:rsid w:val="00610586"/>
    <w:rsid w:val="0061070D"/>
    <w:rsid w:val="00610830"/>
    <w:rsid w:val="00610BAD"/>
    <w:rsid w:val="00610D1B"/>
    <w:rsid w:val="00610D5D"/>
    <w:rsid w:val="00611B58"/>
    <w:rsid w:val="00612013"/>
    <w:rsid w:val="006121AA"/>
    <w:rsid w:val="00612768"/>
    <w:rsid w:val="00612950"/>
    <w:rsid w:val="0061358C"/>
    <w:rsid w:val="00613603"/>
    <w:rsid w:val="00613794"/>
    <w:rsid w:val="0061390D"/>
    <w:rsid w:val="00613AA9"/>
    <w:rsid w:val="00613D43"/>
    <w:rsid w:val="00614637"/>
    <w:rsid w:val="00614F38"/>
    <w:rsid w:val="006157FD"/>
    <w:rsid w:val="006159A0"/>
    <w:rsid w:val="00615F43"/>
    <w:rsid w:val="00616646"/>
    <w:rsid w:val="00617655"/>
    <w:rsid w:val="00617708"/>
    <w:rsid w:val="0061778E"/>
    <w:rsid w:val="00617A90"/>
    <w:rsid w:val="00617E1B"/>
    <w:rsid w:val="006200FA"/>
    <w:rsid w:val="006207C0"/>
    <w:rsid w:val="00620E06"/>
    <w:rsid w:val="0062105C"/>
    <w:rsid w:val="006214E5"/>
    <w:rsid w:val="006215B5"/>
    <w:rsid w:val="00621959"/>
    <w:rsid w:val="00621C9C"/>
    <w:rsid w:val="00621DE5"/>
    <w:rsid w:val="00621F8E"/>
    <w:rsid w:val="006223A6"/>
    <w:rsid w:val="00622FE3"/>
    <w:rsid w:val="00623373"/>
    <w:rsid w:val="00623469"/>
    <w:rsid w:val="00623C54"/>
    <w:rsid w:val="0062459E"/>
    <w:rsid w:val="006247DD"/>
    <w:rsid w:val="00624AE6"/>
    <w:rsid w:val="00624E85"/>
    <w:rsid w:val="006253CA"/>
    <w:rsid w:val="00625C5A"/>
    <w:rsid w:val="00625CA7"/>
    <w:rsid w:val="00625F31"/>
    <w:rsid w:val="006263BD"/>
    <w:rsid w:val="006263C4"/>
    <w:rsid w:val="00626D6D"/>
    <w:rsid w:val="00627425"/>
    <w:rsid w:val="006276F7"/>
    <w:rsid w:val="00627802"/>
    <w:rsid w:val="0063011C"/>
    <w:rsid w:val="00630679"/>
    <w:rsid w:val="00630C6E"/>
    <w:rsid w:val="0063103A"/>
    <w:rsid w:val="006311E6"/>
    <w:rsid w:val="0063191F"/>
    <w:rsid w:val="00633278"/>
    <w:rsid w:val="0063330B"/>
    <w:rsid w:val="00633546"/>
    <w:rsid w:val="00633708"/>
    <w:rsid w:val="0063421D"/>
    <w:rsid w:val="00634315"/>
    <w:rsid w:val="00634392"/>
    <w:rsid w:val="0063486A"/>
    <w:rsid w:val="00634A72"/>
    <w:rsid w:val="00634D7A"/>
    <w:rsid w:val="00634F43"/>
    <w:rsid w:val="00634FFB"/>
    <w:rsid w:val="0063501C"/>
    <w:rsid w:val="00635A1E"/>
    <w:rsid w:val="00635EE8"/>
    <w:rsid w:val="006360B0"/>
    <w:rsid w:val="00636217"/>
    <w:rsid w:val="00636394"/>
    <w:rsid w:val="0063649A"/>
    <w:rsid w:val="00636510"/>
    <w:rsid w:val="00636D13"/>
    <w:rsid w:val="00637747"/>
    <w:rsid w:val="00637784"/>
    <w:rsid w:val="0064077E"/>
    <w:rsid w:val="00640839"/>
    <w:rsid w:val="00640A88"/>
    <w:rsid w:val="00640A8F"/>
    <w:rsid w:val="0064186C"/>
    <w:rsid w:val="00641A63"/>
    <w:rsid w:val="00642607"/>
    <w:rsid w:val="006426E3"/>
    <w:rsid w:val="0064274E"/>
    <w:rsid w:val="00642C01"/>
    <w:rsid w:val="00642F6F"/>
    <w:rsid w:val="00643099"/>
    <w:rsid w:val="006431D4"/>
    <w:rsid w:val="006432EA"/>
    <w:rsid w:val="00643AAB"/>
    <w:rsid w:val="00643B55"/>
    <w:rsid w:val="00644076"/>
    <w:rsid w:val="00644103"/>
    <w:rsid w:val="0064470A"/>
    <w:rsid w:val="00644B15"/>
    <w:rsid w:val="006458F4"/>
    <w:rsid w:val="00645D1F"/>
    <w:rsid w:val="00646523"/>
    <w:rsid w:val="00646557"/>
    <w:rsid w:val="0064666C"/>
    <w:rsid w:val="00646A56"/>
    <w:rsid w:val="00647BF2"/>
    <w:rsid w:val="00650130"/>
    <w:rsid w:val="0065064E"/>
    <w:rsid w:val="00650DA2"/>
    <w:rsid w:val="0065149B"/>
    <w:rsid w:val="006516C3"/>
    <w:rsid w:val="00651D0C"/>
    <w:rsid w:val="006527A5"/>
    <w:rsid w:val="00653E22"/>
    <w:rsid w:val="006544B9"/>
    <w:rsid w:val="00654757"/>
    <w:rsid w:val="00654A1C"/>
    <w:rsid w:val="00654C06"/>
    <w:rsid w:val="00654F45"/>
    <w:rsid w:val="006550F0"/>
    <w:rsid w:val="006556BF"/>
    <w:rsid w:val="00657079"/>
    <w:rsid w:val="00657A95"/>
    <w:rsid w:val="00657B8C"/>
    <w:rsid w:val="00657BA5"/>
    <w:rsid w:val="00660514"/>
    <w:rsid w:val="00660B8E"/>
    <w:rsid w:val="006613D6"/>
    <w:rsid w:val="00661618"/>
    <w:rsid w:val="00661785"/>
    <w:rsid w:val="006617C7"/>
    <w:rsid w:val="00662184"/>
    <w:rsid w:val="006626BC"/>
    <w:rsid w:val="0066305B"/>
    <w:rsid w:val="0066385B"/>
    <w:rsid w:val="00663A17"/>
    <w:rsid w:val="00663E61"/>
    <w:rsid w:val="00663F41"/>
    <w:rsid w:val="00663F4B"/>
    <w:rsid w:val="00664298"/>
    <w:rsid w:val="006647F7"/>
    <w:rsid w:val="0066521B"/>
    <w:rsid w:val="00665628"/>
    <w:rsid w:val="00666595"/>
    <w:rsid w:val="006665B6"/>
    <w:rsid w:val="00666683"/>
    <w:rsid w:val="00666A64"/>
    <w:rsid w:val="00666FE6"/>
    <w:rsid w:val="00667041"/>
    <w:rsid w:val="00667498"/>
    <w:rsid w:val="006679FF"/>
    <w:rsid w:val="00667A6C"/>
    <w:rsid w:val="00667EBD"/>
    <w:rsid w:val="006701D4"/>
    <w:rsid w:val="006706D4"/>
    <w:rsid w:val="0067186F"/>
    <w:rsid w:val="00671BCC"/>
    <w:rsid w:val="00672075"/>
    <w:rsid w:val="00672B99"/>
    <w:rsid w:val="00672B9F"/>
    <w:rsid w:val="00672BC6"/>
    <w:rsid w:val="00672C5C"/>
    <w:rsid w:val="00672ED1"/>
    <w:rsid w:val="0067349D"/>
    <w:rsid w:val="00673D11"/>
    <w:rsid w:val="006740F0"/>
    <w:rsid w:val="0067444C"/>
    <w:rsid w:val="00674677"/>
    <w:rsid w:val="00674BBB"/>
    <w:rsid w:val="00674BD6"/>
    <w:rsid w:val="00674CCA"/>
    <w:rsid w:val="0067553A"/>
    <w:rsid w:val="00675B98"/>
    <w:rsid w:val="00675E6F"/>
    <w:rsid w:val="00675F47"/>
    <w:rsid w:val="00675F79"/>
    <w:rsid w:val="006760F1"/>
    <w:rsid w:val="006764DF"/>
    <w:rsid w:val="00676B51"/>
    <w:rsid w:val="00676ED6"/>
    <w:rsid w:val="0067741D"/>
    <w:rsid w:val="00677AFC"/>
    <w:rsid w:val="00677CDA"/>
    <w:rsid w:val="00680257"/>
    <w:rsid w:val="006802CF"/>
    <w:rsid w:val="00680E5F"/>
    <w:rsid w:val="00680EBF"/>
    <w:rsid w:val="00682284"/>
    <w:rsid w:val="006838F4"/>
    <w:rsid w:val="00683CB3"/>
    <w:rsid w:val="006844E0"/>
    <w:rsid w:val="006846CB"/>
    <w:rsid w:val="00684DBA"/>
    <w:rsid w:val="00684F85"/>
    <w:rsid w:val="0068549C"/>
    <w:rsid w:val="00685812"/>
    <w:rsid w:val="006858DA"/>
    <w:rsid w:val="00685C3A"/>
    <w:rsid w:val="00685F84"/>
    <w:rsid w:val="00686587"/>
    <w:rsid w:val="00686600"/>
    <w:rsid w:val="00686602"/>
    <w:rsid w:val="0068688D"/>
    <w:rsid w:val="00686CB9"/>
    <w:rsid w:val="00687FEB"/>
    <w:rsid w:val="00690324"/>
    <w:rsid w:val="0069095D"/>
    <w:rsid w:val="006914AF"/>
    <w:rsid w:val="00691DAD"/>
    <w:rsid w:val="0069256B"/>
    <w:rsid w:val="00692B75"/>
    <w:rsid w:val="0069349A"/>
    <w:rsid w:val="006936CD"/>
    <w:rsid w:val="00693F1C"/>
    <w:rsid w:val="00694233"/>
    <w:rsid w:val="00694B2E"/>
    <w:rsid w:val="0069504A"/>
    <w:rsid w:val="006956E9"/>
    <w:rsid w:val="006959CF"/>
    <w:rsid w:val="006963BB"/>
    <w:rsid w:val="006966DE"/>
    <w:rsid w:val="0069683A"/>
    <w:rsid w:val="006969E7"/>
    <w:rsid w:val="00696C10"/>
    <w:rsid w:val="00696CBE"/>
    <w:rsid w:val="00696DE1"/>
    <w:rsid w:val="0069703C"/>
    <w:rsid w:val="00697954"/>
    <w:rsid w:val="00697AC2"/>
    <w:rsid w:val="00697D40"/>
    <w:rsid w:val="00697D72"/>
    <w:rsid w:val="006A07A0"/>
    <w:rsid w:val="006A09FE"/>
    <w:rsid w:val="006A16AE"/>
    <w:rsid w:val="006A1BCE"/>
    <w:rsid w:val="006A1CFB"/>
    <w:rsid w:val="006A1E02"/>
    <w:rsid w:val="006A20A8"/>
    <w:rsid w:val="006A2207"/>
    <w:rsid w:val="006A3143"/>
    <w:rsid w:val="006A3224"/>
    <w:rsid w:val="006A39C7"/>
    <w:rsid w:val="006A3AD3"/>
    <w:rsid w:val="006A3D65"/>
    <w:rsid w:val="006A46F4"/>
    <w:rsid w:val="006A70E7"/>
    <w:rsid w:val="006A7436"/>
    <w:rsid w:val="006A7E9C"/>
    <w:rsid w:val="006A7EE3"/>
    <w:rsid w:val="006B0037"/>
    <w:rsid w:val="006B004B"/>
    <w:rsid w:val="006B0191"/>
    <w:rsid w:val="006B0B8A"/>
    <w:rsid w:val="006B0E4F"/>
    <w:rsid w:val="006B148C"/>
    <w:rsid w:val="006B22F6"/>
    <w:rsid w:val="006B27B0"/>
    <w:rsid w:val="006B2EE6"/>
    <w:rsid w:val="006B345A"/>
    <w:rsid w:val="006B3D8E"/>
    <w:rsid w:val="006B4931"/>
    <w:rsid w:val="006B4C3B"/>
    <w:rsid w:val="006B50C6"/>
    <w:rsid w:val="006B5744"/>
    <w:rsid w:val="006B593B"/>
    <w:rsid w:val="006B5DA9"/>
    <w:rsid w:val="006B5E75"/>
    <w:rsid w:val="006B61E4"/>
    <w:rsid w:val="006B683A"/>
    <w:rsid w:val="006B6C09"/>
    <w:rsid w:val="006B6FB6"/>
    <w:rsid w:val="006B76AE"/>
    <w:rsid w:val="006C06CA"/>
    <w:rsid w:val="006C1171"/>
    <w:rsid w:val="006C1A3F"/>
    <w:rsid w:val="006C1B3D"/>
    <w:rsid w:val="006C1D3A"/>
    <w:rsid w:val="006C24F8"/>
    <w:rsid w:val="006C266A"/>
    <w:rsid w:val="006C32F1"/>
    <w:rsid w:val="006C3BCB"/>
    <w:rsid w:val="006C45BA"/>
    <w:rsid w:val="006C45F3"/>
    <w:rsid w:val="006C4D19"/>
    <w:rsid w:val="006C555B"/>
    <w:rsid w:val="006C5731"/>
    <w:rsid w:val="006C58C9"/>
    <w:rsid w:val="006C5B5C"/>
    <w:rsid w:val="006C6B68"/>
    <w:rsid w:val="006C6EC6"/>
    <w:rsid w:val="006C72DD"/>
    <w:rsid w:val="006C77F1"/>
    <w:rsid w:val="006C77F7"/>
    <w:rsid w:val="006D12BC"/>
    <w:rsid w:val="006D1620"/>
    <w:rsid w:val="006D21F5"/>
    <w:rsid w:val="006D2374"/>
    <w:rsid w:val="006D34C1"/>
    <w:rsid w:val="006D3AAC"/>
    <w:rsid w:val="006D3C47"/>
    <w:rsid w:val="006D3F55"/>
    <w:rsid w:val="006D4080"/>
    <w:rsid w:val="006D41D4"/>
    <w:rsid w:val="006D45AC"/>
    <w:rsid w:val="006D45CE"/>
    <w:rsid w:val="006D573D"/>
    <w:rsid w:val="006D589F"/>
    <w:rsid w:val="006D5B5C"/>
    <w:rsid w:val="006D622D"/>
    <w:rsid w:val="006D6D9A"/>
    <w:rsid w:val="006D6DE2"/>
    <w:rsid w:val="006D70EF"/>
    <w:rsid w:val="006D7327"/>
    <w:rsid w:val="006D751E"/>
    <w:rsid w:val="006D7809"/>
    <w:rsid w:val="006D7848"/>
    <w:rsid w:val="006D7AE8"/>
    <w:rsid w:val="006D7F37"/>
    <w:rsid w:val="006E0913"/>
    <w:rsid w:val="006E253D"/>
    <w:rsid w:val="006E2CAA"/>
    <w:rsid w:val="006E3009"/>
    <w:rsid w:val="006E33DE"/>
    <w:rsid w:val="006E4B79"/>
    <w:rsid w:val="006E5ABE"/>
    <w:rsid w:val="006E5ACD"/>
    <w:rsid w:val="006E5C0D"/>
    <w:rsid w:val="006E6EF8"/>
    <w:rsid w:val="006E78E3"/>
    <w:rsid w:val="006E79DA"/>
    <w:rsid w:val="006E7DB3"/>
    <w:rsid w:val="006F07CC"/>
    <w:rsid w:val="006F13B6"/>
    <w:rsid w:val="006F1C28"/>
    <w:rsid w:val="006F1FAE"/>
    <w:rsid w:val="006F2D43"/>
    <w:rsid w:val="006F31FE"/>
    <w:rsid w:val="006F3248"/>
    <w:rsid w:val="006F3604"/>
    <w:rsid w:val="006F3B84"/>
    <w:rsid w:val="006F3B90"/>
    <w:rsid w:val="006F416F"/>
    <w:rsid w:val="006F4E24"/>
    <w:rsid w:val="006F562A"/>
    <w:rsid w:val="006F5811"/>
    <w:rsid w:val="006F5A62"/>
    <w:rsid w:val="006F60C0"/>
    <w:rsid w:val="006F6802"/>
    <w:rsid w:val="006F688B"/>
    <w:rsid w:val="006F6A67"/>
    <w:rsid w:val="006F6B08"/>
    <w:rsid w:val="006F6D6E"/>
    <w:rsid w:val="006F74F7"/>
    <w:rsid w:val="006F75CC"/>
    <w:rsid w:val="006F7B4D"/>
    <w:rsid w:val="006F7FF6"/>
    <w:rsid w:val="00700436"/>
    <w:rsid w:val="00700858"/>
    <w:rsid w:val="0070155B"/>
    <w:rsid w:val="00701FDF"/>
    <w:rsid w:val="0070234F"/>
    <w:rsid w:val="007023A3"/>
    <w:rsid w:val="00702B6E"/>
    <w:rsid w:val="00702BC2"/>
    <w:rsid w:val="00702D92"/>
    <w:rsid w:val="00702E95"/>
    <w:rsid w:val="007036C2"/>
    <w:rsid w:val="00704634"/>
    <w:rsid w:val="00704D64"/>
    <w:rsid w:val="007050C8"/>
    <w:rsid w:val="00705266"/>
    <w:rsid w:val="0070590C"/>
    <w:rsid w:val="00705D47"/>
    <w:rsid w:val="00705E76"/>
    <w:rsid w:val="0070632A"/>
    <w:rsid w:val="0070724F"/>
    <w:rsid w:val="0070753B"/>
    <w:rsid w:val="0070799B"/>
    <w:rsid w:val="007079C7"/>
    <w:rsid w:val="00707D73"/>
    <w:rsid w:val="00707F0E"/>
    <w:rsid w:val="00707FF0"/>
    <w:rsid w:val="0071024C"/>
    <w:rsid w:val="007102D6"/>
    <w:rsid w:val="007104B9"/>
    <w:rsid w:val="00711545"/>
    <w:rsid w:val="0071188E"/>
    <w:rsid w:val="00711CEA"/>
    <w:rsid w:val="00711D1F"/>
    <w:rsid w:val="007124C5"/>
    <w:rsid w:val="00713142"/>
    <w:rsid w:val="007133A9"/>
    <w:rsid w:val="007133F1"/>
    <w:rsid w:val="0071369D"/>
    <w:rsid w:val="00713701"/>
    <w:rsid w:val="007139DA"/>
    <w:rsid w:val="00713A5D"/>
    <w:rsid w:val="00713C66"/>
    <w:rsid w:val="00713F71"/>
    <w:rsid w:val="007140A1"/>
    <w:rsid w:val="0071410D"/>
    <w:rsid w:val="00714179"/>
    <w:rsid w:val="007144D5"/>
    <w:rsid w:val="00714675"/>
    <w:rsid w:val="00714F09"/>
    <w:rsid w:val="007152D1"/>
    <w:rsid w:val="007153F6"/>
    <w:rsid w:val="00715CDB"/>
    <w:rsid w:val="00716191"/>
    <w:rsid w:val="00717D11"/>
    <w:rsid w:val="00720091"/>
    <w:rsid w:val="00722350"/>
    <w:rsid w:val="00722516"/>
    <w:rsid w:val="00722FF5"/>
    <w:rsid w:val="00723035"/>
    <w:rsid w:val="0072338A"/>
    <w:rsid w:val="0072526C"/>
    <w:rsid w:val="00725342"/>
    <w:rsid w:val="00725814"/>
    <w:rsid w:val="007262F4"/>
    <w:rsid w:val="00726AE8"/>
    <w:rsid w:val="00726B6E"/>
    <w:rsid w:val="0072735F"/>
    <w:rsid w:val="0072772C"/>
    <w:rsid w:val="007300BB"/>
    <w:rsid w:val="007304C8"/>
    <w:rsid w:val="0073060E"/>
    <w:rsid w:val="00730ABE"/>
    <w:rsid w:val="00730FF6"/>
    <w:rsid w:val="0073134F"/>
    <w:rsid w:val="00731454"/>
    <w:rsid w:val="00731496"/>
    <w:rsid w:val="0073160D"/>
    <w:rsid w:val="00731679"/>
    <w:rsid w:val="00731C5D"/>
    <w:rsid w:val="00731CF1"/>
    <w:rsid w:val="00731DC6"/>
    <w:rsid w:val="0073216B"/>
    <w:rsid w:val="00732AAB"/>
    <w:rsid w:val="00732B94"/>
    <w:rsid w:val="007331A4"/>
    <w:rsid w:val="007341E0"/>
    <w:rsid w:val="007342FC"/>
    <w:rsid w:val="00735BEE"/>
    <w:rsid w:val="00736514"/>
    <w:rsid w:val="007367D4"/>
    <w:rsid w:val="007374D9"/>
    <w:rsid w:val="007375FE"/>
    <w:rsid w:val="00740ED2"/>
    <w:rsid w:val="00740FC9"/>
    <w:rsid w:val="007414BD"/>
    <w:rsid w:val="00742340"/>
    <w:rsid w:val="007428CD"/>
    <w:rsid w:val="0074293C"/>
    <w:rsid w:val="00742F6D"/>
    <w:rsid w:val="0074316C"/>
    <w:rsid w:val="007431AF"/>
    <w:rsid w:val="0074373D"/>
    <w:rsid w:val="00743A0D"/>
    <w:rsid w:val="00744D84"/>
    <w:rsid w:val="00744EED"/>
    <w:rsid w:val="00744FE3"/>
    <w:rsid w:val="007450C8"/>
    <w:rsid w:val="00745450"/>
    <w:rsid w:val="00746755"/>
    <w:rsid w:val="00746BC1"/>
    <w:rsid w:val="00746BEA"/>
    <w:rsid w:val="00746E83"/>
    <w:rsid w:val="0074717A"/>
    <w:rsid w:val="007471C0"/>
    <w:rsid w:val="00747219"/>
    <w:rsid w:val="0074724B"/>
    <w:rsid w:val="00747330"/>
    <w:rsid w:val="007474F2"/>
    <w:rsid w:val="00750AC9"/>
    <w:rsid w:val="00750AE2"/>
    <w:rsid w:val="00750D73"/>
    <w:rsid w:val="00751205"/>
    <w:rsid w:val="00751241"/>
    <w:rsid w:val="00751992"/>
    <w:rsid w:val="007519F5"/>
    <w:rsid w:val="00751C85"/>
    <w:rsid w:val="00751ECF"/>
    <w:rsid w:val="007520E2"/>
    <w:rsid w:val="007524A6"/>
    <w:rsid w:val="007524EB"/>
    <w:rsid w:val="0075269A"/>
    <w:rsid w:val="00752F4F"/>
    <w:rsid w:val="0075411D"/>
    <w:rsid w:val="00754560"/>
    <w:rsid w:val="00754583"/>
    <w:rsid w:val="00754A5A"/>
    <w:rsid w:val="00754F33"/>
    <w:rsid w:val="007557C6"/>
    <w:rsid w:val="007558E9"/>
    <w:rsid w:val="00755BFC"/>
    <w:rsid w:val="00755DA3"/>
    <w:rsid w:val="00756016"/>
    <w:rsid w:val="0075737C"/>
    <w:rsid w:val="00757F4A"/>
    <w:rsid w:val="007608D8"/>
    <w:rsid w:val="007613C6"/>
    <w:rsid w:val="0076148B"/>
    <w:rsid w:val="00762334"/>
    <w:rsid w:val="0076262C"/>
    <w:rsid w:val="00762953"/>
    <w:rsid w:val="007629EA"/>
    <w:rsid w:val="00762E13"/>
    <w:rsid w:val="0076321F"/>
    <w:rsid w:val="00763227"/>
    <w:rsid w:val="00763C38"/>
    <w:rsid w:val="00763F77"/>
    <w:rsid w:val="0076435A"/>
    <w:rsid w:val="007643D6"/>
    <w:rsid w:val="007647DD"/>
    <w:rsid w:val="00764B07"/>
    <w:rsid w:val="00764BA7"/>
    <w:rsid w:val="00764CDF"/>
    <w:rsid w:val="00765258"/>
    <w:rsid w:val="00765524"/>
    <w:rsid w:val="0076579D"/>
    <w:rsid w:val="00766D67"/>
    <w:rsid w:val="00767609"/>
    <w:rsid w:val="0076765C"/>
    <w:rsid w:val="007677E1"/>
    <w:rsid w:val="00767F89"/>
    <w:rsid w:val="00770281"/>
    <w:rsid w:val="0077041C"/>
    <w:rsid w:val="0077049C"/>
    <w:rsid w:val="007704EE"/>
    <w:rsid w:val="00771080"/>
    <w:rsid w:val="007716BE"/>
    <w:rsid w:val="0077226D"/>
    <w:rsid w:val="00772702"/>
    <w:rsid w:val="00772A5A"/>
    <w:rsid w:val="00772D56"/>
    <w:rsid w:val="00773A0E"/>
    <w:rsid w:val="00774386"/>
    <w:rsid w:val="007747BE"/>
    <w:rsid w:val="00774B3D"/>
    <w:rsid w:val="00774E2E"/>
    <w:rsid w:val="0077504E"/>
    <w:rsid w:val="00775508"/>
    <w:rsid w:val="00775896"/>
    <w:rsid w:val="00775BFE"/>
    <w:rsid w:val="007760C3"/>
    <w:rsid w:val="007768A1"/>
    <w:rsid w:val="00776B86"/>
    <w:rsid w:val="007770C0"/>
    <w:rsid w:val="007777BF"/>
    <w:rsid w:val="00777CC7"/>
    <w:rsid w:val="00777D10"/>
    <w:rsid w:val="007802D2"/>
    <w:rsid w:val="0078031F"/>
    <w:rsid w:val="00780E0F"/>
    <w:rsid w:val="0078144B"/>
    <w:rsid w:val="007815A4"/>
    <w:rsid w:val="00782BE8"/>
    <w:rsid w:val="00782C1E"/>
    <w:rsid w:val="00783346"/>
    <w:rsid w:val="007838F3"/>
    <w:rsid w:val="00783A56"/>
    <w:rsid w:val="00783EAD"/>
    <w:rsid w:val="007848EB"/>
    <w:rsid w:val="00784E3B"/>
    <w:rsid w:val="00785E64"/>
    <w:rsid w:val="00786006"/>
    <w:rsid w:val="00786249"/>
    <w:rsid w:val="0078632A"/>
    <w:rsid w:val="007864E3"/>
    <w:rsid w:val="00786DC2"/>
    <w:rsid w:val="0078701D"/>
    <w:rsid w:val="0078734D"/>
    <w:rsid w:val="00787CDB"/>
    <w:rsid w:val="00787EC7"/>
    <w:rsid w:val="00787F12"/>
    <w:rsid w:val="00790877"/>
    <w:rsid w:val="00791209"/>
    <w:rsid w:val="0079131D"/>
    <w:rsid w:val="00791367"/>
    <w:rsid w:val="00791657"/>
    <w:rsid w:val="00791992"/>
    <w:rsid w:val="00791A94"/>
    <w:rsid w:val="00791FDC"/>
    <w:rsid w:val="007920F9"/>
    <w:rsid w:val="007936A1"/>
    <w:rsid w:val="00793B29"/>
    <w:rsid w:val="00793DD7"/>
    <w:rsid w:val="00793EB2"/>
    <w:rsid w:val="00793F35"/>
    <w:rsid w:val="007943FF"/>
    <w:rsid w:val="0079592E"/>
    <w:rsid w:val="00795B92"/>
    <w:rsid w:val="00795E27"/>
    <w:rsid w:val="0079603E"/>
    <w:rsid w:val="00796076"/>
    <w:rsid w:val="00796329"/>
    <w:rsid w:val="00796A76"/>
    <w:rsid w:val="007971B9"/>
    <w:rsid w:val="00797269"/>
    <w:rsid w:val="007974AA"/>
    <w:rsid w:val="007975E9"/>
    <w:rsid w:val="00797BB6"/>
    <w:rsid w:val="007A00CC"/>
    <w:rsid w:val="007A07C9"/>
    <w:rsid w:val="007A0B32"/>
    <w:rsid w:val="007A0D2A"/>
    <w:rsid w:val="007A0FF1"/>
    <w:rsid w:val="007A1767"/>
    <w:rsid w:val="007A1FB8"/>
    <w:rsid w:val="007A3509"/>
    <w:rsid w:val="007A415F"/>
    <w:rsid w:val="007A437B"/>
    <w:rsid w:val="007A444E"/>
    <w:rsid w:val="007A4A0F"/>
    <w:rsid w:val="007A5014"/>
    <w:rsid w:val="007A5931"/>
    <w:rsid w:val="007A5CFA"/>
    <w:rsid w:val="007A623A"/>
    <w:rsid w:val="007A6510"/>
    <w:rsid w:val="007A6CB8"/>
    <w:rsid w:val="007B0228"/>
    <w:rsid w:val="007B0738"/>
    <w:rsid w:val="007B0CAC"/>
    <w:rsid w:val="007B112C"/>
    <w:rsid w:val="007B1307"/>
    <w:rsid w:val="007B1765"/>
    <w:rsid w:val="007B18E6"/>
    <w:rsid w:val="007B23F3"/>
    <w:rsid w:val="007B35A3"/>
    <w:rsid w:val="007B35C4"/>
    <w:rsid w:val="007B3635"/>
    <w:rsid w:val="007B3696"/>
    <w:rsid w:val="007B37B1"/>
    <w:rsid w:val="007B39A1"/>
    <w:rsid w:val="007B3B06"/>
    <w:rsid w:val="007B3C77"/>
    <w:rsid w:val="007B4541"/>
    <w:rsid w:val="007B45F5"/>
    <w:rsid w:val="007B48CC"/>
    <w:rsid w:val="007B544F"/>
    <w:rsid w:val="007B5737"/>
    <w:rsid w:val="007B5FB4"/>
    <w:rsid w:val="007B62E1"/>
    <w:rsid w:val="007B646F"/>
    <w:rsid w:val="007B6C8F"/>
    <w:rsid w:val="007B6DB9"/>
    <w:rsid w:val="007B6E9A"/>
    <w:rsid w:val="007B7090"/>
    <w:rsid w:val="007B74C2"/>
    <w:rsid w:val="007B7A7D"/>
    <w:rsid w:val="007B7B99"/>
    <w:rsid w:val="007B7D2E"/>
    <w:rsid w:val="007B7DCF"/>
    <w:rsid w:val="007C02C1"/>
    <w:rsid w:val="007C073D"/>
    <w:rsid w:val="007C0902"/>
    <w:rsid w:val="007C0CE7"/>
    <w:rsid w:val="007C0D3C"/>
    <w:rsid w:val="007C1080"/>
    <w:rsid w:val="007C1886"/>
    <w:rsid w:val="007C1C7E"/>
    <w:rsid w:val="007C1D58"/>
    <w:rsid w:val="007C1E2C"/>
    <w:rsid w:val="007C1F33"/>
    <w:rsid w:val="007C205F"/>
    <w:rsid w:val="007C2488"/>
    <w:rsid w:val="007C29A5"/>
    <w:rsid w:val="007C2D35"/>
    <w:rsid w:val="007C2E3F"/>
    <w:rsid w:val="007C321B"/>
    <w:rsid w:val="007C362D"/>
    <w:rsid w:val="007C3874"/>
    <w:rsid w:val="007C39A7"/>
    <w:rsid w:val="007C3A70"/>
    <w:rsid w:val="007C3C2B"/>
    <w:rsid w:val="007C3DDF"/>
    <w:rsid w:val="007C40B7"/>
    <w:rsid w:val="007C42B3"/>
    <w:rsid w:val="007C4518"/>
    <w:rsid w:val="007C4B69"/>
    <w:rsid w:val="007C5AE8"/>
    <w:rsid w:val="007C7775"/>
    <w:rsid w:val="007C78BC"/>
    <w:rsid w:val="007C7F7C"/>
    <w:rsid w:val="007D02AE"/>
    <w:rsid w:val="007D041B"/>
    <w:rsid w:val="007D0920"/>
    <w:rsid w:val="007D13CA"/>
    <w:rsid w:val="007D38A5"/>
    <w:rsid w:val="007D3C25"/>
    <w:rsid w:val="007D3D08"/>
    <w:rsid w:val="007D43A8"/>
    <w:rsid w:val="007D4556"/>
    <w:rsid w:val="007D4CB1"/>
    <w:rsid w:val="007D4DC3"/>
    <w:rsid w:val="007D4E98"/>
    <w:rsid w:val="007D5C88"/>
    <w:rsid w:val="007D5E3A"/>
    <w:rsid w:val="007D5F0A"/>
    <w:rsid w:val="007D7644"/>
    <w:rsid w:val="007E02B2"/>
    <w:rsid w:val="007E0338"/>
    <w:rsid w:val="007E0673"/>
    <w:rsid w:val="007E1063"/>
    <w:rsid w:val="007E127C"/>
    <w:rsid w:val="007E1359"/>
    <w:rsid w:val="007E14DB"/>
    <w:rsid w:val="007E1DB6"/>
    <w:rsid w:val="007E1DE1"/>
    <w:rsid w:val="007E2145"/>
    <w:rsid w:val="007E2880"/>
    <w:rsid w:val="007E2925"/>
    <w:rsid w:val="007E32C7"/>
    <w:rsid w:val="007E3362"/>
    <w:rsid w:val="007E3491"/>
    <w:rsid w:val="007E423C"/>
    <w:rsid w:val="007E46A6"/>
    <w:rsid w:val="007E4B03"/>
    <w:rsid w:val="007E4D85"/>
    <w:rsid w:val="007E51D0"/>
    <w:rsid w:val="007E5652"/>
    <w:rsid w:val="007E58DA"/>
    <w:rsid w:val="007E59FC"/>
    <w:rsid w:val="007E5BEE"/>
    <w:rsid w:val="007E5E23"/>
    <w:rsid w:val="007E677E"/>
    <w:rsid w:val="007E6A21"/>
    <w:rsid w:val="007E6BC4"/>
    <w:rsid w:val="007E6C29"/>
    <w:rsid w:val="007E6CDD"/>
    <w:rsid w:val="007E6E88"/>
    <w:rsid w:val="007E6F3B"/>
    <w:rsid w:val="007E72B2"/>
    <w:rsid w:val="007E75F1"/>
    <w:rsid w:val="007E7E5B"/>
    <w:rsid w:val="007F0665"/>
    <w:rsid w:val="007F0ABB"/>
    <w:rsid w:val="007F102F"/>
    <w:rsid w:val="007F1202"/>
    <w:rsid w:val="007F13F2"/>
    <w:rsid w:val="007F16F1"/>
    <w:rsid w:val="007F1BF5"/>
    <w:rsid w:val="007F1DF8"/>
    <w:rsid w:val="007F1E0C"/>
    <w:rsid w:val="007F1E52"/>
    <w:rsid w:val="007F2638"/>
    <w:rsid w:val="007F2790"/>
    <w:rsid w:val="007F2CFD"/>
    <w:rsid w:val="007F3361"/>
    <w:rsid w:val="007F391E"/>
    <w:rsid w:val="007F3D1C"/>
    <w:rsid w:val="007F414D"/>
    <w:rsid w:val="007F419A"/>
    <w:rsid w:val="007F4911"/>
    <w:rsid w:val="007F4D09"/>
    <w:rsid w:val="007F5840"/>
    <w:rsid w:val="00800752"/>
    <w:rsid w:val="00800BD8"/>
    <w:rsid w:val="00801185"/>
    <w:rsid w:val="00801509"/>
    <w:rsid w:val="00801A12"/>
    <w:rsid w:val="00801B99"/>
    <w:rsid w:val="00802DEB"/>
    <w:rsid w:val="0080375F"/>
    <w:rsid w:val="00803A75"/>
    <w:rsid w:val="00803C91"/>
    <w:rsid w:val="00803D17"/>
    <w:rsid w:val="00805924"/>
    <w:rsid w:val="00805926"/>
    <w:rsid w:val="00805CC9"/>
    <w:rsid w:val="00805DE7"/>
    <w:rsid w:val="00805E4E"/>
    <w:rsid w:val="008062F1"/>
    <w:rsid w:val="00807360"/>
    <w:rsid w:val="00807BC1"/>
    <w:rsid w:val="008101FA"/>
    <w:rsid w:val="00810315"/>
    <w:rsid w:val="0081049F"/>
    <w:rsid w:val="00810E21"/>
    <w:rsid w:val="00811268"/>
    <w:rsid w:val="00811290"/>
    <w:rsid w:val="00811D48"/>
    <w:rsid w:val="00812521"/>
    <w:rsid w:val="008125DB"/>
    <w:rsid w:val="00812723"/>
    <w:rsid w:val="008129CD"/>
    <w:rsid w:val="00812CC3"/>
    <w:rsid w:val="00813A53"/>
    <w:rsid w:val="00814571"/>
    <w:rsid w:val="0081460F"/>
    <w:rsid w:val="00815504"/>
    <w:rsid w:val="00816177"/>
    <w:rsid w:val="008162F5"/>
    <w:rsid w:val="008162F6"/>
    <w:rsid w:val="00816790"/>
    <w:rsid w:val="00816C60"/>
    <w:rsid w:val="008176F1"/>
    <w:rsid w:val="00820238"/>
    <w:rsid w:val="008207F6"/>
    <w:rsid w:val="00820934"/>
    <w:rsid w:val="00820B75"/>
    <w:rsid w:val="00820EF8"/>
    <w:rsid w:val="008215D0"/>
    <w:rsid w:val="008216A9"/>
    <w:rsid w:val="00821F1B"/>
    <w:rsid w:val="008226CF"/>
    <w:rsid w:val="0082297F"/>
    <w:rsid w:val="00822DB9"/>
    <w:rsid w:val="00822E94"/>
    <w:rsid w:val="00823106"/>
    <w:rsid w:val="00823BDA"/>
    <w:rsid w:val="00823C14"/>
    <w:rsid w:val="00823CE4"/>
    <w:rsid w:val="00823FA2"/>
    <w:rsid w:val="008241DC"/>
    <w:rsid w:val="008244D9"/>
    <w:rsid w:val="008246DB"/>
    <w:rsid w:val="008247A4"/>
    <w:rsid w:val="00824FE7"/>
    <w:rsid w:val="0082550D"/>
    <w:rsid w:val="008258BD"/>
    <w:rsid w:val="00825938"/>
    <w:rsid w:val="00825D66"/>
    <w:rsid w:val="008261DB"/>
    <w:rsid w:val="0082684E"/>
    <w:rsid w:val="00826856"/>
    <w:rsid w:val="00826FA0"/>
    <w:rsid w:val="00827817"/>
    <w:rsid w:val="00827830"/>
    <w:rsid w:val="00827CF3"/>
    <w:rsid w:val="008301A4"/>
    <w:rsid w:val="008303AE"/>
    <w:rsid w:val="00830471"/>
    <w:rsid w:val="00830CD7"/>
    <w:rsid w:val="008310E6"/>
    <w:rsid w:val="008314AB"/>
    <w:rsid w:val="008319B3"/>
    <w:rsid w:val="00831D9F"/>
    <w:rsid w:val="00832337"/>
    <w:rsid w:val="0083255E"/>
    <w:rsid w:val="008325A9"/>
    <w:rsid w:val="00832AA6"/>
    <w:rsid w:val="00832D68"/>
    <w:rsid w:val="00833143"/>
    <w:rsid w:val="0083316B"/>
    <w:rsid w:val="0083440B"/>
    <w:rsid w:val="00834423"/>
    <w:rsid w:val="00834787"/>
    <w:rsid w:val="0083533A"/>
    <w:rsid w:val="00835665"/>
    <w:rsid w:val="00836CAB"/>
    <w:rsid w:val="00836D6F"/>
    <w:rsid w:val="00836DB6"/>
    <w:rsid w:val="008371A0"/>
    <w:rsid w:val="008376D6"/>
    <w:rsid w:val="008376EE"/>
    <w:rsid w:val="00837C5A"/>
    <w:rsid w:val="00840461"/>
    <w:rsid w:val="00840DAB"/>
    <w:rsid w:val="0084145F"/>
    <w:rsid w:val="0084171F"/>
    <w:rsid w:val="0084181C"/>
    <w:rsid w:val="00842B5F"/>
    <w:rsid w:val="0084315E"/>
    <w:rsid w:val="0084357B"/>
    <w:rsid w:val="008435A9"/>
    <w:rsid w:val="008439B6"/>
    <w:rsid w:val="00843B76"/>
    <w:rsid w:val="00843FA9"/>
    <w:rsid w:val="00843FBE"/>
    <w:rsid w:val="00844F6E"/>
    <w:rsid w:val="0084515A"/>
    <w:rsid w:val="00845429"/>
    <w:rsid w:val="0084560E"/>
    <w:rsid w:val="00845D39"/>
    <w:rsid w:val="0084611B"/>
    <w:rsid w:val="008467DF"/>
    <w:rsid w:val="00846870"/>
    <w:rsid w:val="00846CED"/>
    <w:rsid w:val="00846E55"/>
    <w:rsid w:val="00847535"/>
    <w:rsid w:val="00847745"/>
    <w:rsid w:val="0084785C"/>
    <w:rsid w:val="00847F5A"/>
    <w:rsid w:val="00850A7B"/>
    <w:rsid w:val="00851681"/>
    <w:rsid w:val="0085173A"/>
    <w:rsid w:val="00851814"/>
    <w:rsid w:val="00851AB1"/>
    <w:rsid w:val="00851CAD"/>
    <w:rsid w:val="00851F7C"/>
    <w:rsid w:val="00852923"/>
    <w:rsid w:val="00853CA4"/>
    <w:rsid w:val="00854393"/>
    <w:rsid w:val="0085446A"/>
    <w:rsid w:val="00854957"/>
    <w:rsid w:val="008550E4"/>
    <w:rsid w:val="00855711"/>
    <w:rsid w:val="008558EC"/>
    <w:rsid w:val="00855A87"/>
    <w:rsid w:val="00856012"/>
    <w:rsid w:val="00856263"/>
    <w:rsid w:val="008563A6"/>
    <w:rsid w:val="00856899"/>
    <w:rsid w:val="00856B04"/>
    <w:rsid w:val="00857524"/>
    <w:rsid w:val="0085780D"/>
    <w:rsid w:val="00857A3A"/>
    <w:rsid w:val="00857CAB"/>
    <w:rsid w:val="00857D4F"/>
    <w:rsid w:val="00857EF7"/>
    <w:rsid w:val="00857F7D"/>
    <w:rsid w:val="008606CC"/>
    <w:rsid w:val="00860A06"/>
    <w:rsid w:val="008610E9"/>
    <w:rsid w:val="00862C32"/>
    <w:rsid w:val="00862CEC"/>
    <w:rsid w:val="00863464"/>
    <w:rsid w:val="008644DE"/>
    <w:rsid w:val="00864C5B"/>
    <w:rsid w:val="00865380"/>
    <w:rsid w:val="008655AA"/>
    <w:rsid w:val="00865F64"/>
    <w:rsid w:val="00867BD8"/>
    <w:rsid w:val="00867D99"/>
    <w:rsid w:val="00867F49"/>
    <w:rsid w:val="00867FBE"/>
    <w:rsid w:val="00870C19"/>
    <w:rsid w:val="00870C9D"/>
    <w:rsid w:val="00871296"/>
    <w:rsid w:val="00871647"/>
    <w:rsid w:val="008718A7"/>
    <w:rsid w:val="00871971"/>
    <w:rsid w:val="00871AFC"/>
    <w:rsid w:val="0087219F"/>
    <w:rsid w:val="0087227C"/>
    <w:rsid w:val="00872874"/>
    <w:rsid w:val="00872FBD"/>
    <w:rsid w:val="00873164"/>
    <w:rsid w:val="00873428"/>
    <w:rsid w:val="0087346D"/>
    <w:rsid w:val="00873630"/>
    <w:rsid w:val="008736C6"/>
    <w:rsid w:val="008739FE"/>
    <w:rsid w:val="00873C30"/>
    <w:rsid w:val="00873CD9"/>
    <w:rsid w:val="00873D4F"/>
    <w:rsid w:val="00873DDB"/>
    <w:rsid w:val="00873E00"/>
    <w:rsid w:val="008745A2"/>
    <w:rsid w:val="0087496A"/>
    <w:rsid w:val="008749CB"/>
    <w:rsid w:val="00874A62"/>
    <w:rsid w:val="00874C2A"/>
    <w:rsid w:val="00874DA7"/>
    <w:rsid w:val="00874E8B"/>
    <w:rsid w:val="00874F0C"/>
    <w:rsid w:val="0087549F"/>
    <w:rsid w:val="00875958"/>
    <w:rsid w:val="00876190"/>
    <w:rsid w:val="008768A8"/>
    <w:rsid w:val="008775CB"/>
    <w:rsid w:val="00877F9C"/>
    <w:rsid w:val="008805F6"/>
    <w:rsid w:val="00880BF2"/>
    <w:rsid w:val="0088124B"/>
    <w:rsid w:val="008818B1"/>
    <w:rsid w:val="00881C49"/>
    <w:rsid w:val="00881CC4"/>
    <w:rsid w:val="00881E7C"/>
    <w:rsid w:val="008820C3"/>
    <w:rsid w:val="00882133"/>
    <w:rsid w:val="008824F6"/>
    <w:rsid w:val="00882877"/>
    <w:rsid w:val="008831DA"/>
    <w:rsid w:val="008837E1"/>
    <w:rsid w:val="00884348"/>
    <w:rsid w:val="00884871"/>
    <w:rsid w:val="008850E7"/>
    <w:rsid w:val="008857EE"/>
    <w:rsid w:val="00885C15"/>
    <w:rsid w:val="00885D4F"/>
    <w:rsid w:val="00885D7A"/>
    <w:rsid w:val="008861F4"/>
    <w:rsid w:val="0088645D"/>
    <w:rsid w:val="008869A0"/>
    <w:rsid w:val="008875EB"/>
    <w:rsid w:val="0088797B"/>
    <w:rsid w:val="00890243"/>
    <w:rsid w:val="00890258"/>
    <w:rsid w:val="008906F5"/>
    <w:rsid w:val="00891023"/>
    <w:rsid w:val="0089133A"/>
    <w:rsid w:val="00891770"/>
    <w:rsid w:val="00891D61"/>
    <w:rsid w:val="008924B4"/>
    <w:rsid w:val="00892573"/>
    <w:rsid w:val="00892DD1"/>
    <w:rsid w:val="00892E1B"/>
    <w:rsid w:val="00893250"/>
    <w:rsid w:val="00893A71"/>
    <w:rsid w:val="00893AC9"/>
    <w:rsid w:val="00893D0E"/>
    <w:rsid w:val="00893F4D"/>
    <w:rsid w:val="008944A9"/>
    <w:rsid w:val="00894A1C"/>
    <w:rsid w:val="00894CB0"/>
    <w:rsid w:val="00894D3C"/>
    <w:rsid w:val="00895995"/>
    <w:rsid w:val="00895A48"/>
    <w:rsid w:val="00895F59"/>
    <w:rsid w:val="00896991"/>
    <w:rsid w:val="00896A29"/>
    <w:rsid w:val="00896D97"/>
    <w:rsid w:val="0089713C"/>
    <w:rsid w:val="00897225"/>
    <w:rsid w:val="00897386"/>
    <w:rsid w:val="008973AF"/>
    <w:rsid w:val="00897491"/>
    <w:rsid w:val="008974A4"/>
    <w:rsid w:val="00897866"/>
    <w:rsid w:val="00897E51"/>
    <w:rsid w:val="008A04F1"/>
    <w:rsid w:val="008A06AA"/>
    <w:rsid w:val="008A0936"/>
    <w:rsid w:val="008A0E43"/>
    <w:rsid w:val="008A0FC4"/>
    <w:rsid w:val="008A1590"/>
    <w:rsid w:val="008A2340"/>
    <w:rsid w:val="008A329D"/>
    <w:rsid w:val="008A3581"/>
    <w:rsid w:val="008A3C73"/>
    <w:rsid w:val="008A3F27"/>
    <w:rsid w:val="008A436B"/>
    <w:rsid w:val="008A43C8"/>
    <w:rsid w:val="008A47E6"/>
    <w:rsid w:val="008A54B2"/>
    <w:rsid w:val="008A59B4"/>
    <w:rsid w:val="008A5B07"/>
    <w:rsid w:val="008A5CC9"/>
    <w:rsid w:val="008A6D2B"/>
    <w:rsid w:val="008A6D41"/>
    <w:rsid w:val="008A6FE0"/>
    <w:rsid w:val="008A736D"/>
    <w:rsid w:val="008B0A5D"/>
    <w:rsid w:val="008B0E08"/>
    <w:rsid w:val="008B0ED1"/>
    <w:rsid w:val="008B1741"/>
    <w:rsid w:val="008B1940"/>
    <w:rsid w:val="008B2090"/>
    <w:rsid w:val="008B26D0"/>
    <w:rsid w:val="008B27DF"/>
    <w:rsid w:val="008B3268"/>
    <w:rsid w:val="008B32EB"/>
    <w:rsid w:val="008B32FD"/>
    <w:rsid w:val="008B3E8A"/>
    <w:rsid w:val="008B3F4B"/>
    <w:rsid w:val="008B43FA"/>
    <w:rsid w:val="008B4C11"/>
    <w:rsid w:val="008B4C76"/>
    <w:rsid w:val="008B5270"/>
    <w:rsid w:val="008B5531"/>
    <w:rsid w:val="008B58EC"/>
    <w:rsid w:val="008B59D3"/>
    <w:rsid w:val="008B6505"/>
    <w:rsid w:val="008B68C3"/>
    <w:rsid w:val="008B6A35"/>
    <w:rsid w:val="008B6B74"/>
    <w:rsid w:val="008B70F0"/>
    <w:rsid w:val="008B7406"/>
    <w:rsid w:val="008B758E"/>
    <w:rsid w:val="008B75CF"/>
    <w:rsid w:val="008B77CF"/>
    <w:rsid w:val="008B7B21"/>
    <w:rsid w:val="008C014B"/>
    <w:rsid w:val="008C01BD"/>
    <w:rsid w:val="008C0C72"/>
    <w:rsid w:val="008C0F86"/>
    <w:rsid w:val="008C100E"/>
    <w:rsid w:val="008C1721"/>
    <w:rsid w:val="008C1BDC"/>
    <w:rsid w:val="008C1FBA"/>
    <w:rsid w:val="008C2276"/>
    <w:rsid w:val="008C29B5"/>
    <w:rsid w:val="008C2E3C"/>
    <w:rsid w:val="008C336A"/>
    <w:rsid w:val="008C3D1B"/>
    <w:rsid w:val="008C3EA8"/>
    <w:rsid w:val="008C416C"/>
    <w:rsid w:val="008C480F"/>
    <w:rsid w:val="008C4B40"/>
    <w:rsid w:val="008C555D"/>
    <w:rsid w:val="008C55B5"/>
    <w:rsid w:val="008C56FC"/>
    <w:rsid w:val="008C5C26"/>
    <w:rsid w:val="008C63C5"/>
    <w:rsid w:val="008C6488"/>
    <w:rsid w:val="008C660D"/>
    <w:rsid w:val="008C6A8B"/>
    <w:rsid w:val="008C79DB"/>
    <w:rsid w:val="008C7C8E"/>
    <w:rsid w:val="008D1454"/>
    <w:rsid w:val="008D18F0"/>
    <w:rsid w:val="008D1E83"/>
    <w:rsid w:val="008D1EE0"/>
    <w:rsid w:val="008D23EC"/>
    <w:rsid w:val="008D2EF6"/>
    <w:rsid w:val="008D33E6"/>
    <w:rsid w:val="008D35D5"/>
    <w:rsid w:val="008D35E3"/>
    <w:rsid w:val="008D3802"/>
    <w:rsid w:val="008D3F5A"/>
    <w:rsid w:val="008D451B"/>
    <w:rsid w:val="008D4DF0"/>
    <w:rsid w:val="008D4DF5"/>
    <w:rsid w:val="008D5880"/>
    <w:rsid w:val="008D5DEA"/>
    <w:rsid w:val="008D6DFF"/>
    <w:rsid w:val="008D6EE9"/>
    <w:rsid w:val="008D7165"/>
    <w:rsid w:val="008D7573"/>
    <w:rsid w:val="008D7641"/>
    <w:rsid w:val="008D7682"/>
    <w:rsid w:val="008D7A61"/>
    <w:rsid w:val="008D7DF3"/>
    <w:rsid w:val="008D7EB4"/>
    <w:rsid w:val="008D7F95"/>
    <w:rsid w:val="008E01EC"/>
    <w:rsid w:val="008E0405"/>
    <w:rsid w:val="008E05F4"/>
    <w:rsid w:val="008E0B8A"/>
    <w:rsid w:val="008E0E0E"/>
    <w:rsid w:val="008E0F7F"/>
    <w:rsid w:val="008E1145"/>
    <w:rsid w:val="008E1272"/>
    <w:rsid w:val="008E26FD"/>
    <w:rsid w:val="008E27F4"/>
    <w:rsid w:val="008E291C"/>
    <w:rsid w:val="008E2CCD"/>
    <w:rsid w:val="008E3404"/>
    <w:rsid w:val="008E3C8E"/>
    <w:rsid w:val="008E3E3C"/>
    <w:rsid w:val="008E4773"/>
    <w:rsid w:val="008E4FD0"/>
    <w:rsid w:val="008E5687"/>
    <w:rsid w:val="008E615F"/>
    <w:rsid w:val="008E61BB"/>
    <w:rsid w:val="008E646B"/>
    <w:rsid w:val="008E654A"/>
    <w:rsid w:val="008E754E"/>
    <w:rsid w:val="008E75D3"/>
    <w:rsid w:val="008F017A"/>
    <w:rsid w:val="008F0BEC"/>
    <w:rsid w:val="008F0E59"/>
    <w:rsid w:val="008F1187"/>
    <w:rsid w:val="008F1236"/>
    <w:rsid w:val="008F13AE"/>
    <w:rsid w:val="008F1484"/>
    <w:rsid w:val="008F186D"/>
    <w:rsid w:val="008F1F4D"/>
    <w:rsid w:val="008F216B"/>
    <w:rsid w:val="008F3259"/>
    <w:rsid w:val="008F354C"/>
    <w:rsid w:val="008F3B57"/>
    <w:rsid w:val="008F3C72"/>
    <w:rsid w:val="008F441E"/>
    <w:rsid w:val="008F4460"/>
    <w:rsid w:val="008F471A"/>
    <w:rsid w:val="008F480E"/>
    <w:rsid w:val="008F48AF"/>
    <w:rsid w:val="008F52E1"/>
    <w:rsid w:val="008F59F0"/>
    <w:rsid w:val="008F5BD8"/>
    <w:rsid w:val="008F5BFE"/>
    <w:rsid w:val="008F5C97"/>
    <w:rsid w:val="008F631E"/>
    <w:rsid w:val="008F665F"/>
    <w:rsid w:val="008F6963"/>
    <w:rsid w:val="008F6B39"/>
    <w:rsid w:val="008F6B5F"/>
    <w:rsid w:val="008F6CDD"/>
    <w:rsid w:val="008F6E11"/>
    <w:rsid w:val="008F78FF"/>
    <w:rsid w:val="008F7BAF"/>
    <w:rsid w:val="008F7FBC"/>
    <w:rsid w:val="0090089A"/>
    <w:rsid w:val="00900DEE"/>
    <w:rsid w:val="00901C09"/>
    <w:rsid w:val="00901C8C"/>
    <w:rsid w:val="009024C8"/>
    <w:rsid w:val="00902781"/>
    <w:rsid w:val="00902C66"/>
    <w:rsid w:val="00903DE2"/>
    <w:rsid w:val="009048CE"/>
    <w:rsid w:val="00904E99"/>
    <w:rsid w:val="00905B68"/>
    <w:rsid w:val="00905C03"/>
    <w:rsid w:val="00905E15"/>
    <w:rsid w:val="00905E46"/>
    <w:rsid w:val="0090643C"/>
    <w:rsid w:val="00906773"/>
    <w:rsid w:val="009072A6"/>
    <w:rsid w:val="009072D4"/>
    <w:rsid w:val="00907BC7"/>
    <w:rsid w:val="009106C6"/>
    <w:rsid w:val="009118AE"/>
    <w:rsid w:val="00911A17"/>
    <w:rsid w:val="009128B1"/>
    <w:rsid w:val="00912D21"/>
    <w:rsid w:val="0091395F"/>
    <w:rsid w:val="00914925"/>
    <w:rsid w:val="00914E9E"/>
    <w:rsid w:val="00915666"/>
    <w:rsid w:val="00915690"/>
    <w:rsid w:val="0091591A"/>
    <w:rsid w:val="00916251"/>
    <w:rsid w:val="00916349"/>
    <w:rsid w:val="009164C8"/>
    <w:rsid w:val="00916553"/>
    <w:rsid w:val="0091684D"/>
    <w:rsid w:val="00916D32"/>
    <w:rsid w:val="009172F0"/>
    <w:rsid w:val="00917A40"/>
    <w:rsid w:val="00917B24"/>
    <w:rsid w:val="00917F02"/>
    <w:rsid w:val="00920282"/>
    <w:rsid w:val="009207D7"/>
    <w:rsid w:val="00920C6C"/>
    <w:rsid w:val="00920DB1"/>
    <w:rsid w:val="00920F62"/>
    <w:rsid w:val="0092134F"/>
    <w:rsid w:val="009216AE"/>
    <w:rsid w:val="00921A6F"/>
    <w:rsid w:val="00921AF6"/>
    <w:rsid w:val="009220C9"/>
    <w:rsid w:val="0092224B"/>
    <w:rsid w:val="0092362F"/>
    <w:rsid w:val="00923C11"/>
    <w:rsid w:val="00923C2E"/>
    <w:rsid w:val="0092477E"/>
    <w:rsid w:val="00925229"/>
    <w:rsid w:val="00926A82"/>
    <w:rsid w:val="00926E8E"/>
    <w:rsid w:val="00926F25"/>
    <w:rsid w:val="00927922"/>
    <w:rsid w:val="00930356"/>
    <w:rsid w:val="009307E4"/>
    <w:rsid w:val="00930AA0"/>
    <w:rsid w:val="00930AC8"/>
    <w:rsid w:val="00930D72"/>
    <w:rsid w:val="0093107C"/>
    <w:rsid w:val="009310C8"/>
    <w:rsid w:val="009311E1"/>
    <w:rsid w:val="009318B7"/>
    <w:rsid w:val="00931B15"/>
    <w:rsid w:val="00931D0E"/>
    <w:rsid w:val="00931E62"/>
    <w:rsid w:val="00932476"/>
    <w:rsid w:val="0093259C"/>
    <w:rsid w:val="00932B95"/>
    <w:rsid w:val="00933899"/>
    <w:rsid w:val="00933C7C"/>
    <w:rsid w:val="00933E0E"/>
    <w:rsid w:val="00933F39"/>
    <w:rsid w:val="00934AEB"/>
    <w:rsid w:val="009352A7"/>
    <w:rsid w:val="0093536E"/>
    <w:rsid w:val="00935462"/>
    <w:rsid w:val="009359C8"/>
    <w:rsid w:val="00936AFD"/>
    <w:rsid w:val="0093793B"/>
    <w:rsid w:val="009400A6"/>
    <w:rsid w:val="009403D4"/>
    <w:rsid w:val="0094238C"/>
    <w:rsid w:val="00943DFB"/>
    <w:rsid w:val="009446B1"/>
    <w:rsid w:val="00944986"/>
    <w:rsid w:val="00944CFF"/>
    <w:rsid w:val="0094501E"/>
    <w:rsid w:val="0094520F"/>
    <w:rsid w:val="00945271"/>
    <w:rsid w:val="00945B71"/>
    <w:rsid w:val="00945BF1"/>
    <w:rsid w:val="00946741"/>
    <w:rsid w:val="00946C45"/>
    <w:rsid w:val="00946C46"/>
    <w:rsid w:val="0094785B"/>
    <w:rsid w:val="009478E1"/>
    <w:rsid w:val="00947A99"/>
    <w:rsid w:val="00950302"/>
    <w:rsid w:val="00950670"/>
    <w:rsid w:val="009506CC"/>
    <w:rsid w:val="00950729"/>
    <w:rsid w:val="00950DF2"/>
    <w:rsid w:val="00950FDD"/>
    <w:rsid w:val="00950FE8"/>
    <w:rsid w:val="009512D2"/>
    <w:rsid w:val="00951511"/>
    <w:rsid w:val="0095162A"/>
    <w:rsid w:val="00951695"/>
    <w:rsid w:val="00951D79"/>
    <w:rsid w:val="00951F84"/>
    <w:rsid w:val="0095202D"/>
    <w:rsid w:val="0095240F"/>
    <w:rsid w:val="009529A5"/>
    <w:rsid w:val="00952D23"/>
    <w:rsid w:val="00953131"/>
    <w:rsid w:val="0095327E"/>
    <w:rsid w:val="009536E7"/>
    <w:rsid w:val="00953D2A"/>
    <w:rsid w:val="009540BA"/>
    <w:rsid w:val="0095473B"/>
    <w:rsid w:val="00955208"/>
    <w:rsid w:val="00955239"/>
    <w:rsid w:val="00955271"/>
    <w:rsid w:val="00955E9F"/>
    <w:rsid w:val="00956E7A"/>
    <w:rsid w:val="00957AC4"/>
    <w:rsid w:val="009600FB"/>
    <w:rsid w:val="00960757"/>
    <w:rsid w:val="00961360"/>
    <w:rsid w:val="00961A00"/>
    <w:rsid w:val="00961D11"/>
    <w:rsid w:val="0096210B"/>
    <w:rsid w:val="00962E7F"/>
    <w:rsid w:val="00962ECB"/>
    <w:rsid w:val="0096411B"/>
    <w:rsid w:val="009645A9"/>
    <w:rsid w:val="00964BA4"/>
    <w:rsid w:val="009651EF"/>
    <w:rsid w:val="00965ACD"/>
    <w:rsid w:val="00965AEC"/>
    <w:rsid w:val="00965D51"/>
    <w:rsid w:val="00966687"/>
    <w:rsid w:val="00966F7B"/>
    <w:rsid w:val="009672F3"/>
    <w:rsid w:val="00967381"/>
    <w:rsid w:val="00967C8B"/>
    <w:rsid w:val="00967CF0"/>
    <w:rsid w:val="00970AA7"/>
    <w:rsid w:val="0097152E"/>
    <w:rsid w:val="00971934"/>
    <w:rsid w:val="009722E4"/>
    <w:rsid w:val="00972CC4"/>
    <w:rsid w:val="00972E7E"/>
    <w:rsid w:val="00972EA1"/>
    <w:rsid w:val="0097324C"/>
    <w:rsid w:val="00973E4F"/>
    <w:rsid w:val="00973EB3"/>
    <w:rsid w:val="00973F79"/>
    <w:rsid w:val="009741F1"/>
    <w:rsid w:val="0097462A"/>
    <w:rsid w:val="00975461"/>
    <w:rsid w:val="0097632C"/>
    <w:rsid w:val="00976811"/>
    <w:rsid w:val="00976AB6"/>
    <w:rsid w:val="00976FBB"/>
    <w:rsid w:val="00977281"/>
    <w:rsid w:val="00980078"/>
    <w:rsid w:val="00980421"/>
    <w:rsid w:val="00980AAA"/>
    <w:rsid w:val="00980DC4"/>
    <w:rsid w:val="00980EBE"/>
    <w:rsid w:val="009814A0"/>
    <w:rsid w:val="009818C0"/>
    <w:rsid w:val="00981CDD"/>
    <w:rsid w:val="00982144"/>
    <w:rsid w:val="00982C0F"/>
    <w:rsid w:val="00982D3A"/>
    <w:rsid w:val="0098333F"/>
    <w:rsid w:val="0098386D"/>
    <w:rsid w:val="009838A3"/>
    <w:rsid w:val="009838F8"/>
    <w:rsid w:val="00983C3A"/>
    <w:rsid w:val="00984719"/>
    <w:rsid w:val="009849C1"/>
    <w:rsid w:val="00984B71"/>
    <w:rsid w:val="0098557C"/>
    <w:rsid w:val="00985A75"/>
    <w:rsid w:val="00985AB5"/>
    <w:rsid w:val="00985B3A"/>
    <w:rsid w:val="009860A1"/>
    <w:rsid w:val="00986D4E"/>
    <w:rsid w:val="009874BD"/>
    <w:rsid w:val="0098778D"/>
    <w:rsid w:val="00987844"/>
    <w:rsid w:val="00987BD9"/>
    <w:rsid w:val="00987FE4"/>
    <w:rsid w:val="00990979"/>
    <w:rsid w:val="00990EFF"/>
    <w:rsid w:val="00990F17"/>
    <w:rsid w:val="009912DE"/>
    <w:rsid w:val="009918A1"/>
    <w:rsid w:val="00991A80"/>
    <w:rsid w:val="00991E99"/>
    <w:rsid w:val="00992196"/>
    <w:rsid w:val="009923B1"/>
    <w:rsid w:val="00992DFF"/>
    <w:rsid w:val="0099370E"/>
    <w:rsid w:val="00993F7E"/>
    <w:rsid w:val="009947BA"/>
    <w:rsid w:val="00994CD1"/>
    <w:rsid w:val="00994EAF"/>
    <w:rsid w:val="00995247"/>
    <w:rsid w:val="00995AC2"/>
    <w:rsid w:val="00995DE5"/>
    <w:rsid w:val="0099621C"/>
    <w:rsid w:val="00996BD2"/>
    <w:rsid w:val="009979AA"/>
    <w:rsid w:val="009A102A"/>
    <w:rsid w:val="009A2D4C"/>
    <w:rsid w:val="009A343B"/>
    <w:rsid w:val="009A3F25"/>
    <w:rsid w:val="009A3F51"/>
    <w:rsid w:val="009A4116"/>
    <w:rsid w:val="009A4175"/>
    <w:rsid w:val="009A4520"/>
    <w:rsid w:val="009A45A7"/>
    <w:rsid w:val="009A4760"/>
    <w:rsid w:val="009A481E"/>
    <w:rsid w:val="009A5399"/>
    <w:rsid w:val="009A53CE"/>
    <w:rsid w:val="009A5446"/>
    <w:rsid w:val="009A5694"/>
    <w:rsid w:val="009A5BA6"/>
    <w:rsid w:val="009A6396"/>
    <w:rsid w:val="009A69BA"/>
    <w:rsid w:val="009A724D"/>
    <w:rsid w:val="009A7414"/>
    <w:rsid w:val="009A7683"/>
    <w:rsid w:val="009A7938"/>
    <w:rsid w:val="009A7D78"/>
    <w:rsid w:val="009A7E9F"/>
    <w:rsid w:val="009B019A"/>
    <w:rsid w:val="009B01FD"/>
    <w:rsid w:val="009B0B68"/>
    <w:rsid w:val="009B0D81"/>
    <w:rsid w:val="009B0E0B"/>
    <w:rsid w:val="009B0F42"/>
    <w:rsid w:val="009B0F79"/>
    <w:rsid w:val="009B1229"/>
    <w:rsid w:val="009B13C5"/>
    <w:rsid w:val="009B2545"/>
    <w:rsid w:val="009B2804"/>
    <w:rsid w:val="009B2B09"/>
    <w:rsid w:val="009B2BE9"/>
    <w:rsid w:val="009B30C5"/>
    <w:rsid w:val="009B31F4"/>
    <w:rsid w:val="009B34E2"/>
    <w:rsid w:val="009B38F5"/>
    <w:rsid w:val="009B3B07"/>
    <w:rsid w:val="009B3E69"/>
    <w:rsid w:val="009B408A"/>
    <w:rsid w:val="009B41F0"/>
    <w:rsid w:val="009B54DF"/>
    <w:rsid w:val="009B5C76"/>
    <w:rsid w:val="009B5DDD"/>
    <w:rsid w:val="009B60AD"/>
    <w:rsid w:val="009B60F6"/>
    <w:rsid w:val="009B6396"/>
    <w:rsid w:val="009B6804"/>
    <w:rsid w:val="009B6C1E"/>
    <w:rsid w:val="009B745A"/>
    <w:rsid w:val="009B76CB"/>
    <w:rsid w:val="009B7A8F"/>
    <w:rsid w:val="009C01FE"/>
    <w:rsid w:val="009C063C"/>
    <w:rsid w:val="009C0BA0"/>
    <w:rsid w:val="009C0CBE"/>
    <w:rsid w:val="009C1535"/>
    <w:rsid w:val="009C1723"/>
    <w:rsid w:val="009C184B"/>
    <w:rsid w:val="009C19D3"/>
    <w:rsid w:val="009C1C5A"/>
    <w:rsid w:val="009C1CEC"/>
    <w:rsid w:val="009C229C"/>
    <w:rsid w:val="009C24C5"/>
    <w:rsid w:val="009C29D4"/>
    <w:rsid w:val="009C2C0D"/>
    <w:rsid w:val="009C2C80"/>
    <w:rsid w:val="009C3023"/>
    <w:rsid w:val="009C3035"/>
    <w:rsid w:val="009C3921"/>
    <w:rsid w:val="009C424F"/>
    <w:rsid w:val="009C4A35"/>
    <w:rsid w:val="009C4CFD"/>
    <w:rsid w:val="009C503E"/>
    <w:rsid w:val="009C5251"/>
    <w:rsid w:val="009C539C"/>
    <w:rsid w:val="009C5816"/>
    <w:rsid w:val="009C5ADB"/>
    <w:rsid w:val="009C5EDD"/>
    <w:rsid w:val="009C5F11"/>
    <w:rsid w:val="009C68AE"/>
    <w:rsid w:val="009C6C13"/>
    <w:rsid w:val="009C6D11"/>
    <w:rsid w:val="009C734D"/>
    <w:rsid w:val="009C7F8B"/>
    <w:rsid w:val="009C7FC0"/>
    <w:rsid w:val="009D00F9"/>
    <w:rsid w:val="009D0270"/>
    <w:rsid w:val="009D0319"/>
    <w:rsid w:val="009D087C"/>
    <w:rsid w:val="009D0BA0"/>
    <w:rsid w:val="009D1101"/>
    <w:rsid w:val="009D12BA"/>
    <w:rsid w:val="009D1A3A"/>
    <w:rsid w:val="009D1CC9"/>
    <w:rsid w:val="009D241E"/>
    <w:rsid w:val="009D2D5D"/>
    <w:rsid w:val="009D3456"/>
    <w:rsid w:val="009D39FB"/>
    <w:rsid w:val="009D3B30"/>
    <w:rsid w:val="009D3B4E"/>
    <w:rsid w:val="009D3DA3"/>
    <w:rsid w:val="009D4E41"/>
    <w:rsid w:val="009D574A"/>
    <w:rsid w:val="009D6448"/>
    <w:rsid w:val="009D6C57"/>
    <w:rsid w:val="009D7061"/>
    <w:rsid w:val="009D73F1"/>
    <w:rsid w:val="009D7450"/>
    <w:rsid w:val="009D76EA"/>
    <w:rsid w:val="009D7929"/>
    <w:rsid w:val="009D792A"/>
    <w:rsid w:val="009D7DD2"/>
    <w:rsid w:val="009E01B9"/>
    <w:rsid w:val="009E0547"/>
    <w:rsid w:val="009E0D38"/>
    <w:rsid w:val="009E0F0F"/>
    <w:rsid w:val="009E1131"/>
    <w:rsid w:val="009E24AD"/>
    <w:rsid w:val="009E2F8F"/>
    <w:rsid w:val="009E347C"/>
    <w:rsid w:val="009E390B"/>
    <w:rsid w:val="009E405E"/>
    <w:rsid w:val="009E41CB"/>
    <w:rsid w:val="009E4816"/>
    <w:rsid w:val="009E517D"/>
    <w:rsid w:val="009E5231"/>
    <w:rsid w:val="009E5339"/>
    <w:rsid w:val="009E53B6"/>
    <w:rsid w:val="009E5486"/>
    <w:rsid w:val="009E54FB"/>
    <w:rsid w:val="009E5864"/>
    <w:rsid w:val="009E5928"/>
    <w:rsid w:val="009E5BD0"/>
    <w:rsid w:val="009E5F8B"/>
    <w:rsid w:val="009E6192"/>
    <w:rsid w:val="009E63D2"/>
    <w:rsid w:val="009E68B3"/>
    <w:rsid w:val="009E6A65"/>
    <w:rsid w:val="009E6C8F"/>
    <w:rsid w:val="009E6FCA"/>
    <w:rsid w:val="009E7419"/>
    <w:rsid w:val="009E7960"/>
    <w:rsid w:val="009E7C86"/>
    <w:rsid w:val="009E7E63"/>
    <w:rsid w:val="009F0186"/>
    <w:rsid w:val="009F0798"/>
    <w:rsid w:val="009F13A9"/>
    <w:rsid w:val="009F2AD5"/>
    <w:rsid w:val="009F2C5A"/>
    <w:rsid w:val="009F33FF"/>
    <w:rsid w:val="009F3792"/>
    <w:rsid w:val="009F3BC6"/>
    <w:rsid w:val="009F433E"/>
    <w:rsid w:val="009F4A1F"/>
    <w:rsid w:val="009F4B88"/>
    <w:rsid w:val="009F4BE5"/>
    <w:rsid w:val="009F5166"/>
    <w:rsid w:val="009F53B5"/>
    <w:rsid w:val="009F551A"/>
    <w:rsid w:val="009F5639"/>
    <w:rsid w:val="009F5920"/>
    <w:rsid w:val="009F60B5"/>
    <w:rsid w:val="009F66D0"/>
    <w:rsid w:val="009F6B0C"/>
    <w:rsid w:val="009F6E57"/>
    <w:rsid w:val="00A00EC7"/>
    <w:rsid w:val="00A016B8"/>
    <w:rsid w:val="00A02D0C"/>
    <w:rsid w:val="00A02D56"/>
    <w:rsid w:val="00A03741"/>
    <w:rsid w:val="00A037C4"/>
    <w:rsid w:val="00A039E3"/>
    <w:rsid w:val="00A041FC"/>
    <w:rsid w:val="00A04CFE"/>
    <w:rsid w:val="00A05020"/>
    <w:rsid w:val="00A05496"/>
    <w:rsid w:val="00A05F5C"/>
    <w:rsid w:val="00A06006"/>
    <w:rsid w:val="00A061AC"/>
    <w:rsid w:val="00A06570"/>
    <w:rsid w:val="00A06672"/>
    <w:rsid w:val="00A06ACD"/>
    <w:rsid w:val="00A06D43"/>
    <w:rsid w:val="00A07098"/>
    <w:rsid w:val="00A07AC7"/>
    <w:rsid w:val="00A10BFC"/>
    <w:rsid w:val="00A113C3"/>
    <w:rsid w:val="00A117BE"/>
    <w:rsid w:val="00A1180D"/>
    <w:rsid w:val="00A11B1C"/>
    <w:rsid w:val="00A1201F"/>
    <w:rsid w:val="00A1237A"/>
    <w:rsid w:val="00A12787"/>
    <w:rsid w:val="00A127E0"/>
    <w:rsid w:val="00A12837"/>
    <w:rsid w:val="00A132C7"/>
    <w:rsid w:val="00A13504"/>
    <w:rsid w:val="00A13DBC"/>
    <w:rsid w:val="00A13FEF"/>
    <w:rsid w:val="00A14F8A"/>
    <w:rsid w:val="00A15130"/>
    <w:rsid w:val="00A15409"/>
    <w:rsid w:val="00A15410"/>
    <w:rsid w:val="00A15692"/>
    <w:rsid w:val="00A15C96"/>
    <w:rsid w:val="00A1611E"/>
    <w:rsid w:val="00A165CA"/>
    <w:rsid w:val="00A16644"/>
    <w:rsid w:val="00A17694"/>
    <w:rsid w:val="00A17795"/>
    <w:rsid w:val="00A17B06"/>
    <w:rsid w:val="00A17F5A"/>
    <w:rsid w:val="00A20016"/>
    <w:rsid w:val="00A20666"/>
    <w:rsid w:val="00A208BE"/>
    <w:rsid w:val="00A2096D"/>
    <w:rsid w:val="00A20BBB"/>
    <w:rsid w:val="00A21FE8"/>
    <w:rsid w:val="00A22252"/>
    <w:rsid w:val="00A2242D"/>
    <w:rsid w:val="00A2245E"/>
    <w:rsid w:val="00A22D22"/>
    <w:rsid w:val="00A2314A"/>
    <w:rsid w:val="00A235ED"/>
    <w:rsid w:val="00A24601"/>
    <w:rsid w:val="00A249C8"/>
    <w:rsid w:val="00A24D6B"/>
    <w:rsid w:val="00A24DDA"/>
    <w:rsid w:val="00A250DE"/>
    <w:rsid w:val="00A253D2"/>
    <w:rsid w:val="00A257B7"/>
    <w:rsid w:val="00A26928"/>
    <w:rsid w:val="00A26C95"/>
    <w:rsid w:val="00A26F6C"/>
    <w:rsid w:val="00A2708B"/>
    <w:rsid w:val="00A27E38"/>
    <w:rsid w:val="00A3035B"/>
    <w:rsid w:val="00A30382"/>
    <w:rsid w:val="00A30B0C"/>
    <w:rsid w:val="00A30F8D"/>
    <w:rsid w:val="00A31207"/>
    <w:rsid w:val="00A312B4"/>
    <w:rsid w:val="00A31998"/>
    <w:rsid w:val="00A31F6C"/>
    <w:rsid w:val="00A3218F"/>
    <w:rsid w:val="00A32464"/>
    <w:rsid w:val="00A328E5"/>
    <w:rsid w:val="00A32AD3"/>
    <w:rsid w:val="00A32E29"/>
    <w:rsid w:val="00A32EAB"/>
    <w:rsid w:val="00A32EF2"/>
    <w:rsid w:val="00A33AE6"/>
    <w:rsid w:val="00A33AEB"/>
    <w:rsid w:val="00A33B01"/>
    <w:rsid w:val="00A33B37"/>
    <w:rsid w:val="00A33DB8"/>
    <w:rsid w:val="00A34639"/>
    <w:rsid w:val="00A352D2"/>
    <w:rsid w:val="00A35349"/>
    <w:rsid w:val="00A356A3"/>
    <w:rsid w:val="00A35E24"/>
    <w:rsid w:val="00A361E5"/>
    <w:rsid w:val="00A366F5"/>
    <w:rsid w:val="00A36844"/>
    <w:rsid w:val="00A36CC8"/>
    <w:rsid w:val="00A400BE"/>
    <w:rsid w:val="00A40508"/>
    <w:rsid w:val="00A40A8C"/>
    <w:rsid w:val="00A40B5F"/>
    <w:rsid w:val="00A410E1"/>
    <w:rsid w:val="00A41B09"/>
    <w:rsid w:val="00A41C8C"/>
    <w:rsid w:val="00A41F30"/>
    <w:rsid w:val="00A42453"/>
    <w:rsid w:val="00A427DF"/>
    <w:rsid w:val="00A42974"/>
    <w:rsid w:val="00A4297B"/>
    <w:rsid w:val="00A4308D"/>
    <w:rsid w:val="00A435FB"/>
    <w:rsid w:val="00A43729"/>
    <w:rsid w:val="00A43E22"/>
    <w:rsid w:val="00A4458A"/>
    <w:rsid w:val="00A45180"/>
    <w:rsid w:val="00A452E1"/>
    <w:rsid w:val="00A45455"/>
    <w:rsid w:val="00A4549B"/>
    <w:rsid w:val="00A45A66"/>
    <w:rsid w:val="00A45F21"/>
    <w:rsid w:val="00A462C9"/>
    <w:rsid w:val="00A46610"/>
    <w:rsid w:val="00A46B89"/>
    <w:rsid w:val="00A47C39"/>
    <w:rsid w:val="00A47E10"/>
    <w:rsid w:val="00A47E33"/>
    <w:rsid w:val="00A50686"/>
    <w:rsid w:val="00A50F40"/>
    <w:rsid w:val="00A510C5"/>
    <w:rsid w:val="00A511D5"/>
    <w:rsid w:val="00A51A5C"/>
    <w:rsid w:val="00A51E7B"/>
    <w:rsid w:val="00A51F4D"/>
    <w:rsid w:val="00A52030"/>
    <w:rsid w:val="00A52150"/>
    <w:rsid w:val="00A52237"/>
    <w:rsid w:val="00A52635"/>
    <w:rsid w:val="00A5270E"/>
    <w:rsid w:val="00A52FC2"/>
    <w:rsid w:val="00A537C1"/>
    <w:rsid w:val="00A537D0"/>
    <w:rsid w:val="00A53901"/>
    <w:rsid w:val="00A53D93"/>
    <w:rsid w:val="00A54187"/>
    <w:rsid w:val="00A54E3E"/>
    <w:rsid w:val="00A55607"/>
    <w:rsid w:val="00A559B7"/>
    <w:rsid w:val="00A55B28"/>
    <w:rsid w:val="00A55D7E"/>
    <w:rsid w:val="00A560B1"/>
    <w:rsid w:val="00A5628B"/>
    <w:rsid w:val="00A567BA"/>
    <w:rsid w:val="00A56D9F"/>
    <w:rsid w:val="00A5764D"/>
    <w:rsid w:val="00A6026E"/>
    <w:rsid w:val="00A60DAD"/>
    <w:rsid w:val="00A60FA7"/>
    <w:rsid w:val="00A61CDB"/>
    <w:rsid w:val="00A61EC8"/>
    <w:rsid w:val="00A6290B"/>
    <w:rsid w:val="00A62AF6"/>
    <w:rsid w:val="00A630E9"/>
    <w:rsid w:val="00A6396F"/>
    <w:rsid w:val="00A63B1C"/>
    <w:rsid w:val="00A63BFB"/>
    <w:rsid w:val="00A63D26"/>
    <w:rsid w:val="00A63FEF"/>
    <w:rsid w:val="00A64601"/>
    <w:rsid w:val="00A64814"/>
    <w:rsid w:val="00A64851"/>
    <w:rsid w:val="00A64AB3"/>
    <w:rsid w:val="00A6577E"/>
    <w:rsid w:val="00A65BBE"/>
    <w:rsid w:val="00A65E84"/>
    <w:rsid w:val="00A65F3C"/>
    <w:rsid w:val="00A66207"/>
    <w:rsid w:val="00A6643F"/>
    <w:rsid w:val="00A66811"/>
    <w:rsid w:val="00A672AB"/>
    <w:rsid w:val="00A676D4"/>
    <w:rsid w:val="00A67733"/>
    <w:rsid w:val="00A679E8"/>
    <w:rsid w:val="00A67DAC"/>
    <w:rsid w:val="00A7004D"/>
    <w:rsid w:val="00A7051F"/>
    <w:rsid w:val="00A70679"/>
    <w:rsid w:val="00A70847"/>
    <w:rsid w:val="00A7090E"/>
    <w:rsid w:val="00A71549"/>
    <w:rsid w:val="00A71C5A"/>
    <w:rsid w:val="00A727DE"/>
    <w:rsid w:val="00A72902"/>
    <w:rsid w:val="00A7306C"/>
    <w:rsid w:val="00A73376"/>
    <w:rsid w:val="00A738A6"/>
    <w:rsid w:val="00A73BB9"/>
    <w:rsid w:val="00A73E68"/>
    <w:rsid w:val="00A73EA7"/>
    <w:rsid w:val="00A7488D"/>
    <w:rsid w:val="00A75390"/>
    <w:rsid w:val="00A7540D"/>
    <w:rsid w:val="00A7571A"/>
    <w:rsid w:val="00A757EA"/>
    <w:rsid w:val="00A770E8"/>
    <w:rsid w:val="00A77D87"/>
    <w:rsid w:val="00A801AD"/>
    <w:rsid w:val="00A801E5"/>
    <w:rsid w:val="00A80265"/>
    <w:rsid w:val="00A80490"/>
    <w:rsid w:val="00A8096C"/>
    <w:rsid w:val="00A81221"/>
    <w:rsid w:val="00A81245"/>
    <w:rsid w:val="00A8132E"/>
    <w:rsid w:val="00A816B1"/>
    <w:rsid w:val="00A81B97"/>
    <w:rsid w:val="00A8238E"/>
    <w:rsid w:val="00A8243B"/>
    <w:rsid w:val="00A82E40"/>
    <w:rsid w:val="00A83810"/>
    <w:rsid w:val="00A83885"/>
    <w:rsid w:val="00A843DF"/>
    <w:rsid w:val="00A84556"/>
    <w:rsid w:val="00A848A9"/>
    <w:rsid w:val="00A84BF6"/>
    <w:rsid w:val="00A84C48"/>
    <w:rsid w:val="00A85015"/>
    <w:rsid w:val="00A85333"/>
    <w:rsid w:val="00A853A7"/>
    <w:rsid w:val="00A858F8"/>
    <w:rsid w:val="00A85AC2"/>
    <w:rsid w:val="00A86735"/>
    <w:rsid w:val="00A86C66"/>
    <w:rsid w:val="00A87453"/>
    <w:rsid w:val="00A87A4D"/>
    <w:rsid w:val="00A87C5E"/>
    <w:rsid w:val="00A902C4"/>
    <w:rsid w:val="00A90347"/>
    <w:rsid w:val="00A90E0F"/>
    <w:rsid w:val="00A9119C"/>
    <w:rsid w:val="00A91926"/>
    <w:rsid w:val="00A91EEA"/>
    <w:rsid w:val="00A920FA"/>
    <w:rsid w:val="00A921ED"/>
    <w:rsid w:val="00A92896"/>
    <w:rsid w:val="00A93220"/>
    <w:rsid w:val="00A937E7"/>
    <w:rsid w:val="00A94044"/>
    <w:rsid w:val="00A946C5"/>
    <w:rsid w:val="00A94776"/>
    <w:rsid w:val="00A94D93"/>
    <w:rsid w:val="00A94D9F"/>
    <w:rsid w:val="00A950AD"/>
    <w:rsid w:val="00A95582"/>
    <w:rsid w:val="00A95CDF"/>
    <w:rsid w:val="00A9601D"/>
    <w:rsid w:val="00A961F1"/>
    <w:rsid w:val="00A9658E"/>
    <w:rsid w:val="00A968FB"/>
    <w:rsid w:val="00A96E03"/>
    <w:rsid w:val="00A97136"/>
    <w:rsid w:val="00A972F4"/>
    <w:rsid w:val="00A97469"/>
    <w:rsid w:val="00A97AAF"/>
    <w:rsid w:val="00A97CE9"/>
    <w:rsid w:val="00A97E0B"/>
    <w:rsid w:val="00AA09D7"/>
    <w:rsid w:val="00AA165B"/>
    <w:rsid w:val="00AA1CDD"/>
    <w:rsid w:val="00AA219C"/>
    <w:rsid w:val="00AA2563"/>
    <w:rsid w:val="00AA3AD0"/>
    <w:rsid w:val="00AA3B21"/>
    <w:rsid w:val="00AA492E"/>
    <w:rsid w:val="00AA4B11"/>
    <w:rsid w:val="00AA4DE9"/>
    <w:rsid w:val="00AA4EFB"/>
    <w:rsid w:val="00AA4F5B"/>
    <w:rsid w:val="00AA4F7A"/>
    <w:rsid w:val="00AA5281"/>
    <w:rsid w:val="00AA5376"/>
    <w:rsid w:val="00AA5D39"/>
    <w:rsid w:val="00AA64B4"/>
    <w:rsid w:val="00AA6AA4"/>
    <w:rsid w:val="00AA728B"/>
    <w:rsid w:val="00AA74E2"/>
    <w:rsid w:val="00AA7544"/>
    <w:rsid w:val="00AA7892"/>
    <w:rsid w:val="00AA7D47"/>
    <w:rsid w:val="00AB0208"/>
    <w:rsid w:val="00AB031B"/>
    <w:rsid w:val="00AB0DF8"/>
    <w:rsid w:val="00AB108A"/>
    <w:rsid w:val="00AB1227"/>
    <w:rsid w:val="00AB2032"/>
    <w:rsid w:val="00AB209C"/>
    <w:rsid w:val="00AB248D"/>
    <w:rsid w:val="00AB275C"/>
    <w:rsid w:val="00AB2BA8"/>
    <w:rsid w:val="00AB35FD"/>
    <w:rsid w:val="00AB3A00"/>
    <w:rsid w:val="00AB3D65"/>
    <w:rsid w:val="00AB43AC"/>
    <w:rsid w:val="00AB4868"/>
    <w:rsid w:val="00AB4E83"/>
    <w:rsid w:val="00AB54AB"/>
    <w:rsid w:val="00AB5789"/>
    <w:rsid w:val="00AB60C2"/>
    <w:rsid w:val="00AB6BFB"/>
    <w:rsid w:val="00AB6CCA"/>
    <w:rsid w:val="00AB756D"/>
    <w:rsid w:val="00AB7B8F"/>
    <w:rsid w:val="00AC0151"/>
    <w:rsid w:val="00AC01E4"/>
    <w:rsid w:val="00AC06E0"/>
    <w:rsid w:val="00AC07AB"/>
    <w:rsid w:val="00AC0AA2"/>
    <w:rsid w:val="00AC0C50"/>
    <w:rsid w:val="00AC0E87"/>
    <w:rsid w:val="00AC0F07"/>
    <w:rsid w:val="00AC1538"/>
    <w:rsid w:val="00AC1F9F"/>
    <w:rsid w:val="00AC221A"/>
    <w:rsid w:val="00AC22D0"/>
    <w:rsid w:val="00AC26FD"/>
    <w:rsid w:val="00AC2E84"/>
    <w:rsid w:val="00AC2F44"/>
    <w:rsid w:val="00AC300D"/>
    <w:rsid w:val="00AC3A79"/>
    <w:rsid w:val="00AC3EFE"/>
    <w:rsid w:val="00AC3FD2"/>
    <w:rsid w:val="00AC416D"/>
    <w:rsid w:val="00AC43EA"/>
    <w:rsid w:val="00AC5CC2"/>
    <w:rsid w:val="00AC6549"/>
    <w:rsid w:val="00AC67F1"/>
    <w:rsid w:val="00AC6803"/>
    <w:rsid w:val="00AC6C9C"/>
    <w:rsid w:val="00AC71B6"/>
    <w:rsid w:val="00AC7CA3"/>
    <w:rsid w:val="00AC7D74"/>
    <w:rsid w:val="00AC7F77"/>
    <w:rsid w:val="00AD0320"/>
    <w:rsid w:val="00AD0621"/>
    <w:rsid w:val="00AD0E89"/>
    <w:rsid w:val="00AD13E1"/>
    <w:rsid w:val="00AD18EB"/>
    <w:rsid w:val="00AD1E34"/>
    <w:rsid w:val="00AD2518"/>
    <w:rsid w:val="00AD2A67"/>
    <w:rsid w:val="00AD2A7B"/>
    <w:rsid w:val="00AD342A"/>
    <w:rsid w:val="00AD4BC4"/>
    <w:rsid w:val="00AD4C13"/>
    <w:rsid w:val="00AD4E70"/>
    <w:rsid w:val="00AD5289"/>
    <w:rsid w:val="00AD5C14"/>
    <w:rsid w:val="00AD5E96"/>
    <w:rsid w:val="00AD6895"/>
    <w:rsid w:val="00AD69D2"/>
    <w:rsid w:val="00AD6A37"/>
    <w:rsid w:val="00AD754C"/>
    <w:rsid w:val="00AD76B2"/>
    <w:rsid w:val="00AE13DA"/>
    <w:rsid w:val="00AE13E6"/>
    <w:rsid w:val="00AE1D55"/>
    <w:rsid w:val="00AE2566"/>
    <w:rsid w:val="00AE25AA"/>
    <w:rsid w:val="00AE29FE"/>
    <w:rsid w:val="00AE2C7A"/>
    <w:rsid w:val="00AE30DF"/>
    <w:rsid w:val="00AE319E"/>
    <w:rsid w:val="00AE3960"/>
    <w:rsid w:val="00AE4625"/>
    <w:rsid w:val="00AE4D65"/>
    <w:rsid w:val="00AE536D"/>
    <w:rsid w:val="00AE555B"/>
    <w:rsid w:val="00AE5B70"/>
    <w:rsid w:val="00AE5DFA"/>
    <w:rsid w:val="00AE649D"/>
    <w:rsid w:val="00AE6727"/>
    <w:rsid w:val="00AE67CE"/>
    <w:rsid w:val="00AE6A19"/>
    <w:rsid w:val="00AE6E44"/>
    <w:rsid w:val="00AE713D"/>
    <w:rsid w:val="00AE71DB"/>
    <w:rsid w:val="00AE7CBA"/>
    <w:rsid w:val="00AF028D"/>
    <w:rsid w:val="00AF02C0"/>
    <w:rsid w:val="00AF05FE"/>
    <w:rsid w:val="00AF0C1E"/>
    <w:rsid w:val="00AF0D05"/>
    <w:rsid w:val="00AF1115"/>
    <w:rsid w:val="00AF1125"/>
    <w:rsid w:val="00AF13F0"/>
    <w:rsid w:val="00AF1641"/>
    <w:rsid w:val="00AF1CA5"/>
    <w:rsid w:val="00AF2734"/>
    <w:rsid w:val="00AF2FD9"/>
    <w:rsid w:val="00AF4752"/>
    <w:rsid w:val="00AF4D32"/>
    <w:rsid w:val="00AF508E"/>
    <w:rsid w:val="00AF5365"/>
    <w:rsid w:val="00AF5471"/>
    <w:rsid w:val="00AF58DA"/>
    <w:rsid w:val="00AF6011"/>
    <w:rsid w:val="00AF6D8A"/>
    <w:rsid w:val="00AF74F7"/>
    <w:rsid w:val="00AF75E3"/>
    <w:rsid w:val="00AF7A66"/>
    <w:rsid w:val="00AF7D97"/>
    <w:rsid w:val="00B00921"/>
    <w:rsid w:val="00B00B05"/>
    <w:rsid w:val="00B00B34"/>
    <w:rsid w:val="00B00BF4"/>
    <w:rsid w:val="00B00CAA"/>
    <w:rsid w:val="00B026DF"/>
    <w:rsid w:val="00B02812"/>
    <w:rsid w:val="00B0349D"/>
    <w:rsid w:val="00B03D24"/>
    <w:rsid w:val="00B040BD"/>
    <w:rsid w:val="00B042A8"/>
    <w:rsid w:val="00B04D23"/>
    <w:rsid w:val="00B0531B"/>
    <w:rsid w:val="00B05F51"/>
    <w:rsid w:val="00B06336"/>
    <w:rsid w:val="00B0655C"/>
    <w:rsid w:val="00B06580"/>
    <w:rsid w:val="00B06BAF"/>
    <w:rsid w:val="00B06DE8"/>
    <w:rsid w:val="00B06E51"/>
    <w:rsid w:val="00B0703F"/>
    <w:rsid w:val="00B07994"/>
    <w:rsid w:val="00B10100"/>
    <w:rsid w:val="00B104C0"/>
    <w:rsid w:val="00B10762"/>
    <w:rsid w:val="00B10B70"/>
    <w:rsid w:val="00B10D6D"/>
    <w:rsid w:val="00B134E1"/>
    <w:rsid w:val="00B136E2"/>
    <w:rsid w:val="00B1375B"/>
    <w:rsid w:val="00B13F18"/>
    <w:rsid w:val="00B148F6"/>
    <w:rsid w:val="00B1510E"/>
    <w:rsid w:val="00B151A8"/>
    <w:rsid w:val="00B151D2"/>
    <w:rsid w:val="00B152F1"/>
    <w:rsid w:val="00B15428"/>
    <w:rsid w:val="00B15F34"/>
    <w:rsid w:val="00B160D9"/>
    <w:rsid w:val="00B164FD"/>
    <w:rsid w:val="00B16798"/>
    <w:rsid w:val="00B16B21"/>
    <w:rsid w:val="00B16C8B"/>
    <w:rsid w:val="00B17737"/>
    <w:rsid w:val="00B2013C"/>
    <w:rsid w:val="00B20163"/>
    <w:rsid w:val="00B20617"/>
    <w:rsid w:val="00B2166E"/>
    <w:rsid w:val="00B2192F"/>
    <w:rsid w:val="00B2288E"/>
    <w:rsid w:val="00B228C6"/>
    <w:rsid w:val="00B22B08"/>
    <w:rsid w:val="00B22BA5"/>
    <w:rsid w:val="00B230BB"/>
    <w:rsid w:val="00B23554"/>
    <w:rsid w:val="00B236A6"/>
    <w:rsid w:val="00B23F03"/>
    <w:rsid w:val="00B246E8"/>
    <w:rsid w:val="00B24E0B"/>
    <w:rsid w:val="00B2586B"/>
    <w:rsid w:val="00B2618E"/>
    <w:rsid w:val="00B269A2"/>
    <w:rsid w:val="00B26A82"/>
    <w:rsid w:val="00B26C32"/>
    <w:rsid w:val="00B26C36"/>
    <w:rsid w:val="00B271F8"/>
    <w:rsid w:val="00B27576"/>
    <w:rsid w:val="00B301B9"/>
    <w:rsid w:val="00B3053F"/>
    <w:rsid w:val="00B313C5"/>
    <w:rsid w:val="00B31403"/>
    <w:rsid w:val="00B31A3C"/>
    <w:rsid w:val="00B321D1"/>
    <w:rsid w:val="00B3279F"/>
    <w:rsid w:val="00B327FC"/>
    <w:rsid w:val="00B32FD8"/>
    <w:rsid w:val="00B33799"/>
    <w:rsid w:val="00B33CDD"/>
    <w:rsid w:val="00B34063"/>
    <w:rsid w:val="00B34864"/>
    <w:rsid w:val="00B349F6"/>
    <w:rsid w:val="00B34BF8"/>
    <w:rsid w:val="00B350DF"/>
    <w:rsid w:val="00B35161"/>
    <w:rsid w:val="00B351B5"/>
    <w:rsid w:val="00B36737"/>
    <w:rsid w:val="00B368F9"/>
    <w:rsid w:val="00B37511"/>
    <w:rsid w:val="00B3791D"/>
    <w:rsid w:val="00B4095B"/>
    <w:rsid w:val="00B40D21"/>
    <w:rsid w:val="00B41156"/>
    <w:rsid w:val="00B4209D"/>
    <w:rsid w:val="00B42103"/>
    <w:rsid w:val="00B422D9"/>
    <w:rsid w:val="00B42528"/>
    <w:rsid w:val="00B42814"/>
    <w:rsid w:val="00B42877"/>
    <w:rsid w:val="00B42C9C"/>
    <w:rsid w:val="00B42CC7"/>
    <w:rsid w:val="00B43A0D"/>
    <w:rsid w:val="00B43FE4"/>
    <w:rsid w:val="00B440A7"/>
    <w:rsid w:val="00B440C9"/>
    <w:rsid w:val="00B44414"/>
    <w:rsid w:val="00B44442"/>
    <w:rsid w:val="00B44807"/>
    <w:rsid w:val="00B44FEA"/>
    <w:rsid w:val="00B45353"/>
    <w:rsid w:val="00B4543E"/>
    <w:rsid w:val="00B4563B"/>
    <w:rsid w:val="00B456A6"/>
    <w:rsid w:val="00B4595F"/>
    <w:rsid w:val="00B45FB9"/>
    <w:rsid w:val="00B46449"/>
    <w:rsid w:val="00B467C5"/>
    <w:rsid w:val="00B46989"/>
    <w:rsid w:val="00B46D2A"/>
    <w:rsid w:val="00B47436"/>
    <w:rsid w:val="00B47D62"/>
    <w:rsid w:val="00B47F09"/>
    <w:rsid w:val="00B500B1"/>
    <w:rsid w:val="00B50BCF"/>
    <w:rsid w:val="00B50D82"/>
    <w:rsid w:val="00B50EC3"/>
    <w:rsid w:val="00B51219"/>
    <w:rsid w:val="00B51857"/>
    <w:rsid w:val="00B518E4"/>
    <w:rsid w:val="00B52590"/>
    <w:rsid w:val="00B527E1"/>
    <w:rsid w:val="00B52FF6"/>
    <w:rsid w:val="00B531FB"/>
    <w:rsid w:val="00B535FD"/>
    <w:rsid w:val="00B539EA"/>
    <w:rsid w:val="00B54AC9"/>
    <w:rsid w:val="00B54B99"/>
    <w:rsid w:val="00B54DAD"/>
    <w:rsid w:val="00B54EC7"/>
    <w:rsid w:val="00B553DD"/>
    <w:rsid w:val="00B55517"/>
    <w:rsid w:val="00B55529"/>
    <w:rsid w:val="00B55AAE"/>
    <w:rsid w:val="00B55AC7"/>
    <w:rsid w:val="00B55AD7"/>
    <w:rsid w:val="00B563B9"/>
    <w:rsid w:val="00B566FA"/>
    <w:rsid w:val="00B569E9"/>
    <w:rsid w:val="00B5776C"/>
    <w:rsid w:val="00B578BD"/>
    <w:rsid w:val="00B57C19"/>
    <w:rsid w:val="00B602F4"/>
    <w:rsid w:val="00B60348"/>
    <w:rsid w:val="00B6038D"/>
    <w:rsid w:val="00B606AF"/>
    <w:rsid w:val="00B60A4A"/>
    <w:rsid w:val="00B60B4B"/>
    <w:rsid w:val="00B60ECC"/>
    <w:rsid w:val="00B6129E"/>
    <w:rsid w:val="00B614E5"/>
    <w:rsid w:val="00B618B9"/>
    <w:rsid w:val="00B6237E"/>
    <w:rsid w:val="00B62484"/>
    <w:rsid w:val="00B62544"/>
    <w:rsid w:val="00B62BDD"/>
    <w:rsid w:val="00B63F87"/>
    <w:rsid w:val="00B64149"/>
    <w:rsid w:val="00B642EC"/>
    <w:rsid w:val="00B64362"/>
    <w:rsid w:val="00B64EA4"/>
    <w:rsid w:val="00B64F9B"/>
    <w:rsid w:val="00B653F5"/>
    <w:rsid w:val="00B6559B"/>
    <w:rsid w:val="00B65949"/>
    <w:rsid w:val="00B65EC7"/>
    <w:rsid w:val="00B66376"/>
    <w:rsid w:val="00B669F4"/>
    <w:rsid w:val="00B67060"/>
    <w:rsid w:val="00B672E0"/>
    <w:rsid w:val="00B6740C"/>
    <w:rsid w:val="00B67636"/>
    <w:rsid w:val="00B708FB"/>
    <w:rsid w:val="00B70903"/>
    <w:rsid w:val="00B7121A"/>
    <w:rsid w:val="00B71CC2"/>
    <w:rsid w:val="00B71D53"/>
    <w:rsid w:val="00B72092"/>
    <w:rsid w:val="00B7258B"/>
    <w:rsid w:val="00B72761"/>
    <w:rsid w:val="00B728A3"/>
    <w:rsid w:val="00B72E21"/>
    <w:rsid w:val="00B72E64"/>
    <w:rsid w:val="00B732BE"/>
    <w:rsid w:val="00B734BB"/>
    <w:rsid w:val="00B73B05"/>
    <w:rsid w:val="00B73F34"/>
    <w:rsid w:val="00B7414F"/>
    <w:rsid w:val="00B74528"/>
    <w:rsid w:val="00B74A4E"/>
    <w:rsid w:val="00B74D92"/>
    <w:rsid w:val="00B7516C"/>
    <w:rsid w:val="00B75455"/>
    <w:rsid w:val="00B756F2"/>
    <w:rsid w:val="00B75746"/>
    <w:rsid w:val="00B758C1"/>
    <w:rsid w:val="00B75901"/>
    <w:rsid w:val="00B76149"/>
    <w:rsid w:val="00B769C0"/>
    <w:rsid w:val="00B76EE1"/>
    <w:rsid w:val="00B77071"/>
    <w:rsid w:val="00B77DE3"/>
    <w:rsid w:val="00B804ED"/>
    <w:rsid w:val="00B80E63"/>
    <w:rsid w:val="00B81524"/>
    <w:rsid w:val="00B81678"/>
    <w:rsid w:val="00B8249B"/>
    <w:rsid w:val="00B82564"/>
    <w:rsid w:val="00B8299E"/>
    <w:rsid w:val="00B82C10"/>
    <w:rsid w:val="00B82D2F"/>
    <w:rsid w:val="00B82DBD"/>
    <w:rsid w:val="00B82E65"/>
    <w:rsid w:val="00B8353A"/>
    <w:rsid w:val="00B83CB6"/>
    <w:rsid w:val="00B83FAC"/>
    <w:rsid w:val="00B84168"/>
    <w:rsid w:val="00B85080"/>
    <w:rsid w:val="00B85162"/>
    <w:rsid w:val="00B85497"/>
    <w:rsid w:val="00B85911"/>
    <w:rsid w:val="00B85B82"/>
    <w:rsid w:val="00B861FA"/>
    <w:rsid w:val="00B90009"/>
    <w:rsid w:val="00B905DA"/>
    <w:rsid w:val="00B907CE"/>
    <w:rsid w:val="00B91208"/>
    <w:rsid w:val="00B9163E"/>
    <w:rsid w:val="00B9224D"/>
    <w:rsid w:val="00B92AB0"/>
    <w:rsid w:val="00B93EAA"/>
    <w:rsid w:val="00B9420A"/>
    <w:rsid w:val="00B9442E"/>
    <w:rsid w:val="00B945E8"/>
    <w:rsid w:val="00B94702"/>
    <w:rsid w:val="00B947DD"/>
    <w:rsid w:val="00B94AB9"/>
    <w:rsid w:val="00B94EC4"/>
    <w:rsid w:val="00B95562"/>
    <w:rsid w:val="00B95594"/>
    <w:rsid w:val="00B9655C"/>
    <w:rsid w:val="00B96809"/>
    <w:rsid w:val="00B9702A"/>
    <w:rsid w:val="00B97DD9"/>
    <w:rsid w:val="00BA0020"/>
    <w:rsid w:val="00BA06B8"/>
    <w:rsid w:val="00BA0DC7"/>
    <w:rsid w:val="00BA12EF"/>
    <w:rsid w:val="00BA1AE0"/>
    <w:rsid w:val="00BA2025"/>
    <w:rsid w:val="00BA2937"/>
    <w:rsid w:val="00BA3250"/>
    <w:rsid w:val="00BA40C2"/>
    <w:rsid w:val="00BA5642"/>
    <w:rsid w:val="00BA568A"/>
    <w:rsid w:val="00BA5E3D"/>
    <w:rsid w:val="00BA635D"/>
    <w:rsid w:val="00BA6714"/>
    <w:rsid w:val="00BA67A3"/>
    <w:rsid w:val="00BA6B5C"/>
    <w:rsid w:val="00BA6FF4"/>
    <w:rsid w:val="00BA7CFE"/>
    <w:rsid w:val="00BB0266"/>
    <w:rsid w:val="00BB05A9"/>
    <w:rsid w:val="00BB0626"/>
    <w:rsid w:val="00BB0B8C"/>
    <w:rsid w:val="00BB110A"/>
    <w:rsid w:val="00BB1429"/>
    <w:rsid w:val="00BB15FB"/>
    <w:rsid w:val="00BB185E"/>
    <w:rsid w:val="00BB1DF5"/>
    <w:rsid w:val="00BB2035"/>
    <w:rsid w:val="00BB2245"/>
    <w:rsid w:val="00BB268A"/>
    <w:rsid w:val="00BB2B43"/>
    <w:rsid w:val="00BB3236"/>
    <w:rsid w:val="00BB3B58"/>
    <w:rsid w:val="00BB3D1D"/>
    <w:rsid w:val="00BB4BF6"/>
    <w:rsid w:val="00BB4F33"/>
    <w:rsid w:val="00BB549D"/>
    <w:rsid w:val="00BB5AD8"/>
    <w:rsid w:val="00BB5E43"/>
    <w:rsid w:val="00BB6392"/>
    <w:rsid w:val="00BB6687"/>
    <w:rsid w:val="00BB68C4"/>
    <w:rsid w:val="00BB6C89"/>
    <w:rsid w:val="00BB7510"/>
    <w:rsid w:val="00BB78B4"/>
    <w:rsid w:val="00BB7A78"/>
    <w:rsid w:val="00BB7CE4"/>
    <w:rsid w:val="00BB7FCA"/>
    <w:rsid w:val="00BB7FFA"/>
    <w:rsid w:val="00BC018E"/>
    <w:rsid w:val="00BC02C7"/>
    <w:rsid w:val="00BC0C7E"/>
    <w:rsid w:val="00BC114B"/>
    <w:rsid w:val="00BC177B"/>
    <w:rsid w:val="00BC216A"/>
    <w:rsid w:val="00BC248B"/>
    <w:rsid w:val="00BC2556"/>
    <w:rsid w:val="00BC25B7"/>
    <w:rsid w:val="00BC2775"/>
    <w:rsid w:val="00BC2CBB"/>
    <w:rsid w:val="00BC3111"/>
    <w:rsid w:val="00BC39B0"/>
    <w:rsid w:val="00BC3C81"/>
    <w:rsid w:val="00BC421E"/>
    <w:rsid w:val="00BC487F"/>
    <w:rsid w:val="00BC488D"/>
    <w:rsid w:val="00BC4F6F"/>
    <w:rsid w:val="00BC637D"/>
    <w:rsid w:val="00BC64BF"/>
    <w:rsid w:val="00BC6FF5"/>
    <w:rsid w:val="00BC76AE"/>
    <w:rsid w:val="00BD0002"/>
    <w:rsid w:val="00BD0CDC"/>
    <w:rsid w:val="00BD0F24"/>
    <w:rsid w:val="00BD0F6B"/>
    <w:rsid w:val="00BD0FD8"/>
    <w:rsid w:val="00BD1424"/>
    <w:rsid w:val="00BD1982"/>
    <w:rsid w:val="00BD1DFD"/>
    <w:rsid w:val="00BD2343"/>
    <w:rsid w:val="00BD27AD"/>
    <w:rsid w:val="00BD3057"/>
    <w:rsid w:val="00BD3227"/>
    <w:rsid w:val="00BD3B59"/>
    <w:rsid w:val="00BD41FD"/>
    <w:rsid w:val="00BD57A6"/>
    <w:rsid w:val="00BD6C60"/>
    <w:rsid w:val="00BD6C6B"/>
    <w:rsid w:val="00BD6EDE"/>
    <w:rsid w:val="00BD7270"/>
    <w:rsid w:val="00BD7738"/>
    <w:rsid w:val="00BD78D0"/>
    <w:rsid w:val="00BD79AB"/>
    <w:rsid w:val="00BD7BCD"/>
    <w:rsid w:val="00BE0628"/>
    <w:rsid w:val="00BE0B80"/>
    <w:rsid w:val="00BE1025"/>
    <w:rsid w:val="00BE23F9"/>
    <w:rsid w:val="00BE2C62"/>
    <w:rsid w:val="00BE2C68"/>
    <w:rsid w:val="00BE3009"/>
    <w:rsid w:val="00BE3679"/>
    <w:rsid w:val="00BE396D"/>
    <w:rsid w:val="00BE3B40"/>
    <w:rsid w:val="00BE3BBC"/>
    <w:rsid w:val="00BE3E51"/>
    <w:rsid w:val="00BE4352"/>
    <w:rsid w:val="00BE4CE2"/>
    <w:rsid w:val="00BE4E31"/>
    <w:rsid w:val="00BE4F42"/>
    <w:rsid w:val="00BE5763"/>
    <w:rsid w:val="00BE58F5"/>
    <w:rsid w:val="00BE64E9"/>
    <w:rsid w:val="00BE7484"/>
    <w:rsid w:val="00BE74F0"/>
    <w:rsid w:val="00BE7A97"/>
    <w:rsid w:val="00BE7BB1"/>
    <w:rsid w:val="00BE7EEA"/>
    <w:rsid w:val="00BF03C1"/>
    <w:rsid w:val="00BF0A36"/>
    <w:rsid w:val="00BF0B8C"/>
    <w:rsid w:val="00BF17A9"/>
    <w:rsid w:val="00BF18F4"/>
    <w:rsid w:val="00BF1C70"/>
    <w:rsid w:val="00BF22F7"/>
    <w:rsid w:val="00BF2533"/>
    <w:rsid w:val="00BF2620"/>
    <w:rsid w:val="00BF28C6"/>
    <w:rsid w:val="00BF301F"/>
    <w:rsid w:val="00BF3C09"/>
    <w:rsid w:val="00BF3DF3"/>
    <w:rsid w:val="00BF4C5F"/>
    <w:rsid w:val="00BF4EFA"/>
    <w:rsid w:val="00BF597C"/>
    <w:rsid w:val="00BF6005"/>
    <w:rsid w:val="00BF6182"/>
    <w:rsid w:val="00BF6862"/>
    <w:rsid w:val="00BF6BEE"/>
    <w:rsid w:val="00BF7AB2"/>
    <w:rsid w:val="00BF7DF7"/>
    <w:rsid w:val="00C0039A"/>
    <w:rsid w:val="00C003AD"/>
    <w:rsid w:val="00C004BF"/>
    <w:rsid w:val="00C004CB"/>
    <w:rsid w:val="00C009E8"/>
    <w:rsid w:val="00C01CF5"/>
    <w:rsid w:val="00C0203E"/>
    <w:rsid w:val="00C02088"/>
    <w:rsid w:val="00C02540"/>
    <w:rsid w:val="00C02C47"/>
    <w:rsid w:val="00C02D10"/>
    <w:rsid w:val="00C02E22"/>
    <w:rsid w:val="00C037B1"/>
    <w:rsid w:val="00C03F6C"/>
    <w:rsid w:val="00C03FCA"/>
    <w:rsid w:val="00C041A7"/>
    <w:rsid w:val="00C045D8"/>
    <w:rsid w:val="00C04AEE"/>
    <w:rsid w:val="00C04BA6"/>
    <w:rsid w:val="00C05066"/>
    <w:rsid w:val="00C05601"/>
    <w:rsid w:val="00C05778"/>
    <w:rsid w:val="00C05810"/>
    <w:rsid w:val="00C05D99"/>
    <w:rsid w:val="00C05E19"/>
    <w:rsid w:val="00C05F0B"/>
    <w:rsid w:val="00C05F3D"/>
    <w:rsid w:val="00C063F2"/>
    <w:rsid w:val="00C0645A"/>
    <w:rsid w:val="00C06BD3"/>
    <w:rsid w:val="00C06DC1"/>
    <w:rsid w:val="00C10346"/>
    <w:rsid w:val="00C10BD5"/>
    <w:rsid w:val="00C10F96"/>
    <w:rsid w:val="00C1113E"/>
    <w:rsid w:val="00C115E0"/>
    <w:rsid w:val="00C11EA8"/>
    <w:rsid w:val="00C129CE"/>
    <w:rsid w:val="00C12F26"/>
    <w:rsid w:val="00C1329C"/>
    <w:rsid w:val="00C133CA"/>
    <w:rsid w:val="00C13D35"/>
    <w:rsid w:val="00C13DBF"/>
    <w:rsid w:val="00C1430F"/>
    <w:rsid w:val="00C14CD2"/>
    <w:rsid w:val="00C15190"/>
    <w:rsid w:val="00C15594"/>
    <w:rsid w:val="00C15957"/>
    <w:rsid w:val="00C15A71"/>
    <w:rsid w:val="00C15FAB"/>
    <w:rsid w:val="00C1642C"/>
    <w:rsid w:val="00C16A20"/>
    <w:rsid w:val="00C16D12"/>
    <w:rsid w:val="00C17519"/>
    <w:rsid w:val="00C17F5A"/>
    <w:rsid w:val="00C2009C"/>
    <w:rsid w:val="00C20514"/>
    <w:rsid w:val="00C20A78"/>
    <w:rsid w:val="00C21763"/>
    <w:rsid w:val="00C220CF"/>
    <w:rsid w:val="00C226B1"/>
    <w:rsid w:val="00C22C1A"/>
    <w:rsid w:val="00C23444"/>
    <w:rsid w:val="00C23769"/>
    <w:rsid w:val="00C237A5"/>
    <w:rsid w:val="00C242C0"/>
    <w:rsid w:val="00C260A6"/>
    <w:rsid w:val="00C265F0"/>
    <w:rsid w:val="00C26856"/>
    <w:rsid w:val="00C26D0C"/>
    <w:rsid w:val="00C26F16"/>
    <w:rsid w:val="00C26F58"/>
    <w:rsid w:val="00C2753C"/>
    <w:rsid w:val="00C276A0"/>
    <w:rsid w:val="00C27A56"/>
    <w:rsid w:val="00C27BFA"/>
    <w:rsid w:val="00C315DD"/>
    <w:rsid w:val="00C31608"/>
    <w:rsid w:val="00C320FF"/>
    <w:rsid w:val="00C3290F"/>
    <w:rsid w:val="00C32EF6"/>
    <w:rsid w:val="00C32F56"/>
    <w:rsid w:val="00C33892"/>
    <w:rsid w:val="00C339E0"/>
    <w:rsid w:val="00C343A7"/>
    <w:rsid w:val="00C344F9"/>
    <w:rsid w:val="00C34CD1"/>
    <w:rsid w:val="00C34EA9"/>
    <w:rsid w:val="00C36224"/>
    <w:rsid w:val="00C362D2"/>
    <w:rsid w:val="00C36801"/>
    <w:rsid w:val="00C36DE6"/>
    <w:rsid w:val="00C37560"/>
    <w:rsid w:val="00C37951"/>
    <w:rsid w:val="00C37C09"/>
    <w:rsid w:val="00C4056F"/>
    <w:rsid w:val="00C41187"/>
    <w:rsid w:val="00C41461"/>
    <w:rsid w:val="00C41938"/>
    <w:rsid w:val="00C4295A"/>
    <w:rsid w:val="00C429BF"/>
    <w:rsid w:val="00C43087"/>
    <w:rsid w:val="00C43D4E"/>
    <w:rsid w:val="00C43FC0"/>
    <w:rsid w:val="00C443FC"/>
    <w:rsid w:val="00C44608"/>
    <w:rsid w:val="00C4475C"/>
    <w:rsid w:val="00C44878"/>
    <w:rsid w:val="00C44F25"/>
    <w:rsid w:val="00C45B3B"/>
    <w:rsid w:val="00C45C5A"/>
    <w:rsid w:val="00C45CA1"/>
    <w:rsid w:val="00C460DE"/>
    <w:rsid w:val="00C462B4"/>
    <w:rsid w:val="00C46E47"/>
    <w:rsid w:val="00C47147"/>
    <w:rsid w:val="00C47284"/>
    <w:rsid w:val="00C47794"/>
    <w:rsid w:val="00C47847"/>
    <w:rsid w:val="00C47A14"/>
    <w:rsid w:val="00C47C50"/>
    <w:rsid w:val="00C50133"/>
    <w:rsid w:val="00C502DE"/>
    <w:rsid w:val="00C505AE"/>
    <w:rsid w:val="00C50B82"/>
    <w:rsid w:val="00C50F5F"/>
    <w:rsid w:val="00C516B3"/>
    <w:rsid w:val="00C51936"/>
    <w:rsid w:val="00C5252E"/>
    <w:rsid w:val="00C526C1"/>
    <w:rsid w:val="00C52D9F"/>
    <w:rsid w:val="00C54053"/>
    <w:rsid w:val="00C54F78"/>
    <w:rsid w:val="00C5588E"/>
    <w:rsid w:val="00C559C5"/>
    <w:rsid w:val="00C55B3D"/>
    <w:rsid w:val="00C55D50"/>
    <w:rsid w:val="00C566EF"/>
    <w:rsid w:val="00C570F8"/>
    <w:rsid w:val="00C5757E"/>
    <w:rsid w:val="00C579AB"/>
    <w:rsid w:val="00C579FC"/>
    <w:rsid w:val="00C57CEB"/>
    <w:rsid w:val="00C60642"/>
    <w:rsid w:val="00C60717"/>
    <w:rsid w:val="00C60A0E"/>
    <w:rsid w:val="00C60F62"/>
    <w:rsid w:val="00C612FB"/>
    <w:rsid w:val="00C61763"/>
    <w:rsid w:val="00C622DA"/>
    <w:rsid w:val="00C62493"/>
    <w:rsid w:val="00C624F7"/>
    <w:rsid w:val="00C62F12"/>
    <w:rsid w:val="00C63000"/>
    <w:rsid w:val="00C6326E"/>
    <w:rsid w:val="00C638C7"/>
    <w:rsid w:val="00C640DD"/>
    <w:rsid w:val="00C643B9"/>
    <w:rsid w:val="00C64684"/>
    <w:rsid w:val="00C64BD7"/>
    <w:rsid w:val="00C64C8D"/>
    <w:rsid w:val="00C64E14"/>
    <w:rsid w:val="00C64E18"/>
    <w:rsid w:val="00C65114"/>
    <w:rsid w:val="00C6534B"/>
    <w:rsid w:val="00C6552F"/>
    <w:rsid w:val="00C6598A"/>
    <w:rsid w:val="00C659E5"/>
    <w:rsid w:val="00C65BF9"/>
    <w:rsid w:val="00C664EA"/>
    <w:rsid w:val="00C66805"/>
    <w:rsid w:val="00C67124"/>
    <w:rsid w:val="00C67210"/>
    <w:rsid w:val="00C67713"/>
    <w:rsid w:val="00C6789F"/>
    <w:rsid w:val="00C67E8D"/>
    <w:rsid w:val="00C70358"/>
    <w:rsid w:val="00C7066A"/>
    <w:rsid w:val="00C71349"/>
    <w:rsid w:val="00C7137B"/>
    <w:rsid w:val="00C71546"/>
    <w:rsid w:val="00C71E26"/>
    <w:rsid w:val="00C720D8"/>
    <w:rsid w:val="00C724CB"/>
    <w:rsid w:val="00C726FA"/>
    <w:rsid w:val="00C7271F"/>
    <w:rsid w:val="00C72B5A"/>
    <w:rsid w:val="00C72E1C"/>
    <w:rsid w:val="00C7313A"/>
    <w:rsid w:val="00C73308"/>
    <w:rsid w:val="00C7378B"/>
    <w:rsid w:val="00C74330"/>
    <w:rsid w:val="00C74472"/>
    <w:rsid w:val="00C74E36"/>
    <w:rsid w:val="00C75F74"/>
    <w:rsid w:val="00C762A3"/>
    <w:rsid w:val="00C763F9"/>
    <w:rsid w:val="00C76491"/>
    <w:rsid w:val="00C7660B"/>
    <w:rsid w:val="00C767BC"/>
    <w:rsid w:val="00C76A9D"/>
    <w:rsid w:val="00C76E06"/>
    <w:rsid w:val="00C776D9"/>
    <w:rsid w:val="00C8061F"/>
    <w:rsid w:val="00C80CA7"/>
    <w:rsid w:val="00C82037"/>
    <w:rsid w:val="00C82371"/>
    <w:rsid w:val="00C82873"/>
    <w:rsid w:val="00C82A00"/>
    <w:rsid w:val="00C83217"/>
    <w:rsid w:val="00C83231"/>
    <w:rsid w:val="00C836C3"/>
    <w:rsid w:val="00C83BF1"/>
    <w:rsid w:val="00C84029"/>
    <w:rsid w:val="00C84056"/>
    <w:rsid w:val="00C84948"/>
    <w:rsid w:val="00C8516F"/>
    <w:rsid w:val="00C85ABE"/>
    <w:rsid w:val="00C85AE8"/>
    <w:rsid w:val="00C85D28"/>
    <w:rsid w:val="00C85F1D"/>
    <w:rsid w:val="00C86496"/>
    <w:rsid w:val="00C868F8"/>
    <w:rsid w:val="00C86D89"/>
    <w:rsid w:val="00C871DE"/>
    <w:rsid w:val="00C87A79"/>
    <w:rsid w:val="00C900C2"/>
    <w:rsid w:val="00C90976"/>
    <w:rsid w:val="00C9149B"/>
    <w:rsid w:val="00C92834"/>
    <w:rsid w:val="00C92F38"/>
    <w:rsid w:val="00C93594"/>
    <w:rsid w:val="00C9367F"/>
    <w:rsid w:val="00C93B86"/>
    <w:rsid w:val="00C93D73"/>
    <w:rsid w:val="00C947EB"/>
    <w:rsid w:val="00C94A31"/>
    <w:rsid w:val="00C94DEF"/>
    <w:rsid w:val="00C95427"/>
    <w:rsid w:val="00C95483"/>
    <w:rsid w:val="00C954E0"/>
    <w:rsid w:val="00C96A08"/>
    <w:rsid w:val="00C96A22"/>
    <w:rsid w:val="00C96A2B"/>
    <w:rsid w:val="00C97195"/>
    <w:rsid w:val="00C97FB0"/>
    <w:rsid w:val="00CA0303"/>
    <w:rsid w:val="00CA03B7"/>
    <w:rsid w:val="00CA0F94"/>
    <w:rsid w:val="00CA155C"/>
    <w:rsid w:val="00CA1F7B"/>
    <w:rsid w:val="00CA2262"/>
    <w:rsid w:val="00CA2346"/>
    <w:rsid w:val="00CA271A"/>
    <w:rsid w:val="00CA28B4"/>
    <w:rsid w:val="00CA2CDD"/>
    <w:rsid w:val="00CA3F85"/>
    <w:rsid w:val="00CA4527"/>
    <w:rsid w:val="00CA4AD8"/>
    <w:rsid w:val="00CA4F9E"/>
    <w:rsid w:val="00CA555E"/>
    <w:rsid w:val="00CA577F"/>
    <w:rsid w:val="00CA599A"/>
    <w:rsid w:val="00CA5CC1"/>
    <w:rsid w:val="00CA62AD"/>
    <w:rsid w:val="00CA6515"/>
    <w:rsid w:val="00CA702F"/>
    <w:rsid w:val="00CA7255"/>
    <w:rsid w:val="00CA727D"/>
    <w:rsid w:val="00CA74AA"/>
    <w:rsid w:val="00CA7681"/>
    <w:rsid w:val="00CA774B"/>
    <w:rsid w:val="00CA7E4D"/>
    <w:rsid w:val="00CB0119"/>
    <w:rsid w:val="00CB0261"/>
    <w:rsid w:val="00CB04B6"/>
    <w:rsid w:val="00CB14D8"/>
    <w:rsid w:val="00CB179E"/>
    <w:rsid w:val="00CB2092"/>
    <w:rsid w:val="00CB2184"/>
    <w:rsid w:val="00CB2849"/>
    <w:rsid w:val="00CB2A94"/>
    <w:rsid w:val="00CB2D72"/>
    <w:rsid w:val="00CB39A5"/>
    <w:rsid w:val="00CB3D48"/>
    <w:rsid w:val="00CB3D79"/>
    <w:rsid w:val="00CB40B8"/>
    <w:rsid w:val="00CB454C"/>
    <w:rsid w:val="00CB4753"/>
    <w:rsid w:val="00CB49D0"/>
    <w:rsid w:val="00CB54BA"/>
    <w:rsid w:val="00CB5960"/>
    <w:rsid w:val="00CB5BCC"/>
    <w:rsid w:val="00CB616D"/>
    <w:rsid w:val="00CB6CF6"/>
    <w:rsid w:val="00CB6EC7"/>
    <w:rsid w:val="00CB77F2"/>
    <w:rsid w:val="00CB78D7"/>
    <w:rsid w:val="00CC02B2"/>
    <w:rsid w:val="00CC180A"/>
    <w:rsid w:val="00CC1B58"/>
    <w:rsid w:val="00CC2746"/>
    <w:rsid w:val="00CC27BE"/>
    <w:rsid w:val="00CC2897"/>
    <w:rsid w:val="00CC29B6"/>
    <w:rsid w:val="00CC29E5"/>
    <w:rsid w:val="00CC2CC5"/>
    <w:rsid w:val="00CC345A"/>
    <w:rsid w:val="00CC3B70"/>
    <w:rsid w:val="00CC4890"/>
    <w:rsid w:val="00CC492B"/>
    <w:rsid w:val="00CC4D92"/>
    <w:rsid w:val="00CC4DCE"/>
    <w:rsid w:val="00CC503E"/>
    <w:rsid w:val="00CC5FC5"/>
    <w:rsid w:val="00CC625B"/>
    <w:rsid w:val="00CC636B"/>
    <w:rsid w:val="00CC6D69"/>
    <w:rsid w:val="00CC722D"/>
    <w:rsid w:val="00CC7378"/>
    <w:rsid w:val="00CC782A"/>
    <w:rsid w:val="00CC7B89"/>
    <w:rsid w:val="00CC7F70"/>
    <w:rsid w:val="00CD0713"/>
    <w:rsid w:val="00CD07A2"/>
    <w:rsid w:val="00CD08DC"/>
    <w:rsid w:val="00CD0930"/>
    <w:rsid w:val="00CD0CE3"/>
    <w:rsid w:val="00CD0DFB"/>
    <w:rsid w:val="00CD11CA"/>
    <w:rsid w:val="00CD164F"/>
    <w:rsid w:val="00CD179E"/>
    <w:rsid w:val="00CD1BB5"/>
    <w:rsid w:val="00CD1C82"/>
    <w:rsid w:val="00CD1DA1"/>
    <w:rsid w:val="00CD1E77"/>
    <w:rsid w:val="00CD22BD"/>
    <w:rsid w:val="00CD3914"/>
    <w:rsid w:val="00CD3978"/>
    <w:rsid w:val="00CD3FBF"/>
    <w:rsid w:val="00CD5327"/>
    <w:rsid w:val="00CD5335"/>
    <w:rsid w:val="00CD6299"/>
    <w:rsid w:val="00CD6911"/>
    <w:rsid w:val="00CD6A22"/>
    <w:rsid w:val="00CD6F2F"/>
    <w:rsid w:val="00CD761F"/>
    <w:rsid w:val="00CD7CD3"/>
    <w:rsid w:val="00CE0649"/>
    <w:rsid w:val="00CE0857"/>
    <w:rsid w:val="00CE1644"/>
    <w:rsid w:val="00CE1D22"/>
    <w:rsid w:val="00CE219B"/>
    <w:rsid w:val="00CE2485"/>
    <w:rsid w:val="00CE2CFC"/>
    <w:rsid w:val="00CE32A2"/>
    <w:rsid w:val="00CE3389"/>
    <w:rsid w:val="00CE3997"/>
    <w:rsid w:val="00CE3AF0"/>
    <w:rsid w:val="00CE3EAB"/>
    <w:rsid w:val="00CE40DF"/>
    <w:rsid w:val="00CE413C"/>
    <w:rsid w:val="00CE4229"/>
    <w:rsid w:val="00CE4980"/>
    <w:rsid w:val="00CE49BD"/>
    <w:rsid w:val="00CE4CF2"/>
    <w:rsid w:val="00CE4F99"/>
    <w:rsid w:val="00CE5693"/>
    <w:rsid w:val="00CE57C6"/>
    <w:rsid w:val="00CE5F08"/>
    <w:rsid w:val="00CE5FF7"/>
    <w:rsid w:val="00CE6F23"/>
    <w:rsid w:val="00CE708D"/>
    <w:rsid w:val="00CE7395"/>
    <w:rsid w:val="00CE7990"/>
    <w:rsid w:val="00CE7F60"/>
    <w:rsid w:val="00CF0623"/>
    <w:rsid w:val="00CF0832"/>
    <w:rsid w:val="00CF09CB"/>
    <w:rsid w:val="00CF0A38"/>
    <w:rsid w:val="00CF0A9A"/>
    <w:rsid w:val="00CF1359"/>
    <w:rsid w:val="00CF14B6"/>
    <w:rsid w:val="00CF160F"/>
    <w:rsid w:val="00CF21B0"/>
    <w:rsid w:val="00CF2372"/>
    <w:rsid w:val="00CF2691"/>
    <w:rsid w:val="00CF2743"/>
    <w:rsid w:val="00CF2814"/>
    <w:rsid w:val="00CF3F39"/>
    <w:rsid w:val="00CF403A"/>
    <w:rsid w:val="00CF4460"/>
    <w:rsid w:val="00CF46BE"/>
    <w:rsid w:val="00CF504B"/>
    <w:rsid w:val="00CF56C9"/>
    <w:rsid w:val="00CF5F84"/>
    <w:rsid w:val="00CF60E1"/>
    <w:rsid w:val="00CF7224"/>
    <w:rsid w:val="00CF73D9"/>
    <w:rsid w:val="00CF7841"/>
    <w:rsid w:val="00CF795B"/>
    <w:rsid w:val="00D005D0"/>
    <w:rsid w:val="00D0080C"/>
    <w:rsid w:val="00D00857"/>
    <w:rsid w:val="00D00D44"/>
    <w:rsid w:val="00D00DEE"/>
    <w:rsid w:val="00D01AF4"/>
    <w:rsid w:val="00D01C40"/>
    <w:rsid w:val="00D01FBF"/>
    <w:rsid w:val="00D03320"/>
    <w:rsid w:val="00D0338B"/>
    <w:rsid w:val="00D040CC"/>
    <w:rsid w:val="00D041C8"/>
    <w:rsid w:val="00D044A3"/>
    <w:rsid w:val="00D04936"/>
    <w:rsid w:val="00D04EB0"/>
    <w:rsid w:val="00D05077"/>
    <w:rsid w:val="00D05094"/>
    <w:rsid w:val="00D0526A"/>
    <w:rsid w:val="00D05366"/>
    <w:rsid w:val="00D05791"/>
    <w:rsid w:val="00D0693B"/>
    <w:rsid w:val="00D06E38"/>
    <w:rsid w:val="00D06F5F"/>
    <w:rsid w:val="00D071A1"/>
    <w:rsid w:val="00D072EA"/>
    <w:rsid w:val="00D07622"/>
    <w:rsid w:val="00D0775B"/>
    <w:rsid w:val="00D07865"/>
    <w:rsid w:val="00D07B6D"/>
    <w:rsid w:val="00D10728"/>
    <w:rsid w:val="00D10F1D"/>
    <w:rsid w:val="00D113A4"/>
    <w:rsid w:val="00D114D1"/>
    <w:rsid w:val="00D11537"/>
    <w:rsid w:val="00D11817"/>
    <w:rsid w:val="00D11856"/>
    <w:rsid w:val="00D11A81"/>
    <w:rsid w:val="00D12045"/>
    <w:rsid w:val="00D12A7C"/>
    <w:rsid w:val="00D12F05"/>
    <w:rsid w:val="00D1321D"/>
    <w:rsid w:val="00D139B2"/>
    <w:rsid w:val="00D13E0F"/>
    <w:rsid w:val="00D13F7B"/>
    <w:rsid w:val="00D1407E"/>
    <w:rsid w:val="00D14813"/>
    <w:rsid w:val="00D15037"/>
    <w:rsid w:val="00D15437"/>
    <w:rsid w:val="00D1560F"/>
    <w:rsid w:val="00D156E1"/>
    <w:rsid w:val="00D15906"/>
    <w:rsid w:val="00D15A39"/>
    <w:rsid w:val="00D16788"/>
    <w:rsid w:val="00D16C30"/>
    <w:rsid w:val="00D173BC"/>
    <w:rsid w:val="00D173DC"/>
    <w:rsid w:val="00D17998"/>
    <w:rsid w:val="00D20060"/>
    <w:rsid w:val="00D205DC"/>
    <w:rsid w:val="00D2083F"/>
    <w:rsid w:val="00D2127A"/>
    <w:rsid w:val="00D21A82"/>
    <w:rsid w:val="00D21E6F"/>
    <w:rsid w:val="00D22072"/>
    <w:rsid w:val="00D22175"/>
    <w:rsid w:val="00D22569"/>
    <w:rsid w:val="00D22A9C"/>
    <w:rsid w:val="00D23BCC"/>
    <w:rsid w:val="00D24058"/>
    <w:rsid w:val="00D243FB"/>
    <w:rsid w:val="00D24E5D"/>
    <w:rsid w:val="00D263A6"/>
    <w:rsid w:val="00D26490"/>
    <w:rsid w:val="00D2691F"/>
    <w:rsid w:val="00D26969"/>
    <w:rsid w:val="00D2698A"/>
    <w:rsid w:val="00D27C50"/>
    <w:rsid w:val="00D30CAC"/>
    <w:rsid w:val="00D30FBB"/>
    <w:rsid w:val="00D313FB"/>
    <w:rsid w:val="00D31ACC"/>
    <w:rsid w:val="00D31EEA"/>
    <w:rsid w:val="00D31F26"/>
    <w:rsid w:val="00D326D0"/>
    <w:rsid w:val="00D32842"/>
    <w:rsid w:val="00D328E4"/>
    <w:rsid w:val="00D33135"/>
    <w:rsid w:val="00D333A7"/>
    <w:rsid w:val="00D33453"/>
    <w:rsid w:val="00D33CC7"/>
    <w:rsid w:val="00D345AF"/>
    <w:rsid w:val="00D34BD1"/>
    <w:rsid w:val="00D35801"/>
    <w:rsid w:val="00D36136"/>
    <w:rsid w:val="00D36405"/>
    <w:rsid w:val="00D36A7D"/>
    <w:rsid w:val="00D374CF"/>
    <w:rsid w:val="00D37B11"/>
    <w:rsid w:val="00D405E5"/>
    <w:rsid w:val="00D406FA"/>
    <w:rsid w:val="00D40B25"/>
    <w:rsid w:val="00D40BD9"/>
    <w:rsid w:val="00D40D8D"/>
    <w:rsid w:val="00D4154B"/>
    <w:rsid w:val="00D4193A"/>
    <w:rsid w:val="00D41A5A"/>
    <w:rsid w:val="00D41B84"/>
    <w:rsid w:val="00D4229B"/>
    <w:rsid w:val="00D4276C"/>
    <w:rsid w:val="00D42F3B"/>
    <w:rsid w:val="00D4363D"/>
    <w:rsid w:val="00D43AAF"/>
    <w:rsid w:val="00D4418C"/>
    <w:rsid w:val="00D44CF0"/>
    <w:rsid w:val="00D44DED"/>
    <w:rsid w:val="00D44E4C"/>
    <w:rsid w:val="00D45469"/>
    <w:rsid w:val="00D45703"/>
    <w:rsid w:val="00D4619E"/>
    <w:rsid w:val="00D46465"/>
    <w:rsid w:val="00D46A5E"/>
    <w:rsid w:val="00D46C79"/>
    <w:rsid w:val="00D50069"/>
    <w:rsid w:val="00D50191"/>
    <w:rsid w:val="00D501AA"/>
    <w:rsid w:val="00D50875"/>
    <w:rsid w:val="00D50C60"/>
    <w:rsid w:val="00D50EE3"/>
    <w:rsid w:val="00D50FB1"/>
    <w:rsid w:val="00D51371"/>
    <w:rsid w:val="00D516EE"/>
    <w:rsid w:val="00D51CB8"/>
    <w:rsid w:val="00D51CC8"/>
    <w:rsid w:val="00D51ED4"/>
    <w:rsid w:val="00D51F81"/>
    <w:rsid w:val="00D51FC9"/>
    <w:rsid w:val="00D52101"/>
    <w:rsid w:val="00D52931"/>
    <w:rsid w:val="00D52E5E"/>
    <w:rsid w:val="00D52FC4"/>
    <w:rsid w:val="00D5367B"/>
    <w:rsid w:val="00D539E0"/>
    <w:rsid w:val="00D53C43"/>
    <w:rsid w:val="00D53EDC"/>
    <w:rsid w:val="00D54702"/>
    <w:rsid w:val="00D547E4"/>
    <w:rsid w:val="00D5566F"/>
    <w:rsid w:val="00D55758"/>
    <w:rsid w:val="00D55B4B"/>
    <w:rsid w:val="00D5640C"/>
    <w:rsid w:val="00D565F5"/>
    <w:rsid w:val="00D569AF"/>
    <w:rsid w:val="00D56C68"/>
    <w:rsid w:val="00D56CC2"/>
    <w:rsid w:val="00D56D71"/>
    <w:rsid w:val="00D574C2"/>
    <w:rsid w:val="00D577C7"/>
    <w:rsid w:val="00D60168"/>
    <w:rsid w:val="00D60174"/>
    <w:rsid w:val="00D61090"/>
    <w:rsid w:val="00D612B1"/>
    <w:rsid w:val="00D61322"/>
    <w:rsid w:val="00D61793"/>
    <w:rsid w:val="00D61D40"/>
    <w:rsid w:val="00D62006"/>
    <w:rsid w:val="00D620D0"/>
    <w:rsid w:val="00D6259A"/>
    <w:rsid w:val="00D627A2"/>
    <w:rsid w:val="00D62FF9"/>
    <w:rsid w:val="00D63204"/>
    <w:rsid w:val="00D6353B"/>
    <w:rsid w:val="00D637B1"/>
    <w:rsid w:val="00D64248"/>
    <w:rsid w:val="00D6441B"/>
    <w:rsid w:val="00D646F6"/>
    <w:rsid w:val="00D6500F"/>
    <w:rsid w:val="00D6522F"/>
    <w:rsid w:val="00D656BB"/>
    <w:rsid w:val="00D65D87"/>
    <w:rsid w:val="00D65E93"/>
    <w:rsid w:val="00D660B6"/>
    <w:rsid w:val="00D660D4"/>
    <w:rsid w:val="00D66313"/>
    <w:rsid w:val="00D66CD0"/>
    <w:rsid w:val="00D66D28"/>
    <w:rsid w:val="00D67AE6"/>
    <w:rsid w:val="00D67CCB"/>
    <w:rsid w:val="00D67D26"/>
    <w:rsid w:val="00D7118B"/>
    <w:rsid w:val="00D71947"/>
    <w:rsid w:val="00D71D9B"/>
    <w:rsid w:val="00D721F5"/>
    <w:rsid w:val="00D726BD"/>
    <w:rsid w:val="00D72CFF"/>
    <w:rsid w:val="00D7327F"/>
    <w:rsid w:val="00D73351"/>
    <w:rsid w:val="00D743D8"/>
    <w:rsid w:val="00D7491C"/>
    <w:rsid w:val="00D74A13"/>
    <w:rsid w:val="00D751D0"/>
    <w:rsid w:val="00D764AE"/>
    <w:rsid w:val="00D76578"/>
    <w:rsid w:val="00D7747A"/>
    <w:rsid w:val="00D77AF2"/>
    <w:rsid w:val="00D77C5D"/>
    <w:rsid w:val="00D77DC5"/>
    <w:rsid w:val="00D803A4"/>
    <w:rsid w:val="00D80717"/>
    <w:rsid w:val="00D8091B"/>
    <w:rsid w:val="00D80F5A"/>
    <w:rsid w:val="00D810D0"/>
    <w:rsid w:val="00D8146B"/>
    <w:rsid w:val="00D81575"/>
    <w:rsid w:val="00D82748"/>
    <w:rsid w:val="00D82C81"/>
    <w:rsid w:val="00D833CD"/>
    <w:rsid w:val="00D83788"/>
    <w:rsid w:val="00D83CAF"/>
    <w:rsid w:val="00D83DD4"/>
    <w:rsid w:val="00D844E8"/>
    <w:rsid w:val="00D84B2B"/>
    <w:rsid w:val="00D84B49"/>
    <w:rsid w:val="00D84E2C"/>
    <w:rsid w:val="00D84E95"/>
    <w:rsid w:val="00D850A8"/>
    <w:rsid w:val="00D8510B"/>
    <w:rsid w:val="00D85CCD"/>
    <w:rsid w:val="00D85D8D"/>
    <w:rsid w:val="00D86B5A"/>
    <w:rsid w:val="00D86C40"/>
    <w:rsid w:val="00D8700C"/>
    <w:rsid w:val="00D8724B"/>
    <w:rsid w:val="00D873CA"/>
    <w:rsid w:val="00D87968"/>
    <w:rsid w:val="00D87BE9"/>
    <w:rsid w:val="00D906D4"/>
    <w:rsid w:val="00D9078D"/>
    <w:rsid w:val="00D91318"/>
    <w:rsid w:val="00D917BE"/>
    <w:rsid w:val="00D918CB"/>
    <w:rsid w:val="00D91E10"/>
    <w:rsid w:val="00D9284C"/>
    <w:rsid w:val="00D92BC3"/>
    <w:rsid w:val="00D9383D"/>
    <w:rsid w:val="00D93F9B"/>
    <w:rsid w:val="00D94324"/>
    <w:rsid w:val="00D9459F"/>
    <w:rsid w:val="00D950C3"/>
    <w:rsid w:val="00D95B6F"/>
    <w:rsid w:val="00D95FB2"/>
    <w:rsid w:val="00D96240"/>
    <w:rsid w:val="00D964BA"/>
    <w:rsid w:val="00D96A93"/>
    <w:rsid w:val="00D9747F"/>
    <w:rsid w:val="00D97C6C"/>
    <w:rsid w:val="00DA008D"/>
    <w:rsid w:val="00DA013F"/>
    <w:rsid w:val="00DA01BA"/>
    <w:rsid w:val="00DA0480"/>
    <w:rsid w:val="00DA068A"/>
    <w:rsid w:val="00DA10F1"/>
    <w:rsid w:val="00DA148D"/>
    <w:rsid w:val="00DA1569"/>
    <w:rsid w:val="00DA1DEE"/>
    <w:rsid w:val="00DA21CE"/>
    <w:rsid w:val="00DA2298"/>
    <w:rsid w:val="00DA2906"/>
    <w:rsid w:val="00DA299B"/>
    <w:rsid w:val="00DA2FF2"/>
    <w:rsid w:val="00DA32C7"/>
    <w:rsid w:val="00DA335A"/>
    <w:rsid w:val="00DA4282"/>
    <w:rsid w:val="00DA4BDA"/>
    <w:rsid w:val="00DA4C1A"/>
    <w:rsid w:val="00DA54D1"/>
    <w:rsid w:val="00DA5692"/>
    <w:rsid w:val="00DA5E1D"/>
    <w:rsid w:val="00DA675A"/>
    <w:rsid w:val="00DA67E7"/>
    <w:rsid w:val="00DA7849"/>
    <w:rsid w:val="00DB04A2"/>
    <w:rsid w:val="00DB0AFD"/>
    <w:rsid w:val="00DB10E5"/>
    <w:rsid w:val="00DB162A"/>
    <w:rsid w:val="00DB1666"/>
    <w:rsid w:val="00DB1CE1"/>
    <w:rsid w:val="00DB2581"/>
    <w:rsid w:val="00DB284C"/>
    <w:rsid w:val="00DB2B12"/>
    <w:rsid w:val="00DB3279"/>
    <w:rsid w:val="00DB33CC"/>
    <w:rsid w:val="00DB40EF"/>
    <w:rsid w:val="00DB4D75"/>
    <w:rsid w:val="00DB5198"/>
    <w:rsid w:val="00DB57B1"/>
    <w:rsid w:val="00DB5B3A"/>
    <w:rsid w:val="00DB6318"/>
    <w:rsid w:val="00DB77EF"/>
    <w:rsid w:val="00DB7B9B"/>
    <w:rsid w:val="00DB7C0F"/>
    <w:rsid w:val="00DB7F16"/>
    <w:rsid w:val="00DC02FF"/>
    <w:rsid w:val="00DC0354"/>
    <w:rsid w:val="00DC05FD"/>
    <w:rsid w:val="00DC080F"/>
    <w:rsid w:val="00DC0CCA"/>
    <w:rsid w:val="00DC0D1B"/>
    <w:rsid w:val="00DC1528"/>
    <w:rsid w:val="00DC1891"/>
    <w:rsid w:val="00DC18BD"/>
    <w:rsid w:val="00DC1E72"/>
    <w:rsid w:val="00DC2038"/>
    <w:rsid w:val="00DC2663"/>
    <w:rsid w:val="00DC2AB9"/>
    <w:rsid w:val="00DC411E"/>
    <w:rsid w:val="00DC49FC"/>
    <w:rsid w:val="00DC5650"/>
    <w:rsid w:val="00DC5786"/>
    <w:rsid w:val="00DC57F0"/>
    <w:rsid w:val="00DC5A23"/>
    <w:rsid w:val="00DC5F03"/>
    <w:rsid w:val="00DC6693"/>
    <w:rsid w:val="00DC6B32"/>
    <w:rsid w:val="00DC73B2"/>
    <w:rsid w:val="00DC7553"/>
    <w:rsid w:val="00DC77A6"/>
    <w:rsid w:val="00DC7B35"/>
    <w:rsid w:val="00DD0976"/>
    <w:rsid w:val="00DD0DE4"/>
    <w:rsid w:val="00DD17AE"/>
    <w:rsid w:val="00DD1CD6"/>
    <w:rsid w:val="00DD1F3E"/>
    <w:rsid w:val="00DD22D0"/>
    <w:rsid w:val="00DD25CF"/>
    <w:rsid w:val="00DD2656"/>
    <w:rsid w:val="00DD2F55"/>
    <w:rsid w:val="00DD30AB"/>
    <w:rsid w:val="00DD3482"/>
    <w:rsid w:val="00DD372A"/>
    <w:rsid w:val="00DD4D51"/>
    <w:rsid w:val="00DD4E32"/>
    <w:rsid w:val="00DD68AB"/>
    <w:rsid w:val="00DD6B36"/>
    <w:rsid w:val="00DD6B53"/>
    <w:rsid w:val="00DD6ECB"/>
    <w:rsid w:val="00DD726A"/>
    <w:rsid w:val="00DD7BDC"/>
    <w:rsid w:val="00DE047D"/>
    <w:rsid w:val="00DE0B45"/>
    <w:rsid w:val="00DE0D71"/>
    <w:rsid w:val="00DE0D8B"/>
    <w:rsid w:val="00DE1752"/>
    <w:rsid w:val="00DE18ED"/>
    <w:rsid w:val="00DE1A1C"/>
    <w:rsid w:val="00DE1BDF"/>
    <w:rsid w:val="00DE1DB1"/>
    <w:rsid w:val="00DE1FAE"/>
    <w:rsid w:val="00DE21CA"/>
    <w:rsid w:val="00DE2257"/>
    <w:rsid w:val="00DE22A7"/>
    <w:rsid w:val="00DE2364"/>
    <w:rsid w:val="00DE2DA7"/>
    <w:rsid w:val="00DE36F6"/>
    <w:rsid w:val="00DE3A3F"/>
    <w:rsid w:val="00DE3BF6"/>
    <w:rsid w:val="00DE3FCA"/>
    <w:rsid w:val="00DE4633"/>
    <w:rsid w:val="00DE46D2"/>
    <w:rsid w:val="00DE4A8D"/>
    <w:rsid w:val="00DE4AFB"/>
    <w:rsid w:val="00DE4DD3"/>
    <w:rsid w:val="00DE4E73"/>
    <w:rsid w:val="00DE4F10"/>
    <w:rsid w:val="00DE5AA0"/>
    <w:rsid w:val="00DE6492"/>
    <w:rsid w:val="00DE6BE4"/>
    <w:rsid w:val="00DE6C32"/>
    <w:rsid w:val="00DE70BC"/>
    <w:rsid w:val="00DE76A3"/>
    <w:rsid w:val="00DE7770"/>
    <w:rsid w:val="00DE77EF"/>
    <w:rsid w:val="00DE795B"/>
    <w:rsid w:val="00DE7ED8"/>
    <w:rsid w:val="00DF0241"/>
    <w:rsid w:val="00DF02FD"/>
    <w:rsid w:val="00DF0857"/>
    <w:rsid w:val="00DF2379"/>
    <w:rsid w:val="00DF2BF1"/>
    <w:rsid w:val="00DF2EE0"/>
    <w:rsid w:val="00DF3FC9"/>
    <w:rsid w:val="00DF3FD2"/>
    <w:rsid w:val="00DF43EB"/>
    <w:rsid w:val="00DF4432"/>
    <w:rsid w:val="00DF47C8"/>
    <w:rsid w:val="00DF4C4F"/>
    <w:rsid w:val="00DF4FDA"/>
    <w:rsid w:val="00DF523D"/>
    <w:rsid w:val="00DF56CE"/>
    <w:rsid w:val="00DF57D0"/>
    <w:rsid w:val="00DF5881"/>
    <w:rsid w:val="00DF5CB8"/>
    <w:rsid w:val="00DF5E0F"/>
    <w:rsid w:val="00DF5E9A"/>
    <w:rsid w:val="00DF6930"/>
    <w:rsid w:val="00DF713F"/>
    <w:rsid w:val="00DF734C"/>
    <w:rsid w:val="00DF7FF2"/>
    <w:rsid w:val="00E0010C"/>
    <w:rsid w:val="00E00250"/>
    <w:rsid w:val="00E00667"/>
    <w:rsid w:val="00E00756"/>
    <w:rsid w:val="00E01149"/>
    <w:rsid w:val="00E01670"/>
    <w:rsid w:val="00E01731"/>
    <w:rsid w:val="00E01D00"/>
    <w:rsid w:val="00E01E6A"/>
    <w:rsid w:val="00E02886"/>
    <w:rsid w:val="00E03327"/>
    <w:rsid w:val="00E034B8"/>
    <w:rsid w:val="00E0458D"/>
    <w:rsid w:val="00E04CDE"/>
    <w:rsid w:val="00E05753"/>
    <w:rsid w:val="00E05B55"/>
    <w:rsid w:val="00E05F5A"/>
    <w:rsid w:val="00E05FE4"/>
    <w:rsid w:val="00E062AD"/>
    <w:rsid w:val="00E108DF"/>
    <w:rsid w:val="00E119C8"/>
    <w:rsid w:val="00E13562"/>
    <w:rsid w:val="00E135E3"/>
    <w:rsid w:val="00E13D6F"/>
    <w:rsid w:val="00E13F6E"/>
    <w:rsid w:val="00E148A3"/>
    <w:rsid w:val="00E14C27"/>
    <w:rsid w:val="00E14EB2"/>
    <w:rsid w:val="00E1518C"/>
    <w:rsid w:val="00E159B9"/>
    <w:rsid w:val="00E15BD3"/>
    <w:rsid w:val="00E16B7C"/>
    <w:rsid w:val="00E170A7"/>
    <w:rsid w:val="00E17573"/>
    <w:rsid w:val="00E17D2E"/>
    <w:rsid w:val="00E17D91"/>
    <w:rsid w:val="00E2125C"/>
    <w:rsid w:val="00E2145C"/>
    <w:rsid w:val="00E21833"/>
    <w:rsid w:val="00E219AB"/>
    <w:rsid w:val="00E21C83"/>
    <w:rsid w:val="00E21CDD"/>
    <w:rsid w:val="00E21DA6"/>
    <w:rsid w:val="00E22255"/>
    <w:rsid w:val="00E222AD"/>
    <w:rsid w:val="00E22431"/>
    <w:rsid w:val="00E22AB0"/>
    <w:rsid w:val="00E22F28"/>
    <w:rsid w:val="00E23418"/>
    <w:rsid w:val="00E23B57"/>
    <w:rsid w:val="00E23F04"/>
    <w:rsid w:val="00E242B7"/>
    <w:rsid w:val="00E243EC"/>
    <w:rsid w:val="00E244B5"/>
    <w:rsid w:val="00E24DB3"/>
    <w:rsid w:val="00E254D8"/>
    <w:rsid w:val="00E25967"/>
    <w:rsid w:val="00E25B1F"/>
    <w:rsid w:val="00E25E47"/>
    <w:rsid w:val="00E2626C"/>
    <w:rsid w:val="00E26615"/>
    <w:rsid w:val="00E26770"/>
    <w:rsid w:val="00E26D39"/>
    <w:rsid w:val="00E273F5"/>
    <w:rsid w:val="00E279C7"/>
    <w:rsid w:val="00E30252"/>
    <w:rsid w:val="00E30308"/>
    <w:rsid w:val="00E304CC"/>
    <w:rsid w:val="00E304D3"/>
    <w:rsid w:val="00E3062B"/>
    <w:rsid w:val="00E306C8"/>
    <w:rsid w:val="00E309AA"/>
    <w:rsid w:val="00E315FA"/>
    <w:rsid w:val="00E319C4"/>
    <w:rsid w:val="00E31F89"/>
    <w:rsid w:val="00E32A4D"/>
    <w:rsid w:val="00E32C06"/>
    <w:rsid w:val="00E32CD6"/>
    <w:rsid w:val="00E33087"/>
    <w:rsid w:val="00E331C9"/>
    <w:rsid w:val="00E33687"/>
    <w:rsid w:val="00E338A6"/>
    <w:rsid w:val="00E3439F"/>
    <w:rsid w:val="00E345A7"/>
    <w:rsid w:val="00E34A21"/>
    <w:rsid w:val="00E354E0"/>
    <w:rsid w:val="00E36CC3"/>
    <w:rsid w:val="00E36FC9"/>
    <w:rsid w:val="00E3726F"/>
    <w:rsid w:val="00E37286"/>
    <w:rsid w:val="00E3736B"/>
    <w:rsid w:val="00E40501"/>
    <w:rsid w:val="00E408F0"/>
    <w:rsid w:val="00E40A46"/>
    <w:rsid w:val="00E412EA"/>
    <w:rsid w:val="00E41413"/>
    <w:rsid w:val="00E431DE"/>
    <w:rsid w:val="00E433E8"/>
    <w:rsid w:val="00E43762"/>
    <w:rsid w:val="00E437EA"/>
    <w:rsid w:val="00E4402B"/>
    <w:rsid w:val="00E4429F"/>
    <w:rsid w:val="00E442B9"/>
    <w:rsid w:val="00E44586"/>
    <w:rsid w:val="00E445B0"/>
    <w:rsid w:val="00E447EB"/>
    <w:rsid w:val="00E449FD"/>
    <w:rsid w:val="00E454F9"/>
    <w:rsid w:val="00E4552A"/>
    <w:rsid w:val="00E455C9"/>
    <w:rsid w:val="00E458AD"/>
    <w:rsid w:val="00E45C64"/>
    <w:rsid w:val="00E45E7E"/>
    <w:rsid w:val="00E45E91"/>
    <w:rsid w:val="00E45EB6"/>
    <w:rsid w:val="00E461F0"/>
    <w:rsid w:val="00E4633C"/>
    <w:rsid w:val="00E46750"/>
    <w:rsid w:val="00E46C56"/>
    <w:rsid w:val="00E46D7D"/>
    <w:rsid w:val="00E46EB0"/>
    <w:rsid w:val="00E46ED4"/>
    <w:rsid w:val="00E4737A"/>
    <w:rsid w:val="00E473F6"/>
    <w:rsid w:val="00E47958"/>
    <w:rsid w:val="00E47CC5"/>
    <w:rsid w:val="00E50564"/>
    <w:rsid w:val="00E50705"/>
    <w:rsid w:val="00E50752"/>
    <w:rsid w:val="00E50797"/>
    <w:rsid w:val="00E50DAE"/>
    <w:rsid w:val="00E50F49"/>
    <w:rsid w:val="00E510BE"/>
    <w:rsid w:val="00E51198"/>
    <w:rsid w:val="00E5119B"/>
    <w:rsid w:val="00E51219"/>
    <w:rsid w:val="00E51476"/>
    <w:rsid w:val="00E5182C"/>
    <w:rsid w:val="00E51A7E"/>
    <w:rsid w:val="00E51C72"/>
    <w:rsid w:val="00E52BB5"/>
    <w:rsid w:val="00E52CE4"/>
    <w:rsid w:val="00E53527"/>
    <w:rsid w:val="00E5382D"/>
    <w:rsid w:val="00E53ACC"/>
    <w:rsid w:val="00E53B92"/>
    <w:rsid w:val="00E53CC9"/>
    <w:rsid w:val="00E5427C"/>
    <w:rsid w:val="00E54527"/>
    <w:rsid w:val="00E5466C"/>
    <w:rsid w:val="00E546AE"/>
    <w:rsid w:val="00E54955"/>
    <w:rsid w:val="00E54BE7"/>
    <w:rsid w:val="00E54CF7"/>
    <w:rsid w:val="00E54E28"/>
    <w:rsid w:val="00E55E68"/>
    <w:rsid w:val="00E56906"/>
    <w:rsid w:val="00E5697B"/>
    <w:rsid w:val="00E56AB9"/>
    <w:rsid w:val="00E5729A"/>
    <w:rsid w:val="00E57B48"/>
    <w:rsid w:val="00E60290"/>
    <w:rsid w:val="00E604A2"/>
    <w:rsid w:val="00E60AF7"/>
    <w:rsid w:val="00E610CF"/>
    <w:rsid w:val="00E62069"/>
    <w:rsid w:val="00E620A2"/>
    <w:rsid w:val="00E62390"/>
    <w:rsid w:val="00E625C8"/>
    <w:rsid w:val="00E625FC"/>
    <w:rsid w:val="00E62715"/>
    <w:rsid w:val="00E6296C"/>
    <w:rsid w:val="00E63359"/>
    <w:rsid w:val="00E63B24"/>
    <w:rsid w:val="00E65217"/>
    <w:rsid w:val="00E654E7"/>
    <w:rsid w:val="00E65A6C"/>
    <w:rsid w:val="00E65F78"/>
    <w:rsid w:val="00E666DA"/>
    <w:rsid w:val="00E66881"/>
    <w:rsid w:val="00E66A78"/>
    <w:rsid w:val="00E66B82"/>
    <w:rsid w:val="00E66C26"/>
    <w:rsid w:val="00E676CB"/>
    <w:rsid w:val="00E6773B"/>
    <w:rsid w:val="00E702CA"/>
    <w:rsid w:val="00E705C1"/>
    <w:rsid w:val="00E707BC"/>
    <w:rsid w:val="00E7097B"/>
    <w:rsid w:val="00E71041"/>
    <w:rsid w:val="00E71380"/>
    <w:rsid w:val="00E71636"/>
    <w:rsid w:val="00E71731"/>
    <w:rsid w:val="00E71EDD"/>
    <w:rsid w:val="00E71FC8"/>
    <w:rsid w:val="00E72055"/>
    <w:rsid w:val="00E724B7"/>
    <w:rsid w:val="00E727E1"/>
    <w:rsid w:val="00E72BF4"/>
    <w:rsid w:val="00E72D21"/>
    <w:rsid w:val="00E73386"/>
    <w:rsid w:val="00E73615"/>
    <w:rsid w:val="00E736A4"/>
    <w:rsid w:val="00E73CB0"/>
    <w:rsid w:val="00E748CF"/>
    <w:rsid w:val="00E74AB5"/>
    <w:rsid w:val="00E74E4F"/>
    <w:rsid w:val="00E74FE6"/>
    <w:rsid w:val="00E751C1"/>
    <w:rsid w:val="00E76B9D"/>
    <w:rsid w:val="00E76DC0"/>
    <w:rsid w:val="00E8002C"/>
    <w:rsid w:val="00E8086B"/>
    <w:rsid w:val="00E808EB"/>
    <w:rsid w:val="00E80DC4"/>
    <w:rsid w:val="00E80F5B"/>
    <w:rsid w:val="00E8166A"/>
    <w:rsid w:val="00E817F3"/>
    <w:rsid w:val="00E81BDF"/>
    <w:rsid w:val="00E81C72"/>
    <w:rsid w:val="00E81FC4"/>
    <w:rsid w:val="00E82DC3"/>
    <w:rsid w:val="00E83D8D"/>
    <w:rsid w:val="00E841BA"/>
    <w:rsid w:val="00E84964"/>
    <w:rsid w:val="00E84A83"/>
    <w:rsid w:val="00E8652A"/>
    <w:rsid w:val="00E8679D"/>
    <w:rsid w:val="00E867EF"/>
    <w:rsid w:val="00E86AC2"/>
    <w:rsid w:val="00E86AD5"/>
    <w:rsid w:val="00E86D8A"/>
    <w:rsid w:val="00E86E24"/>
    <w:rsid w:val="00E86ECA"/>
    <w:rsid w:val="00E879C0"/>
    <w:rsid w:val="00E87B10"/>
    <w:rsid w:val="00E87DD6"/>
    <w:rsid w:val="00E9021B"/>
    <w:rsid w:val="00E90981"/>
    <w:rsid w:val="00E90EC2"/>
    <w:rsid w:val="00E90EE7"/>
    <w:rsid w:val="00E915D9"/>
    <w:rsid w:val="00E92484"/>
    <w:rsid w:val="00E92856"/>
    <w:rsid w:val="00E92FA6"/>
    <w:rsid w:val="00E935A4"/>
    <w:rsid w:val="00E948A0"/>
    <w:rsid w:val="00E94BF0"/>
    <w:rsid w:val="00E952DF"/>
    <w:rsid w:val="00E95547"/>
    <w:rsid w:val="00E95C73"/>
    <w:rsid w:val="00E95D7C"/>
    <w:rsid w:val="00E95EDA"/>
    <w:rsid w:val="00E964B2"/>
    <w:rsid w:val="00E966DD"/>
    <w:rsid w:val="00E966E1"/>
    <w:rsid w:val="00E9685C"/>
    <w:rsid w:val="00E9695A"/>
    <w:rsid w:val="00E9796F"/>
    <w:rsid w:val="00E97BA4"/>
    <w:rsid w:val="00E97E0B"/>
    <w:rsid w:val="00EA0637"/>
    <w:rsid w:val="00EA064B"/>
    <w:rsid w:val="00EA0B1D"/>
    <w:rsid w:val="00EA11C0"/>
    <w:rsid w:val="00EA16A7"/>
    <w:rsid w:val="00EA1762"/>
    <w:rsid w:val="00EA1BAA"/>
    <w:rsid w:val="00EA2BE6"/>
    <w:rsid w:val="00EA2C15"/>
    <w:rsid w:val="00EA2EC6"/>
    <w:rsid w:val="00EA30C3"/>
    <w:rsid w:val="00EA3CCE"/>
    <w:rsid w:val="00EA43B0"/>
    <w:rsid w:val="00EA46CD"/>
    <w:rsid w:val="00EA490B"/>
    <w:rsid w:val="00EA4B38"/>
    <w:rsid w:val="00EA5924"/>
    <w:rsid w:val="00EA6191"/>
    <w:rsid w:val="00EA61C3"/>
    <w:rsid w:val="00EA69E3"/>
    <w:rsid w:val="00EA70F0"/>
    <w:rsid w:val="00EA70F1"/>
    <w:rsid w:val="00EA7313"/>
    <w:rsid w:val="00EA762D"/>
    <w:rsid w:val="00EB0912"/>
    <w:rsid w:val="00EB0EE2"/>
    <w:rsid w:val="00EB1BD7"/>
    <w:rsid w:val="00EB1FDA"/>
    <w:rsid w:val="00EB2242"/>
    <w:rsid w:val="00EB275D"/>
    <w:rsid w:val="00EB3455"/>
    <w:rsid w:val="00EB3864"/>
    <w:rsid w:val="00EB3962"/>
    <w:rsid w:val="00EB4154"/>
    <w:rsid w:val="00EB4239"/>
    <w:rsid w:val="00EB4545"/>
    <w:rsid w:val="00EB46D2"/>
    <w:rsid w:val="00EB4993"/>
    <w:rsid w:val="00EB4E12"/>
    <w:rsid w:val="00EB5256"/>
    <w:rsid w:val="00EB52ED"/>
    <w:rsid w:val="00EB5416"/>
    <w:rsid w:val="00EB59FD"/>
    <w:rsid w:val="00EB5A49"/>
    <w:rsid w:val="00EB5B1E"/>
    <w:rsid w:val="00EB5E7A"/>
    <w:rsid w:val="00EB66B8"/>
    <w:rsid w:val="00EB679F"/>
    <w:rsid w:val="00EB6E0F"/>
    <w:rsid w:val="00EB7549"/>
    <w:rsid w:val="00EC08DB"/>
    <w:rsid w:val="00EC10AE"/>
    <w:rsid w:val="00EC16A1"/>
    <w:rsid w:val="00EC1A67"/>
    <w:rsid w:val="00EC1C55"/>
    <w:rsid w:val="00EC257B"/>
    <w:rsid w:val="00EC2EEE"/>
    <w:rsid w:val="00EC3438"/>
    <w:rsid w:val="00EC3482"/>
    <w:rsid w:val="00EC34D1"/>
    <w:rsid w:val="00EC3C3A"/>
    <w:rsid w:val="00EC4048"/>
    <w:rsid w:val="00EC4211"/>
    <w:rsid w:val="00EC4543"/>
    <w:rsid w:val="00EC4FDD"/>
    <w:rsid w:val="00EC51DA"/>
    <w:rsid w:val="00EC55CE"/>
    <w:rsid w:val="00EC5CDD"/>
    <w:rsid w:val="00EC5F9C"/>
    <w:rsid w:val="00EC6E18"/>
    <w:rsid w:val="00EC7454"/>
    <w:rsid w:val="00EC7688"/>
    <w:rsid w:val="00EC788F"/>
    <w:rsid w:val="00EC7D81"/>
    <w:rsid w:val="00ED059A"/>
    <w:rsid w:val="00ED0B0F"/>
    <w:rsid w:val="00ED13A7"/>
    <w:rsid w:val="00ED15D9"/>
    <w:rsid w:val="00ED1700"/>
    <w:rsid w:val="00ED1F01"/>
    <w:rsid w:val="00ED21A9"/>
    <w:rsid w:val="00ED257E"/>
    <w:rsid w:val="00ED2AB8"/>
    <w:rsid w:val="00ED2BF4"/>
    <w:rsid w:val="00ED2CAE"/>
    <w:rsid w:val="00ED2CC6"/>
    <w:rsid w:val="00ED34BA"/>
    <w:rsid w:val="00ED34D5"/>
    <w:rsid w:val="00ED3FF3"/>
    <w:rsid w:val="00ED4216"/>
    <w:rsid w:val="00ED4351"/>
    <w:rsid w:val="00ED4C0E"/>
    <w:rsid w:val="00ED4C78"/>
    <w:rsid w:val="00ED5582"/>
    <w:rsid w:val="00ED64A7"/>
    <w:rsid w:val="00ED683F"/>
    <w:rsid w:val="00ED6A36"/>
    <w:rsid w:val="00ED6CE2"/>
    <w:rsid w:val="00ED6F8F"/>
    <w:rsid w:val="00ED70D5"/>
    <w:rsid w:val="00ED721F"/>
    <w:rsid w:val="00EE13E7"/>
    <w:rsid w:val="00EE1617"/>
    <w:rsid w:val="00EE1972"/>
    <w:rsid w:val="00EE1B2D"/>
    <w:rsid w:val="00EE222C"/>
    <w:rsid w:val="00EE2FB7"/>
    <w:rsid w:val="00EE2FC8"/>
    <w:rsid w:val="00EE37DB"/>
    <w:rsid w:val="00EE3A93"/>
    <w:rsid w:val="00EE43AC"/>
    <w:rsid w:val="00EE4B0E"/>
    <w:rsid w:val="00EE4DC8"/>
    <w:rsid w:val="00EE5327"/>
    <w:rsid w:val="00EE5C78"/>
    <w:rsid w:val="00EE5D35"/>
    <w:rsid w:val="00EE5F2E"/>
    <w:rsid w:val="00EE609F"/>
    <w:rsid w:val="00EE65C9"/>
    <w:rsid w:val="00EE6CA2"/>
    <w:rsid w:val="00EF0500"/>
    <w:rsid w:val="00EF0C71"/>
    <w:rsid w:val="00EF1AB6"/>
    <w:rsid w:val="00EF1CEA"/>
    <w:rsid w:val="00EF1CF4"/>
    <w:rsid w:val="00EF2F39"/>
    <w:rsid w:val="00EF34D7"/>
    <w:rsid w:val="00EF3B2A"/>
    <w:rsid w:val="00EF4510"/>
    <w:rsid w:val="00EF4AAB"/>
    <w:rsid w:val="00EF4BE9"/>
    <w:rsid w:val="00EF4C83"/>
    <w:rsid w:val="00EF4CD2"/>
    <w:rsid w:val="00EF4E26"/>
    <w:rsid w:val="00EF54A0"/>
    <w:rsid w:val="00EF54CF"/>
    <w:rsid w:val="00EF58B7"/>
    <w:rsid w:val="00EF5B66"/>
    <w:rsid w:val="00EF5C01"/>
    <w:rsid w:val="00EF5FEB"/>
    <w:rsid w:val="00EF687E"/>
    <w:rsid w:val="00EF6B01"/>
    <w:rsid w:val="00EF736B"/>
    <w:rsid w:val="00EF73F6"/>
    <w:rsid w:val="00EF755F"/>
    <w:rsid w:val="00EF75E2"/>
    <w:rsid w:val="00EF799F"/>
    <w:rsid w:val="00EF7C27"/>
    <w:rsid w:val="00F00092"/>
    <w:rsid w:val="00F000D3"/>
    <w:rsid w:val="00F00414"/>
    <w:rsid w:val="00F00A40"/>
    <w:rsid w:val="00F00A8D"/>
    <w:rsid w:val="00F0114B"/>
    <w:rsid w:val="00F0121D"/>
    <w:rsid w:val="00F01313"/>
    <w:rsid w:val="00F022F5"/>
    <w:rsid w:val="00F02C65"/>
    <w:rsid w:val="00F02CF0"/>
    <w:rsid w:val="00F03F9F"/>
    <w:rsid w:val="00F041F2"/>
    <w:rsid w:val="00F0434B"/>
    <w:rsid w:val="00F04AFA"/>
    <w:rsid w:val="00F04C14"/>
    <w:rsid w:val="00F04E12"/>
    <w:rsid w:val="00F05E8E"/>
    <w:rsid w:val="00F065DF"/>
    <w:rsid w:val="00F06A7A"/>
    <w:rsid w:val="00F06DE9"/>
    <w:rsid w:val="00F06EDA"/>
    <w:rsid w:val="00F078F4"/>
    <w:rsid w:val="00F07D29"/>
    <w:rsid w:val="00F07D92"/>
    <w:rsid w:val="00F10F5D"/>
    <w:rsid w:val="00F1218D"/>
    <w:rsid w:val="00F126D1"/>
    <w:rsid w:val="00F12CA5"/>
    <w:rsid w:val="00F1304F"/>
    <w:rsid w:val="00F132C3"/>
    <w:rsid w:val="00F13332"/>
    <w:rsid w:val="00F133AE"/>
    <w:rsid w:val="00F135F8"/>
    <w:rsid w:val="00F1380C"/>
    <w:rsid w:val="00F1425D"/>
    <w:rsid w:val="00F148CF"/>
    <w:rsid w:val="00F151FF"/>
    <w:rsid w:val="00F15FEE"/>
    <w:rsid w:val="00F16192"/>
    <w:rsid w:val="00F16A70"/>
    <w:rsid w:val="00F16EC8"/>
    <w:rsid w:val="00F1746C"/>
    <w:rsid w:val="00F17592"/>
    <w:rsid w:val="00F17618"/>
    <w:rsid w:val="00F1776E"/>
    <w:rsid w:val="00F17A36"/>
    <w:rsid w:val="00F17E9B"/>
    <w:rsid w:val="00F20054"/>
    <w:rsid w:val="00F20EED"/>
    <w:rsid w:val="00F2124A"/>
    <w:rsid w:val="00F21499"/>
    <w:rsid w:val="00F2161C"/>
    <w:rsid w:val="00F216ED"/>
    <w:rsid w:val="00F2197B"/>
    <w:rsid w:val="00F21C25"/>
    <w:rsid w:val="00F21DBA"/>
    <w:rsid w:val="00F21E81"/>
    <w:rsid w:val="00F22068"/>
    <w:rsid w:val="00F23052"/>
    <w:rsid w:val="00F2306E"/>
    <w:rsid w:val="00F23252"/>
    <w:rsid w:val="00F23E2B"/>
    <w:rsid w:val="00F24381"/>
    <w:rsid w:val="00F24DC6"/>
    <w:rsid w:val="00F269B3"/>
    <w:rsid w:val="00F272C7"/>
    <w:rsid w:val="00F27865"/>
    <w:rsid w:val="00F278AF"/>
    <w:rsid w:val="00F27AAE"/>
    <w:rsid w:val="00F301B3"/>
    <w:rsid w:val="00F30773"/>
    <w:rsid w:val="00F30DD2"/>
    <w:rsid w:val="00F30F6B"/>
    <w:rsid w:val="00F312AD"/>
    <w:rsid w:val="00F31749"/>
    <w:rsid w:val="00F31FB9"/>
    <w:rsid w:val="00F32BA7"/>
    <w:rsid w:val="00F33052"/>
    <w:rsid w:val="00F33334"/>
    <w:rsid w:val="00F334F4"/>
    <w:rsid w:val="00F33D1E"/>
    <w:rsid w:val="00F34071"/>
    <w:rsid w:val="00F3419A"/>
    <w:rsid w:val="00F3559B"/>
    <w:rsid w:val="00F35E16"/>
    <w:rsid w:val="00F3611F"/>
    <w:rsid w:val="00F3667E"/>
    <w:rsid w:val="00F36768"/>
    <w:rsid w:val="00F369C2"/>
    <w:rsid w:val="00F369DE"/>
    <w:rsid w:val="00F36AA5"/>
    <w:rsid w:val="00F37C32"/>
    <w:rsid w:val="00F40E5F"/>
    <w:rsid w:val="00F4129B"/>
    <w:rsid w:val="00F41396"/>
    <w:rsid w:val="00F41436"/>
    <w:rsid w:val="00F41811"/>
    <w:rsid w:val="00F41BAD"/>
    <w:rsid w:val="00F424A8"/>
    <w:rsid w:val="00F4290C"/>
    <w:rsid w:val="00F429F9"/>
    <w:rsid w:val="00F42D21"/>
    <w:rsid w:val="00F434DF"/>
    <w:rsid w:val="00F43AB0"/>
    <w:rsid w:val="00F44C20"/>
    <w:rsid w:val="00F44C3E"/>
    <w:rsid w:val="00F44EC0"/>
    <w:rsid w:val="00F45513"/>
    <w:rsid w:val="00F45D6B"/>
    <w:rsid w:val="00F45E63"/>
    <w:rsid w:val="00F4664E"/>
    <w:rsid w:val="00F4771C"/>
    <w:rsid w:val="00F4797F"/>
    <w:rsid w:val="00F5040E"/>
    <w:rsid w:val="00F50C44"/>
    <w:rsid w:val="00F50E8E"/>
    <w:rsid w:val="00F51064"/>
    <w:rsid w:val="00F51163"/>
    <w:rsid w:val="00F51676"/>
    <w:rsid w:val="00F51726"/>
    <w:rsid w:val="00F517C1"/>
    <w:rsid w:val="00F51DF5"/>
    <w:rsid w:val="00F526BD"/>
    <w:rsid w:val="00F529E7"/>
    <w:rsid w:val="00F53072"/>
    <w:rsid w:val="00F5342D"/>
    <w:rsid w:val="00F540BC"/>
    <w:rsid w:val="00F541F7"/>
    <w:rsid w:val="00F54601"/>
    <w:rsid w:val="00F54DA7"/>
    <w:rsid w:val="00F5547F"/>
    <w:rsid w:val="00F5632F"/>
    <w:rsid w:val="00F564EF"/>
    <w:rsid w:val="00F56506"/>
    <w:rsid w:val="00F570CD"/>
    <w:rsid w:val="00F571DA"/>
    <w:rsid w:val="00F576D2"/>
    <w:rsid w:val="00F57B8B"/>
    <w:rsid w:val="00F57C4E"/>
    <w:rsid w:val="00F6033C"/>
    <w:rsid w:val="00F605C0"/>
    <w:rsid w:val="00F6096A"/>
    <w:rsid w:val="00F60F0A"/>
    <w:rsid w:val="00F6101F"/>
    <w:rsid w:val="00F61ABD"/>
    <w:rsid w:val="00F61E01"/>
    <w:rsid w:val="00F62088"/>
    <w:rsid w:val="00F632D3"/>
    <w:rsid w:val="00F636AE"/>
    <w:rsid w:val="00F63AED"/>
    <w:rsid w:val="00F63B7E"/>
    <w:rsid w:val="00F64334"/>
    <w:rsid w:val="00F64B01"/>
    <w:rsid w:val="00F64BC3"/>
    <w:rsid w:val="00F64D8D"/>
    <w:rsid w:val="00F66283"/>
    <w:rsid w:val="00F665BA"/>
    <w:rsid w:val="00F672F0"/>
    <w:rsid w:val="00F672F5"/>
    <w:rsid w:val="00F67D8E"/>
    <w:rsid w:val="00F70519"/>
    <w:rsid w:val="00F7072F"/>
    <w:rsid w:val="00F70768"/>
    <w:rsid w:val="00F707CD"/>
    <w:rsid w:val="00F707D1"/>
    <w:rsid w:val="00F725BE"/>
    <w:rsid w:val="00F728E1"/>
    <w:rsid w:val="00F72F9E"/>
    <w:rsid w:val="00F737A9"/>
    <w:rsid w:val="00F738E6"/>
    <w:rsid w:val="00F7396F"/>
    <w:rsid w:val="00F739F4"/>
    <w:rsid w:val="00F73CA7"/>
    <w:rsid w:val="00F7475F"/>
    <w:rsid w:val="00F74AED"/>
    <w:rsid w:val="00F74F6C"/>
    <w:rsid w:val="00F75AD3"/>
    <w:rsid w:val="00F76620"/>
    <w:rsid w:val="00F7665C"/>
    <w:rsid w:val="00F766EB"/>
    <w:rsid w:val="00F76B8D"/>
    <w:rsid w:val="00F76D15"/>
    <w:rsid w:val="00F76FA7"/>
    <w:rsid w:val="00F770F1"/>
    <w:rsid w:val="00F7756C"/>
    <w:rsid w:val="00F77883"/>
    <w:rsid w:val="00F800F6"/>
    <w:rsid w:val="00F8011D"/>
    <w:rsid w:val="00F80AD7"/>
    <w:rsid w:val="00F81453"/>
    <w:rsid w:val="00F8164A"/>
    <w:rsid w:val="00F8192F"/>
    <w:rsid w:val="00F821FB"/>
    <w:rsid w:val="00F822F7"/>
    <w:rsid w:val="00F8232D"/>
    <w:rsid w:val="00F8242B"/>
    <w:rsid w:val="00F82690"/>
    <w:rsid w:val="00F82872"/>
    <w:rsid w:val="00F83949"/>
    <w:rsid w:val="00F839D0"/>
    <w:rsid w:val="00F83E9F"/>
    <w:rsid w:val="00F84624"/>
    <w:rsid w:val="00F857E0"/>
    <w:rsid w:val="00F85893"/>
    <w:rsid w:val="00F859D1"/>
    <w:rsid w:val="00F86385"/>
    <w:rsid w:val="00F869A5"/>
    <w:rsid w:val="00F869A7"/>
    <w:rsid w:val="00F86BC7"/>
    <w:rsid w:val="00F8731B"/>
    <w:rsid w:val="00F87DBE"/>
    <w:rsid w:val="00F9007D"/>
    <w:rsid w:val="00F90C8A"/>
    <w:rsid w:val="00F90F44"/>
    <w:rsid w:val="00F914FE"/>
    <w:rsid w:val="00F91DEB"/>
    <w:rsid w:val="00F92566"/>
    <w:rsid w:val="00F9258F"/>
    <w:rsid w:val="00F9261F"/>
    <w:rsid w:val="00F93739"/>
    <w:rsid w:val="00F93CA4"/>
    <w:rsid w:val="00F9447E"/>
    <w:rsid w:val="00F94551"/>
    <w:rsid w:val="00F94916"/>
    <w:rsid w:val="00F95A0F"/>
    <w:rsid w:val="00F95EAA"/>
    <w:rsid w:val="00F96209"/>
    <w:rsid w:val="00F96892"/>
    <w:rsid w:val="00F9694B"/>
    <w:rsid w:val="00F9711C"/>
    <w:rsid w:val="00F9798D"/>
    <w:rsid w:val="00F97D83"/>
    <w:rsid w:val="00F97EE5"/>
    <w:rsid w:val="00FA0038"/>
    <w:rsid w:val="00FA022B"/>
    <w:rsid w:val="00FA12E0"/>
    <w:rsid w:val="00FA15A4"/>
    <w:rsid w:val="00FA19FA"/>
    <w:rsid w:val="00FA2506"/>
    <w:rsid w:val="00FA2C1F"/>
    <w:rsid w:val="00FA326E"/>
    <w:rsid w:val="00FA3FF2"/>
    <w:rsid w:val="00FA495F"/>
    <w:rsid w:val="00FA4E0B"/>
    <w:rsid w:val="00FA56BF"/>
    <w:rsid w:val="00FA603D"/>
    <w:rsid w:val="00FA6999"/>
    <w:rsid w:val="00FA6C1F"/>
    <w:rsid w:val="00FA70BB"/>
    <w:rsid w:val="00FA72D9"/>
    <w:rsid w:val="00FA76F7"/>
    <w:rsid w:val="00FB0307"/>
    <w:rsid w:val="00FB0812"/>
    <w:rsid w:val="00FB0AE9"/>
    <w:rsid w:val="00FB0F9D"/>
    <w:rsid w:val="00FB1340"/>
    <w:rsid w:val="00FB1BCE"/>
    <w:rsid w:val="00FB2A91"/>
    <w:rsid w:val="00FB2C5C"/>
    <w:rsid w:val="00FB2FED"/>
    <w:rsid w:val="00FB3384"/>
    <w:rsid w:val="00FB39E8"/>
    <w:rsid w:val="00FB3EAE"/>
    <w:rsid w:val="00FB4270"/>
    <w:rsid w:val="00FB48AC"/>
    <w:rsid w:val="00FB4F3E"/>
    <w:rsid w:val="00FB57E6"/>
    <w:rsid w:val="00FB587B"/>
    <w:rsid w:val="00FB5913"/>
    <w:rsid w:val="00FB6362"/>
    <w:rsid w:val="00FB63AA"/>
    <w:rsid w:val="00FB6B84"/>
    <w:rsid w:val="00FB70D7"/>
    <w:rsid w:val="00FB7796"/>
    <w:rsid w:val="00FB7C08"/>
    <w:rsid w:val="00FB7FA7"/>
    <w:rsid w:val="00FC0248"/>
    <w:rsid w:val="00FC0CBD"/>
    <w:rsid w:val="00FC0DE6"/>
    <w:rsid w:val="00FC126A"/>
    <w:rsid w:val="00FC17E1"/>
    <w:rsid w:val="00FC1AC7"/>
    <w:rsid w:val="00FC1E72"/>
    <w:rsid w:val="00FC2148"/>
    <w:rsid w:val="00FC279B"/>
    <w:rsid w:val="00FC2BF5"/>
    <w:rsid w:val="00FC3909"/>
    <w:rsid w:val="00FC3EDA"/>
    <w:rsid w:val="00FC43A6"/>
    <w:rsid w:val="00FC4818"/>
    <w:rsid w:val="00FC4827"/>
    <w:rsid w:val="00FC4AD8"/>
    <w:rsid w:val="00FC4E0A"/>
    <w:rsid w:val="00FC651C"/>
    <w:rsid w:val="00FC6601"/>
    <w:rsid w:val="00FC6BE0"/>
    <w:rsid w:val="00FC6DB8"/>
    <w:rsid w:val="00FC73E5"/>
    <w:rsid w:val="00FC7F74"/>
    <w:rsid w:val="00FC7F7F"/>
    <w:rsid w:val="00FD0119"/>
    <w:rsid w:val="00FD0574"/>
    <w:rsid w:val="00FD0AD8"/>
    <w:rsid w:val="00FD16B0"/>
    <w:rsid w:val="00FD1849"/>
    <w:rsid w:val="00FD1CEE"/>
    <w:rsid w:val="00FD2358"/>
    <w:rsid w:val="00FD2BA8"/>
    <w:rsid w:val="00FD2F7A"/>
    <w:rsid w:val="00FD37A6"/>
    <w:rsid w:val="00FD3DF2"/>
    <w:rsid w:val="00FD4050"/>
    <w:rsid w:val="00FD47DE"/>
    <w:rsid w:val="00FD52AA"/>
    <w:rsid w:val="00FD63DF"/>
    <w:rsid w:val="00FD6644"/>
    <w:rsid w:val="00FD6C70"/>
    <w:rsid w:val="00FD71FE"/>
    <w:rsid w:val="00FD74BB"/>
    <w:rsid w:val="00FD7F71"/>
    <w:rsid w:val="00FE01F0"/>
    <w:rsid w:val="00FE0677"/>
    <w:rsid w:val="00FE0E65"/>
    <w:rsid w:val="00FE1009"/>
    <w:rsid w:val="00FE116F"/>
    <w:rsid w:val="00FE194D"/>
    <w:rsid w:val="00FE1A46"/>
    <w:rsid w:val="00FE1BA1"/>
    <w:rsid w:val="00FE1D36"/>
    <w:rsid w:val="00FE2C92"/>
    <w:rsid w:val="00FE2E4C"/>
    <w:rsid w:val="00FE3016"/>
    <w:rsid w:val="00FE3555"/>
    <w:rsid w:val="00FE3DF2"/>
    <w:rsid w:val="00FE413B"/>
    <w:rsid w:val="00FE41D9"/>
    <w:rsid w:val="00FE434F"/>
    <w:rsid w:val="00FE49B0"/>
    <w:rsid w:val="00FE4C96"/>
    <w:rsid w:val="00FE4D1F"/>
    <w:rsid w:val="00FE5A0B"/>
    <w:rsid w:val="00FE5B36"/>
    <w:rsid w:val="00FE6061"/>
    <w:rsid w:val="00FE6558"/>
    <w:rsid w:val="00FE65D8"/>
    <w:rsid w:val="00FE6906"/>
    <w:rsid w:val="00FE6A36"/>
    <w:rsid w:val="00FE6B7F"/>
    <w:rsid w:val="00FE6BFF"/>
    <w:rsid w:val="00FE7555"/>
    <w:rsid w:val="00FF059B"/>
    <w:rsid w:val="00FF1379"/>
    <w:rsid w:val="00FF13DE"/>
    <w:rsid w:val="00FF169E"/>
    <w:rsid w:val="00FF1735"/>
    <w:rsid w:val="00FF2669"/>
    <w:rsid w:val="00FF2A0F"/>
    <w:rsid w:val="00FF3030"/>
    <w:rsid w:val="00FF327C"/>
    <w:rsid w:val="00FF3E19"/>
    <w:rsid w:val="00FF4018"/>
    <w:rsid w:val="00FF48E2"/>
    <w:rsid w:val="00FF4C08"/>
    <w:rsid w:val="00FF4F50"/>
    <w:rsid w:val="00FF542C"/>
    <w:rsid w:val="00FF56B5"/>
    <w:rsid w:val="00FF5958"/>
    <w:rsid w:val="00FF5A5D"/>
    <w:rsid w:val="00FF5D03"/>
    <w:rsid w:val="00FF5D62"/>
    <w:rsid w:val="00FF5E99"/>
    <w:rsid w:val="00FF6894"/>
    <w:rsid w:val="00FF6D6B"/>
    <w:rsid w:val="00FF70F1"/>
    <w:rsid w:val="00FF75AC"/>
    <w:rsid w:val="01CE31AA"/>
    <w:rsid w:val="04B8DD80"/>
    <w:rsid w:val="08269CDC"/>
    <w:rsid w:val="093ECD19"/>
    <w:rsid w:val="0948F846"/>
    <w:rsid w:val="0ADD7C7F"/>
    <w:rsid w:val="0AFE1017"/>
    <w:rsid w:val="0BCA445F"/>
    <w:rsid w:val="0C4EF07C"/>
    <w:rsid w:val="0D416CFE"/>
    <w:rsid w:val="0EB093C2"/>
    <w:rsid w:val="0EE166ED"/>
    <w:rsid w:val="11494C03"/>
    <w:rsid w:val="118E12CD"/>
    <w:rsid w:val="11AD23EF"/>
    <w:rsid w:val="11C492C5"/>
    <w:rsid w:val="133D80A1"/>
    <w:rsid w:val="140D808F"/>
    <w:rsid w:val="14E2DB29"/>
    <w:rsid w:val="1565EBDE"/>
    <w:rsid w:val="15C4E679"/>
    <w:rsid w:val="1670D297"/>
    <w:rsid w:val="16AB455A"/>
    <w:rsid w:val="175DA4F9"/>
    <w:rsid w:val="17F1A83C"/>
    <w:rsid w:val="18305158"/>
    <w:rsid w:val="196A6504"/>
    <w:rsid w:val="1A2ED162"/>
    <w:rsid w:val="1AC2BCB7"/>
    <w:rsid w:val="1B7E0F2A"/>
    <w:rsid w:val="1BA04AC3"/>
    <w:rsid w:val="1BD963DE"/>
    <w:rsid w:val="1C2D6D1B"/>
    <w:rsid w:val="1CFDF4F6"/>
    <w:rsid w:val="1DEEDC23"/>
    <w:rsid w:val="1ED84C03"/>
    <w:rsid w:val="1EF4526F"/>
    <w:rsid w:val="1F64D8B8"/>
    <w:rsid w:val="1FD32370"/>
    <w:rsid w:val="20C9BF36"/>
    <w:rsid w:val="219E2A91"/>
    <w:rsid w:val="225B0E53"/>
    <w:rsid w:val="22E77B6F"/>
    <w:rsid w:val="232738BC"/>
    <w:rsid w:val="2495E6F0"/>
    <w:rsid w:val="264F8EEB"/>
    <w:rsid w:val="271B7840"/>
    <w:rsid w:val="2736525F"/>
    <w:rsid w:val="277007A6"/>
    <w:rsid w:val="27CEE562"/>
    <w:rsid w:val="27D267B5"/>
    <w:rsid w:val="28BEC3EC"/>
    <w:rsid w:val="290ECD0A"/>
    <w:rsid w:val="2926A4C7"/>
    <w:rsid w:val="2932BCF9"/>
    <w:rsid w:val="29B75EB7"/>
    <w:rsid w:val="29C1ECDE"/>
    <w:rsid w:val="2A479C01"/>
    <w:rsid w:val="2C929E87"/>
    <w:rsid w:val="2CEEDF39"/>
    <w:rsid w:val="2D39FE49"/>
    <w:rsid w:val="2E916F1D"/>
    <w:rsid w:val="2F95BC5E"/>
    <w:rsid w:val="2FB295BC"/>
    <w:rsid w:val="31CF7DCF"/>
    <w:rsid w:val="32286AA6"/>
    <w:rsid w:val="32848EE6"/>
    <w:rsid w:val="32C0EEA2"/>
    <w:rsid w:val="33971335"/>
    <w:rsid w:val="34330077"/>
    <w:rsid w:val="35E97FB6"/>
    <w:rsid w:val="37156929"/>
    <w:rsid w:val="3738D095"/>
    <w:rsid w:val="3773BC2D"/>
    <w:rsid w:val="3780470E"/>
    <w:rsid w:val="37F4ED47"/>
    <w:rsid w:val="3912F341"/>
    <w:rsid w:val="39184C9A"/>
    <w:rsid w:val="3A0019B2"/>
    <w:rsid w:val="3AA9B7C1"/>
    <w:rsid w:val="3B3178A3"/>
    <w:rsid w:val="3F972B4B"/>
    <w:rsid w:val="408B972E"/>
    <w:rsid w:val="40FB0172"/>
    <w:rsid w:val="410B9590"/>
    <w:rsid w:val="41139EE7"/>
    <w:rsid w:val="41937357"/>
    <w:rsid w:val="41BE5EC4"/>
    <w:rsid w:val="42FDAE9B"/>
    <w:rsid w:val="437BC472"/>
    <w:rsid w:val="43B8B376"/>
    <w:rsid w:val="43EDA492"/>
    <w:rsid w:val="44F52A4F"/>
    <w:rsid w:val="44FBC69F"/>
    <w:rsid w:val="4613DB21"/>
    <w:rsid w:val="4621C7D6"/>
    <w:rsid w:val="463322A3"/>
    <w:rsid w:val="469E9024"/>
    <w:rsid w:val="46F16D7A"/>
    <w:rsid w:val="488F09D4"/>
    <w:rsid w:val="49D82C98"/>
    <w:rsid w:val="4AF375FC"/>
    <w:rsid w:val="4B1C7C55"/>
    <w:rsid w:val="4CDBB762"/>
    <w:rsid w:val="4D35252C"/>
    <w:rsid w:val="4E9FB1A2"/>
    <w:rsid w:val="4ECD20C2"/>
    <w:rsid w:val="4EE725A1"/>
    <w:rsid w:val="4EF20133"/>
    <w:rsid w:val="4F216627"/>
    <w:rsid w:val="4F234754"/>
    <w:rsid w:val="4F4D14A4"/>
    <w:rsid w:val="506508E7"/>
    <w:rsid w:val="50FC49FF"/>
    <w:rsid w:val="51E22B5F"/>
    <w:rsid w:val="531E3D69"/>
    <w:rsid w:val="538B61F3"/>
    <w:rsid w:val="53BDD625"/>
    <w:rsid w:val="53C1A698"/>
    <w:rsid w:val="5417E039"/>
    <w:rsid w:val="54EE6000"/>
    <w:rsid w:val="5508B340"/>
    <w:rsid w:val="55D0A093"/>
    <w:rsid w:val="55D1B88F"/>
    <w:rsid w:val="566F4389"/>
    <w:rsid w:val="56800923"/>
    <w:rsid w:val="56B2A827"/>
    <w:rsid w:val="56EB887A"/>
    <w:rsid w:val="5777CED7"/>
    <w:rsid w:val="5800D40F"/>
    <w:rsid w:val="58116864"/>
    <w:rsid w:val="584BFDB3"/>
    <w:rsid w:val="592DA03C"/>
    <w:rsid w:val="59C5ED78"/>
    <w:rsid w:val="59C98434"/>
    <w:rsid w:val="5A1F2F40"/>
    <w:rsid w:val="5A4B9797"/>
    <w:rsid w:val="5BFA2DCC"/>
    <w:rsid w:val="5CC70C94"/>
    <w:rsid w:val="5D6758B4"/>
    <w:rsid w:val="5EEE91D2"/>
    <w:rsid w:val="606AA573"/>
    <w:rsid w:val="61706B1E"/>
    <w:rsid w:val="631B712C"/>
    <w:rsid w:val="64492515"/>
    <w:rsid w:val="646E3189"/>
    <w:rsid w:val="647990F4"/>
    <w:rsid w:val="655DF156"/>
    <w:rsid w:val="660C4037"/>
    <w:rsid w:val="661A3A74"/>
    <w:rsid w:val="668C4357"/>
    <w:rsid w:val="6759A731"/>
    <w:rsid w:val="67D5482D"/>
    <w:rsid w:val="6856AA24"/>
    <w:rsid w:val="69479AD3"/>
    <w:rsid w:val="69C9EED2"/>
    <w:rsid w:val="6A19656D"/>
    <w:rsid w:val="6A24A003"/>
    <w:rsid w:val="6B492AF4"/>
    <w:rsid w:val="6B8FB685"/>
    <w:rsid w:val="6D274AD8"/>
    <w:rsid w:val="6D4E3347"/>
    <w:rsid w:val="6D53BB41"/>
    <w:rsid w:val="6F5F72FC"/>
    <w:rsid w:val="6F76EF33"/>
    <w:rsid w:val="6FE2249B"/>
    <w:rsid w:val="70F464E0"/>
    <w:rsid w:val="71F66973"/>
    <w:rsid w:val="7665C108"/>
    <w:rsid w:val="7668E496"/>
    <w:rsid w:val="7756490C"/>
    <w:rsid w:val="776438BD"/>
    <w:rsid w:val="778712C2"/>
    <w:rsid w:val="78BAA2A8"/>
    <w:rsid w:val="7976AA3F"/>
    <w:rsid w:val="7A293502"/>
    <w:rsid w:val="7B4F7445"/>
    <w:rsid w:val="7D822BCC"/>
    <w:rsid w:val="7E915181"/>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89F5BB"/>
  <w15:docId w15:val="{969520C6-7688-430B-89DE-746E865FC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Math" w:eastAsia="Calibri" w:hAnsi="Cambria Math" w:cs="Cambria Math"/>
        <w:sz w:val="22"/>
        <w:szCs w:val="22"/>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semiHidden="1" w:unhideWhenUsed="1"/>
    <w:lsdException w:name="footnote text" w:locked="1" w:semiHidden="1" w:uiPriority="99" w:unhideWhenUsed="1" w:qFormat="1"/>
    <w:lsdException w:name="annotation text"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iPriority="99" w:unhideWhenUsed="1"/>
    <w:lsdException w:name="line number" w:locked="1" w:semiHidden="1" w:uiPriority="99"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99" w:unhideWhenUsed="1"/>
    <w:lsdException w:name="List Number" w:locked="1" w:semiHidden="1" w:uiPriority="99"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99" w:unhideWhenUsed="1"/>
    <w:lsdException w:name="List Bullet 3" w:locked="1" w:semiHidden="1" w:uiPriority="99" w:unhideWhenUsed="1"/>
    <w:lsdException w:name="List Bullet 4" w:locked="1" w:semiHidden="1" w:uiPriority="99" w:unhideWhenUsed="1"/>
    <w:lsdException w:name="List Bullet 5" w:locked="1" w:semiHidden="1" w:uiPriority="99" w:unhideWhenUsed="1"/>
    <w:lsdException w:name="List Number 2" w:locked="1" w:semiHidden="1" w:uiPriority="99" w:unhideWhenUsed="1"/>
    <w:lsdException w:name="List Number 3" w:locked="1" w:semiHidden="1" w:uiPriority="99" w:unhideWhenUsed="1"/>
    <w:lsdException w:name="List Number 4" w:locked="1" w:semiHidden="1" w:uiPriority="99" w:unhideWhenUsed="1"/>
    <w:lsdException w:name="List Number 5" w:locked="1" w:semiHidden="1" w:uiPriority="99" w:unhideWhenUsed="1"/>
    <w:lsdException w:name="Title" w:uiPriority="10" w:qFormat="1"/>
    <w:lsdException w:name="Closing" w:locked="1" w:semiHidden="1" w:unhideWhenUsed="1"/>
    <w:lsdException w:name="Signature" w:locked="1" w:semiHidden="1" w:unhideWhenUsed="1"/>
    <w:lsdException w:name="Body Text" w:locked="1" w:semiHidden="1" w:uiPriority="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iPriority="99" w:unhideWhenUsed="1"/>
    <w:lsdException w:name="Body Text 2" w:locked="1" w:semiHidden="1" w:uiPriority="99" w:unhideWhenUsed="1" w:qFormat="1"/>
    <w:lsdException w:name="Body Text 3" w:locked="1" w:semiHidden="1" w:uiPriority="99" w:unhideWhenUsed="1" w:qFormat="1"/>
    <w:lsdException w:name="Body Text Indent 2" w:locked="1" w:semiHidden="1" w:uiPriority="99" w:unhideWhenUsed="1"/>
    <w:lsdException w:name="Body Text Indent 3" w:locked="1" w:semiHidden="1" w:unhideWhenUsed="1"/>
    <w:lsdException w:name="Block Text" w:locked="1" w:semiHidden="1" w:uiPriority="99" w:unhideWhenUsed="1"/>
    <w:lsdException w:name="Hyperlink" w:locked="1" w:semiHidden="1" w:uiPriority="99" w:unhideWhenUsed="1"/>
    <w:lsdException w:name="FollowedHyperlink" w:locked="1" w:semiHidden="1" w:uiPriority="99"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iPriority="99" w:unhideWhenUsed="1"/>
    <w:lsdException w:name="HTML Bottom of Form" w:locked="1" w:semiHidden="1" w:uiPriority="99" w:unhideWhenUsed="1"/>
    <w:lsdException w:name="Normal (Web)" w:locked="1" w:semiHidden="1" w:unhideWhenUsed="1"/>
    <w:lsdException w:name="HTML Acronym" w:locked="1" w:semiHidden="1" w:uiPriority="99" w:unhideWhenUsed="1"/>
    <w:lsdException w:name="HTML Address" w:locked="1" w:semiHidden="1" w:unhideWhenUsed="1"/>
    <w:lsdException w:name="HTML Cite" w:locked="1" w:semiHidden="1" w:uiPriority="99" w:unhideWhenUsed="1"/>
    <w:lsdException w:name="HTML Code" w:locked="1" w:semiHidden="1" w:uiPriority="99" w:unhideWhenUsed="1"/>
    <w:lsdException w:name="HTML Definition" w:locked="1" w:semiHidden="1" w:uiPriority="99" w:unhideWhenUsed="1"/>
    <w:lsdException w:name="HTML Keyboard" w:locked="1" w:semiHidden="1" w:uiPriority="99" w:unhideWhenUsed="1"/>
    <w:lsdException w:name="HTML Preformatted" w:locked="1" w:semiHidden="1" w:unhideWhenUsed="1"/>
    <w:lsdException w:name="HTML Sample" w:locked="1" w:semiHidden="1" w:uiPriority="99" w:unhideWhenUsed="1"/>
    <w:lsdException w:name="HTML Typewriter" w:locked="1" w:semiHidden="1" w:uiPriority="99" w:unhideWhenUsed="1"/>
    <w:lsdException w:name="HTML Variable" w:locked="1" w:semiHidden="1" w:uiPriority="99" w:unhideWhenUsed="1"/>
    <w:lsdException w:name="Normal Table" w:locked="1" w:semiHidden="1" w:uiPriority="99" w:unhideWhenUsed="1"/>
    <w:lsdException w:name="annotation subject"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60F0A"/>
    <w:pPr>
      <w:spacing w:after="200" w:line="276" w:lineRule="auto"/>
    </w:pPr>
    <w:rPr>
      <w:lang w:eastAsia="en-US"/>
    </w:rPr>
  </w:style>
  <w:style w:type="paragraph" w:styleId="Titolo1">
    <w:name w:val="heading 1"/>
    <w:aliases w:val="-Sezione,1,ADD1,Aktenaam,Art One,Article Heading,First level,H1,Hoofdstukk,Hoofdstukkop,Lev 1,Nadpis 1,Naglówek 1,Niveau 1,No numbers,SECTION,Section,T1,Titolo 1 rientro,Titolone,Topic Heading 1,Vertragsgliederung 1,articolo,h,h1,level 1,level"/>
    <w:basedOn w:val="Normale"/>
    <w:next w:val="Normale"/>
    <w:link w:val="Titolo1Carattere"/>
    <w:qFormat/>
    <w:rsid w:val="00BC2556"/>
    <w:pPr>
      <w:keepNext/>
      <w:keepLines/>
      <w:widowControl w:val="0"/>
      <w:spacing w:after="0" w:line="240" w:lineRule="auto"/>
      <w:jc w:val="both"/>
      <w:outlineLvl w:val="0"/>
    </w:pPr>
    <w:rPr>
      <w:rFonts w:ascii="Arial" w:eastAsiaTheme="minorEastAsia" w:hAnsi="Arial" w:cs="Times New Roman"/>
      <w:b/>
      <w:kern w:val="16"/>
      <w:sz w:val="20"/>
      <w:szCs w:val="20"/>
      <w:lang w:eastAsia="it-IT"/>
    </w:rPr>
  </w:style>
  <w:style w:type="paragraph" w:styleId="Titolo2">
    <w:name w:val="heading 2"/>
    <w:aliases w:val="-Sommario,2,ADD2,H2,H2 Char,Hang 2,Heading 2 Char,Jhed2,Kop 2a,Lev 2,Major,Nadpis 2,Naglówek 2,Niveau 1 1,Numbered - 2,PARA2,Paragraafkop,Reset numbering,Section Heading,Titolo 2 Enza,Titolo 2 doc,body,h 3,h2,level 2,level2,m"/>
    <w:basedOn w:val="Normale"/>
    <w:next w:val="Corpotesto"/>
    <w:link w:val="Titolo2Carattere"/>
    <w:uiPriority w:val="9"/>
    <w:qFormat/>
    <w:rsid w:val="00DC6B32"/>
    <w:pPr>
      <w:keepNext/>
      <w:keepLines/>
      <w:numPr>
        <w:ilvl w:val="1"/>
        <w:numId w:val="8"/>
      </w:numPr>
      <w:suppressAutoHyphens/>
      <w:spacing w:before="120" w:after="120" w:line="240" w:lineRule="auto"/>
      <w:jc w:val="both"/>
      <w:outlineLvl w:val="1"/>
    </w:pPr>
    <w:rPr>
      <w:rFonts w:ascii="Arial" w:eastAsia="Times New Roman" w:hAnsi="Arial" w:cs="Times New Roman"/>
      <w:b/>
      <w:caps/>
      <w:sz w:val="24"/>
      <w:szCs w:val="20"/>
      <w:lang w:val="en-GB" w:eastAsia="ar-SA"/>
    </w:rPr>
  </w:style>
  <w:style w:type="paragraph" w:styleId="Titolo3">
    <w:name w:val="heading 3"/>
    <w:aliases w:val="3,H3,H3 Carattere Carattere Carattere,HeadC,Lev 3,Numbered - 3,Subparagraafkop Carattere Carattere1 Carattere,Titolo 3 Carattere Carattere1 Carattere,Titolo 3 Carattere1 Carattere,h3,h3 Carattere Carattere1 Carattere"/>
    <w:basedOn w:val="Normale"/>
    <w:next w:val="Normale"/>
    <w:link w:val="Titolo3Carattere"/>
    <w:uiPriority w:val="9"/>
    <w:qFormat/>
    <w:rsid w:val="00012BEF"/>
    <w:pPr>
      <w:keepNext/>
      <w:keepLines/>
      <w:suppressAutoHyphens/>
      <w:spacing w:before="200" w:after="0" w:line="240" w:lineRule="auto"/>
      <w:jc w:val="both"/>
      <w:outlineLvl w:val="2"/>
    </w:pPr>
    <w:rPr>
      <w:rFonts w:ascii="Cambria" w:eastAsia="Times New Roman" w:hAnsi="Cambria" w:cs="Times New Roman"/>
      <w:b/>
      <w:bCs/>
      <w:color w:val="4F81BD"/>
      <w:sz w:val="24"/>
      <w:szCs w:val="20"/>
      <w:lang w:val="en-GB" w:eastAsia="ar-SA"/>
    </w:rPr>
  </w:style>
  <w:style w:type="paragraph" w:styleId="Titolo4">
    <w:name w:val="heading 4"/>
    <w:basedOn w:val="Normale"/>
    <w:next w:val="Normale"/>
    <w:link w:val="Titolo4Carattere"/>
    <w:qFormat/>
    <w:rsid w:val="00BC2556"/>
    <w:pPr>
      <w:keepNext/>
      <w:numPr>
        <w:ilvl w:val="12"/>
      </w:numPr>
      <w:spacing w:line="288" w:lineRule="auto"/>
      <w:jc w:val="center"/>
      <w:outlineLvl w:val="3"/>
    </w:pPr>
    <w:rPr>
      <w:rFonts w:ascii="Tahoma" w:eastAsiaTheme="minorEastAsia" w:hAnsi="Tahoma" w:cs="Times New Roman"/>
      <w:b/>
      <w:sz w:val="20"/>
      <w:szCs w:val="20"/>
      <w:lang w:eastAsia="it-IT"/>
    </w:rPr>
  </w:style>
  <w:style w:type="paragraph" w:styleId="Titolo5">
    <w:name w:val="heading 5"/>
    <w:aliases w:val="(1),5,ADD lista (i),Char2 Char,H5,Heading 5 Char Char,Heading 5 Char1,Heading 5(unused),ITT t5,Lev 5,Level 3 - (i),Level 3 - i,Nadpis 5,PA Pico Section,Subheading,h5,level 5,level5"/>
    <w:basedOn w:val="Normale"/>
    <w:next w:val="Normale"/>
    <w:link w:val="Titolo5Carattere"/>
    <w:qFormat/>
    <w:rsid w:val="00DC6B32"/>
    <w:pPr>
      <w:keepNext/>
      <w:numPr>
        <w:ilvl w:val="4"/>
        <w:numId w:val="8"/>
      </w:numPr>
      <w:tabs>
        <w:tab w:val="clear" w:pos="3600"/>
        <w:tab w:val="num" w:pos="720"/>
        <w:tab w:val="left" w:pos="6663"/>
      </w:tabs>
      <w:suppressAutoHyphens/>
      <w:spacing w:after="0" w:line="240" w:lineRule="auto"/>
      <w:ind w:left="720" w:hanging="720"/>
      <w:jc w:val="both"/>
      <w:outlineLvl w:val="4"/>
    </w:pPr>
    <w:rPr>
      <w:rFonts w:ascii="Arial" w:eastAsia="Times New Roman" w:hAnsi="Arial" w:cs="Times New Roman"/>
      <w:b/>
      <w:sz w:val="16"/>
      <w:szCs w:val="20"/>
      <w:lang w:val="en-GB" w:eastAsia="ar-SA"/>
    </w:rPr>
  </w:style>
  <w:style w:type="paragraph" w:styleId="Titolo6">
    <w:name w:val="heading 6"/>
    <w:aliases w:val="(A),6,ADD lista (1),Char,Char Char,H6,Heading 6(unused),ITT t6,L1 PIP,Legal Level 1,Legal Level 1.,Lev 6,Marginal,h6,level 6,level6"/>
    <w:basedOn w:val="Normale"/>
    <w:next w:val="Normale"/>
    <w:link w:val="Titolo6Carattere"/>
    <w:qFormat/>
    <w:rsid w:val="00DC6B32"/>
    <w:pPr>
      <w:keepNext/>
      <w:numPr>
        <w:ilvl w:val="5"/>
        <w:numId w:val="8"/>
      </w:numPr>
      <w:tabs>
        <w:tab w:val="clear" w:pos="4320"/>
        <w:tab w:val="num" w:pos="720"/>
        <w:tab w:val="left" w:pos="6663"/>
      </w:tabs>
      <w:suppressAutoHyphens/>
      <w:spacing w:after="0" w:line="240" w:lineRule="auto"/>
      <w:ind w:left="720" w:hanging="720"/>
      <w:jc w:val="both"/>
      <w:outlineLvl w:val="5"/>
    </w:pPr>
    <w:rPr>
      <w:rFonts w:ascii="Arial" w:eastAsia="Times New Roman" w:hAnsi="Arial" w:cs="Times New Roman"/>
      <w:i/>
      <w:sz w:val="16"/>
      <w:szCs w:val="20"/>
      <w:lang w:val="en-GB" w:eastAsia="ar-SA"/>
    </w:rPr>
  </w:style>
  <w:style w:type="paragraph" w:styleId="Titolo7">
    <w:name w:val="heading 7"/>
    <w:aliases w:val="7,E1 Marginal,H7,ITT t7,Legal Level 1.1.,Lev 7,Text-1-2-3,h7,level1-noHeading,level1noheading"/>
    <w:basedOn w:val="Normale"/>
    <w:next w:val="Normale"/>
    <w:link w:val="Titolo7Carattere"/>
    <w:qFormat/>
    <w:rsid w:val="00DC6B32"/>
    <w:pPr>
      <w:keepNext/>
      <w:numPr>
        <w:ilvl w:val="6"/>
        <w:numId w:val="8"/>
      </w:numPr>
      <w:tabs>
        <w:tab w:val="clear" w:pos="5040"/>
        <w:tab w:val="num" w:pos="720"/>
        <w:tab w:val="left" w:pos="6663"/>
        <w:tab w:val="left" w:pos="8505"/>
      </w:tabs>
      <w:suppressAutoHyphens/>
      <w:spacing w:after="0" w:line="240" w:lineRule="auto"/>
      <w:ind w:left="720" w:hanging="720"/>
      <w:jc w:val="both"/>
      <w:outlineLvl w:val="6"/>
    </w:pPr>
    <w:rPr>
      <w:rFonts w:ascii="Arial" w:eastAsia="Times New Roman" w:hAnsi="Arial" w:cs="Times New Roman"/>
      <w:b/>
      <w:sz w:val="20"/>
      <w:szCs w:val="20"/>
      <w:lang w:val="en-GB" w:eastAsia="ar-SA"/>
    </w:rPr>
  </w:style>
  <w:style w:type="paragraph" w:styleId="Titolo8">
    <w:name w:val="heading 8"/>
    <w:basedOn w:val="Normale"/>
    <w:next w:val="Normale"/>
    <w:link w:val="Titolo8Carattere"/>
    <w:qFormat/>
    <w:rsid w:val="00BC2556"/>
    <w:pPr>
      <w:keepNext/>
      <w:widowControl w:val="0"/>
      <w:tabs>
        <w:tab w:val="left" w:pos="0"/>
      </w:tabs>
      <w:spacing w:line="288" w:lineRule="auto"/>
      <w:ind w:left="60"/>
      <w:jc w:val="center"/>
      <w:outlineLvl w:val="7"/>
    </w:pPr>
    <w:rPr>
      <w:rFonts w:ascii="Tahoma" w:eastAsiaTheme="minorEastAsia" w:hAnsi="Tahoma" w:cs="Tahoma"/>
      <w:b/>
      <w:i/>
      <w:iCs/>
      <w:w w:val="0"/>
      <w:sz w:val="20"/>
      <w:szCs w:val="20"/>
      <w:lang w:eastAsia="it-IT"/>
    </w:rPr>
  </w:style>
  <w:style w:type="paragraph" w:styleId="Titolo9">
    <w:name w:val="heading 9"/>
    <w:aliases w:val="9,H9,ITT t9,Legal Level 1.1.1.1.,Lev 9,h9,level3(i)"/>
    <w:basedOn w:val="Normale"/>
    <w:next w:val="Normale"/>
    <w:link w:val="Titolo9Carattere"/>
    <w:qFormat/>
    <w:rsid w:val="00BC2556"/>
    <w:pPr>
      <w:keepNext/>
      <w:spacing w:line="360" w:lineRule="auto"/>
      <w:ind w:left="60"/>
      <w:jc w:val="center"/>
      <w:outlineLvl w:val="8"/>
    </w:pPr>
    <w:rPr>
      <w:rFonts w:ascii="Arial" w:eastAsiaTheme="minorEastAsia" w:hAnsi="Arial" w:cs="Tahoma"/>
      <w:b/>
      <w:bCs/>
      <w:i/>
      <w:iCs/>
      <w:kern w:val="16"/>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aliases w:val="bt,bt wide,Corpo del testo"/>
    <w:basedOn w:val="Normale"/>
    <w:link w:val="CorpotestoCarattere"/>
    <w:uiPriority w:val="1"/>
    <w:qFormat/>
    <w:rsid w:val="00DC6B32"/>
    <w:pPr>
      <w:spacing w:after="120"/>
    </w:pPr>
  </w:style>
  <w:style w:type="character" w:customStyle="1" w:styleId="CorpotestoCarattere">
    <w:name w:val="Corpo testo Carattere"/>
    <w:aliases w:val="bt Carattere,bt wide Carattere,Corpo del testo Carattere"/>
    <w:basedOn w:val="Carpredefinitoparagrafo"/>
    <w:link w:val="Corpotesto"/>
    <w:uiPriority w:val="1"/>
    <w:locked/>
    <w:rsid w:val="00DC6B32"/>
    <w:rPr>
      <w:rFonts w:cs="Times New Roman"/>
      <w:sz w:val="22"/>
      <w:szCs w:val="22"/>
      <w:lang w:val="it-IT" w:eastAsia="en-US"/>
    </w:rPr>
  </w:style>
  <w:style w:type="character" w:customStyle="1" w:styleId="Titolo2Carattere">
    <w:name w:val="Titolo 2 Carattere"/>
    <w:aliases w:val="-Sommario Carattere,2 Carattere,ADD2 Carattere,H2 Carattere,H2 Char Carattere,Hang 2 Carattere,Heading 2 Char Carattere,Jhed2 Carattere,Kop 2a Carattere,Lev 2 Carattere,Major Carattere,Nadpis 2 Carattere,Naglówek 2 Carattere"/>
    <w:basedOn w:val="Carpredefinitoparagrafo"/>
    <w:link w:val="Titolo2"/>
    <w:uiPriority w:val="9"/>
    <w:locked/>
    <w:rsid w:val="00DC6B32"/>
    <w:rPr>
      <w:rFonts w:ascii="Arial" w:eastAsia="Times New Roman" w:hAnsi="Arial" w:cs="Times New Roman"/>
      <w:b/>
      <w:caps/>
      <w:sz w:val="24"/>
      <w:szCs w:val="20"/>
      <w:lang w:val="en-GB" w:eastAsia="ar-SA"/>
    </w:rPr>
  </w:style>
  <w:style w:type="character" w:customStyle="1" w:styleId="Titolo3Carattere">
    <w:name w:val="Titolo 3 Carattere"/>
    <w:aliases w:val="3 Carattere,H3 Carattere,H3 Carattere Carattere Carattere Carattere,HeadC Carattere,Lev 3 Carattere,Numbered - 3 Carattere,Subparagraafkop Carattere Carattere1 Carattere Carattere,Titolo 3 Carattere Carattere1 Carattere Carattere"/>
    <w:basedOn w:val="Carpredefinitoparagrafo"/>
    <w:link w:val="Titolo3"/>
    <w:uiPriority w:val="9"/>
    <w:locked/>
    <w:rsid w:val="00012BEF"/>
    <w:rPr>
      <w:rFonts w:ascii="Cambria" w:hAnsi="Cambria" w:cs="Times New Roman"/>
      <w:b/>
      <w:bCs/>
      <w:color w:val="4F81BD"/>
      <w:sz w:val="24"/>
      <w:lang w:val="en-GB" w:eastAsia="ar-SA" w:bidi="ar-SA"/>
    </w:rPr>
  </w:style>
  <w:style w:type="character" w:customStyle="1" w:styleId="Titolo5Carattere">
    <w:name w:val="Titolo 5 Carattere"/>
    <w:aliases w:val="(1) Carattere,5 Carattere,ADD lista (i) Carattere,Char2 Char Carattere,H5 Carattere,Heading 5 Char Char Carattere,Heading 5 Char1 Carattere,Heading 5(unused) Carattere,ITT t5 Carattere,Lev 5 Carattere,Level 3 - (i) Carattere"/>
    <w:basedOn w:val="Carpredefinitoparagrafo"/>
    <w:link w:val="Titolo5"/>
    <w:locked/>
    <w:rsid w:val="00DC6B32"/>
    <w:rPr>
      <w:rFonts w:ascii="Arial" w:eastAsia="Times New Roman" w:hAnsi="Arial" w:cs="Times New Roman"/>
      <w:b/>
      <w:sz w:val="16"/>
      <w:szCs w:val="20"/>
      <w:lang w:val="en-GB" w:eastAsia="ar-SA"/>
    </w:rPr>
  </w:style>
  <w:style w:type="character" w:customStyle="1" w:styleId="Titolo6Carattere">
    <w:name w:val="Titolo 6 Carattere"/>
    <w:aliases w:val="(A) Carattere,6 Carattere,ADD lista (1) Carattere,Char Carattere,Char Char Carattere,H6 Carattere,Heading 6(unused) Carattere,ITT t6 Carattere,L1 PIP Carattere,Legal Level 1 Carattere,Legal Level 1. Carattere,Lev 6 Carattere"/>
    <w:basedOn w:val="Carpredefinitoparagrafo"/>
    <w:link w:val="Titolo6"/>
    <w:locked/>
    <w:rsid w:val="00DC6B32"/>
    <w:rPr>
      <w:rFonts w:ascii="Arial" w:eastAsia="Times New Roman" w:hAnsi="Arial" w:cs="Times New Roman"/>
      <w:i/>
      <w:sz w:val="16"/>
      <w:szCs w:val="20"/>
      <w:lang w:val="en-GB" w:eastAsia="ar-SA"/>
    </w:rPr>
  </w:style>
  <w:style w:type="character" w:customStyle="1" w:styleId="Titolo7Carattere">
    <w:name w:val="Titolo 7 Carattere"/>
    <w:aliases w:val="7 Carattere,E1 Marginal Carattere,H7 Carattere,ITT t7 Carattere,Legal Level 1.1. Carattere,Lev 7 Carattere,Text-1-2-3 Carattere,h7 Carattere,level1-noHeading Carattere,level1noheading Carattere"/>
    <w:basedOn w:val="Carpredefinitoparagrafo"/>
    <w:link w:val="Titolo7"/>
    <w:locked/>
    <w:rsid w:val="00DC6B32"/>
    <w:rPr>
      <w:rFonts w:ascii="Arial" w:eastAsia="Times New Roman" w:hAnsi="Arial" w:cs="Times New Roman"/>
      <w:b/>
      <w:sz w:val="20"/>
      <w:szCs w:val="20"/>
      <w:lang w:val="en-GB" w:eastAsia="ar-SA"/>
    </w:rPr>
  </w:style>
  <w:style w:type="table" w:styleId="Grigliatabella">
    <w:name w:val="Table Grid"/>
    <w:basedOn w:val="Tabellanormale"/>
    <w:uiPriority w:val="39"/>
    <w:rsid w:val="00B602F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B602F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B602F4"/>
    <w:rPr>
      <w:rFonts w:cs="Times New Roman"/>
    </w:rPr>
  </w:style>
  <w:style w:type="paragraph" w:styleId="Pidipagina">
    <w:name w:val="footer"/>
    <w:basedOn w:val="Normale"/>
    <w:link w:val="PidipaginaCarattere"/>
    <w:uiPriority w:val="99"/>
    <w:rsid w:val="00B602F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B602F4"/>
    <w:rPr>
      <w:rFonts w:cs="Times New Roman"/>
    </w:rPr>
  </w:style>
  <w:style w:type="paragraph" w:styleId="Testofumetto">
    <w:name w:val="Balloon Text"/>
    <w:basedOn w:val="Normale"/>
    <w:link w:val="TestofumettoCarattere"/>
    <w:uiPriority w:val="99"/>
    <w:rsid w:val="00B602F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locked/>
    <w:rsid w:val="00B602F4"/>
    <w:rPr>
      <w:rFonts w:ascii="Tahoma" w:hAnsi="Tahoma" w:cs="Tahoma"/>
      <w:sz w:val="16"/>
      <w:szCs w:val="16"/>
    </w:rPr>
  </w:style>
  <w:style w:type="paragraph" w:styleId="Testonotaapidipagina">
    <w:name w:val="footnote text"/>
    <w:aliases w:val="Text poznámky pod čiarou 007,_Poznámka pod čiarou"/>
    <w:basedOn w:val="Normale"/>
    <w:link w:val="TestonotaapidipaginaCarattere"/>
    <w:uiPriority w:val="99"/>
    <w:qFormat/>
    <w:rsid w:val="00D1407E"/>
    <w:pPr>
      <w:spacing w:after="0" w:line="240" w:lineRule="auto"/>
    </w:pPr>
    <w:rPr>
      <w:sz w:val="20"/>
      <w:szCs w:val="20"/>
    </w:rPr>
  </w:style>
  <w:style w:type="character" w:customStyle="1" w:styleId="TestonotaapidipaginaCarattere">
    <w:name w:val="Testo nota a piè di pagina Carattere"/>
    <w:aliases w:val="Text poznámky pod čiarou 007 Carattere,_Poznámka pod čiarou Carattere"/>
    <w:basedOn w:val="Carpredefinitoparagrafo"/>
    <w:link w:val="Testonotaapidipagina"/>
    <w:uiPriority w:val="99"/>
    <w:locked/>
    <w:rsid w:val="00E338A6"/>
    <w:rPr>
      <w:sz w:val="20"/>
      <w:szCs w:val="20"/>
      <w:lang w:eastAsia="en-US"/>
    </w:rPr>
  </w:style>
  <w:style w:type="character" w:styleId="Rimandonotaapidipagina">
    <w:name w:val="footnote reference"/>
    <w:basedOn w:val="Carpredefinitoparagrafo"/>
    <w:rsid w:val="00D1407E"/>
    <w:rPr>
      <w:rFonts w:cs="Times New Roman"/>
      <w:vertAlign w:val="superscript"/>
    </w:rPr>
  </w:style>
  <w:style w:type="paragraph" w:styleId="Paragrafoelenco">
    <w:name w:val="List Paragraph"/>
    <w:aliases w:val="Bullet 1,Bullet List,Bulletr List Paragraph,FooterText,List Numbers,List Paragraph1,List Paragraph11,List Paragraph_0,Paragraphe de liste1,Punto elenco 1,Use Case List Paragraph,lp1,lp11,numbered,text bullet,列出段落,列出段落1"/>
    <w:basedOn w:val="Normale"/>
    <w:link w:val="ParagrafoelencoCarattere"/>
    <w:uiPriority w:val="1"/>
    <w:qFormat/>
    <w:rsid w:val="00F41BAD"/>
    <w:pPr>
      <w:ind w:left="720"/>
      <w:contextualSpacing/>
    </w:pPr>
  </w:style>
  <w:style w:type="character" w:customStyle="1" w:styleId="ParagrafoelencoCarattere">
    <w:name w:val="Paragrafo elenco Carattere"/>
    <w:aliases w:val="Bullet 1 Carattere,Bullet List Carattere,Bulletr List Paragraph Carattere,FooterText Carattere,List Numbers Carattere,List Paragraph1 Carattere,List Paragraph11 Carattere,List Paragraph_0 Carattere,Punto elenco 1 Carattere"/>
    <w:link w:val="Paragrafoelenco"/>
    <w:uiPriority w:val="34"/>
    <w:locked/>
    <w:rsid w:val="00661785"/>
    <w:rPr>
      <w:lang w:eastAsia="en-US"/>
    </w:rPr>
  </w:style>
  <w:style w:type="paragraph" w:styleId="Revisione">
    <w:name w:val="Revision"/>
    <w:hidden/>
    <w:uiPriority w:val="99"/>
    <w:semiHidden/>
    <w:rsid w:val="00560FAB"/>
    <w:rPr>
      <w:lang w:eastAsia="en-US"/>
    </w:rPr>
  </w:style>
  <w:style w:type="paragraph" w:styleId="Elenco">
    <w:name w:val="List"/>
    <w:basedOn w:val="Normale"/>
    <w:rsid w:val="00DC6B32"/>
    <w:pPr>
      <w:suppressAutoHyphens/>
      <w:spacing w:after="0" w:line="240" w:lineRule="auto"/>
      <w:ind w:left="283" w:hanging="283"/>
      <w:contextualSpacing/>
      <w:jc w:val="both"/>
    </w:pPr>
    <w:rPr>
      <w:rFonts w:ascii="Arial" w:eastAsia="Times New Roman" w:hAnsi="Arial" w:cs="Times New Roman"/>
      <w:sz w:val="24"/>
      <w:szCs w:val="20"/>
      <w:lang w:val="en-GB" w:eastAsia="ar-SA"/>
    </w:rPr>
  </w:style>
  <w:style w:type="paragraph" w:styleId="Rientrocorpodeltesto">
    <w:name w:val="Body Text Indent"/>
    <w:basedOn w:val="Normale"/>
    <w:link w:val="RientrocorpodeltestoCarattere"/>
    <w:rsid w:val="00DC6B32"/>
    <w:pPr>
      <w:spacing w:after="120"/>
      <w:ind w:left="283"/>
    </w:pPr>
  </w:style>
  <w:style w:type="character" w:customStyle="1" w:styleId="RientrocorpodeltestoCarattere">
    <w:name w:val="Rientro corpo del testo Carattere"/>
    <w:basedOn w:val="Carpredefinitoparagrafo"/>
    <w:link w:val="Rientrocorpodeltesto"/>
    <w:locked/>
    <w:rsid w:val="00DC6B32"/>
    <w:rPr>
      <w:rFonts w:cs="Times New Roman"/>
      <w:sz w:val="22"/>
      <w:szCs w:val="22"/>
      <w:lang w:val="it-IT" w:eastAsia="en-US"/>
    </w:rPr>
  </w:style>
  <w:style w:type="paragraph" w:styleId="Primorientrocorpodeltesto2">
    <w:name w:val="Body Text First Indent 2"/>
    <w:basedOn w:val="Rientrocorpodeltesto"/>
    <w:link w:val="Primorientrocorpodeltesto2Carattere"/>
    <w:rsid w:val="00DC6B32"/>
    <w:pPr>
      <w:suppressAutoHyphens/>
      <w:spacing w:after="0" w:line="240" w:lineRule="auto"/>
      <w:ind w:left="360" w:firstLine="360"/>
      <w:jc w:val="both"/>
    </w:pPr>
    <w:rPr>
      <w:rFonts w:ascii="Arial" w:eastAsia="Times New Roman" w:hAnsi="Arial" w:cs="Times New Roman"/>
      <w:sz w:val="24"/>
      <w:szCs w:val="20"/>
      <w:lang w:val="en-GB" w:eastAsia="ar-SA"/>
    </w:rPr>
  </w:style>
  <w:style w:type="character" w:customStyle="1" w:styleId="Primorientrocorpodeltesto2Carattere">
    <w:name w:val="Primo rientro corpo del testo 2 Carattere"/>
    <w:basedOn w:val="RientrocorpodeltestoCarattere"/>
    <w:link w:val="Primorientrocorpodeltesto2"/>
    <w:locked/>
    <w:rsid w:val="00DC6B32"/>
    <w:rPr>
      <w:rFonts w:ascii="Arial" w:hAnsi="Arial" w:cs="Times New Roman"/>
      <w:sz w:val="22"/>
      <w:szCs w:val="22"/>
      <w:lang w:val="en-GB" w:eastAsia="ar-SA" w:bidi="ar-SA"/>
    </w:rPr>
  </w:style>
  <w:style w:type="paragraph" w:customStyle="1" w:styleId="Level1">
    <w:name w:val="Level 1"/>
    <w:basedOn w:val="Normale"/>
    <w:next w:val="Normale"/>
    <w:uiPriority w:val="99"/>
    <w:rsid w:val="00412FCB"/>
    <w:pPr>
      <w:numPr>
        <w:numId w:val="12"/>
      </w:numPr>
      <w:tabs>
        <w:tab w:val="clear" w:pos="720"/>
        <w:tab w:val="num" w:pos="709"/>
      </w:tabs>
      <w:spacing w:after="220" w:line="240" w:lineRule="auto"/>
      <w:ind w:left="709" w:hanging="709"/>
      <w:outlineLvl w:val="0"/>
    </w:pPr>
    <w:rPr>
      <w:rFonts w:ascii="Arial" w:eastAsia="Times New Roman" w:hAnsi="Arial" w:cs="Times New Roman"/>
      <w:b/>
      <w:sz w:val="20"/>
      <w:szCs w:val="20"/>
      <w:lang w:val="en-GB"/>
    </w:rPr>
  </w:style>
  <w:style w:type="paragraph" w:customStyle="1" w:styleId="Level2">
    <w:name w:val="Level 2"/>
    <w:basedOn w:val="Normale"/>
    <w:uiPriority w:val="99"/>
    <w:rsid w:val="00412FCB"/>
    <w:pPr>
      <w:numPr>
        <w:ilvl w:val="1"/>
        <w:numId w:val="12"/>
      </w:numPr>
      <w:tabs>
        <w:tab w:val="clear" w:pos="720"/>
        <w:tab w:val="num" w:pos="360"/>
        <w:tab w:val="left" w:pos="1440"/>
      </w:tabs>
      <w:spacing w:after="220" w:line="240" w:lineRule="auto"/>
      <w:ind w:left="360" w:hanging="360"/>
      <w:outlineLvl w:val="1"/>
    </w:pPr>
    <w:rPr>
      <w:rFonts w:ascii="Arial" w:eastAsia="Times New Roman" w:hAnsi="Arial" w:cs="Times New Roman"/>
      <w:sz w:val="20"/>
      <w:szCs w:val="20"/>
      <w:lang w:val="en-GB"/>
    </w:rPr>
  </w:style>
  <w:style w:type="paragraph" w:customStyle="1" w:styleId="Level3">
    <w:name w:val="Level 3"/>
    <w:basedOn w:val="Normale"/>
    <w:uiPriority w:val="99"/>
    <w:rsid w:val="00412FCB"/>
    <w:pPr>
      <w:numPr>
        <w:ilvl w:val="2"/>
        <w:numId w:val="12"/>
      </w:numPr>
      <w:tabs>
        <w:tab w:val="clear" w:pos="1440"/>
        <w:tab w:val="num" w:pos="360"/>
      </w:tabs>
      <w:spacing w:after="220" w:line="240" w:lineRule="auto"/>
      <w:ind w:left="0" w:firstLine="0"/>
      <w:outlineLvl w:val="2"/>
    </w:pPr>
    <w:rPr>
      <w:rFonts w:ascii="Arial" w:eastAsia="Times New Roman" w:hAnsi="Arial" w:cs="Times New Roman"/>
      <w:sz w:val="20"/>
      <w:szCs w:val="20"/>
      <w:lang w:val="en-GB"/>
    </w:rPr>
  </w:style>
  <w:style w:type="paragraph" w:customStyle="1" w:styleId="Level4">
    <w:name w:val="Level 4"/>
    <w:basedOn w:val="Normale"/>
    <w:uiPriority w:val="99"/>
    <w:rsid w:val="00412FCB"/>
    <w:pPr>
      <w:numPr>
        <w:ilvl w:val="3"/>
        <w:numId w:val="12"/>
      </w:numPr>
      <w:tabs>
        <w:tab w:val="clear" w:pos="2347"/>
        <w:tab w:val="num" w:pos="2945"/>
      </w:tabs>
      <w:spacing w:after="220" w:line="240" w:lineRule="auto"/>
      <w:ind w:left="2945" w:hanging="425"/>
      <w:outlineLvl w:val="3"/>
    </w:pPr>
    <w:rPr>
      <w:rFonts w:ascii="Arial" w:eastAsia="Times New Roman" w:hAnsi="Arial" w:cs="Times New Roman"/>
      <w:sz w:val="20"/>
      <w:szCs w:val="20"/>
      <w:lang w:val="en-GB"/>
    </w:rPr>
  </w:style>
  <w:style w:type="paragraph" w:styleId="Testonormale">
    <w:name w:val="Plain Text"/>
    <w:basedOn w:val="Normale"/>
    <w:link w:val="TestonormaleCarattere"/>
    <w:rsid w:val="006D6D9A"/>
    <w:pPr>
      <w:spacing w:after="0" w:line="240" w:lineRule="auto"/>
    </w:pPr>
    <w:rPr>
      <w:rFonts w:ascii="Consolas" w:hAnsi="Consolas" w:cs="Consolas"/>
      <w:sz w:val="21"/>
      <w:szCs w:val="21"/>
      <w:lang w:eastAsia="it-IT"/>
    </w:rPr>
  </w:style>
  <w:style w:type="character" w:customStyle="1" w:styleId="TestonormaleCarattere">
    <w:name w:val="Testo normale Carattere"/>
    <w:basedOn w:val="Carpredefinitoparagrafo"/>
    <w:link w:val="Testonormale"/>
    <w:locked/>
    <w:rsid w:val="006D6D9A"/>
    <w:rPr>
      <w:rFonts w:ascii="Consolas" w:hAnsi="Consolas" w:cs="Consolas"/>
      <w:sz w:val="21"/>
      <w:szCs w:val="21"/>
      <w:lang w:val="it-IT" w:eastAsia="it-IT"/>
    </w:rPr>
  </w:style>
  <w:style w:type="character" w:styleId="Collegamentoipertestuale">
    <w:name w:val="Hyperlink"/>
    <w:basedOn w:val="Carpredefinitoparagrafo"/>
    <w:uiPriority w:val="99"/>
    <w:rsid w:val="00985AB5"/>
    <w:rPr>
      <w:rFonts w:cs="Times New Roman"/>
      <w:b/>
      <w:bCs/>
      <w:color w:val="E07A23"/>
      <w:u w:val="none"/>
      <w:effect w:val="none"/>
    </w:rPr>
  </w:style>
  <w:style w:type="paragraph" w:styleId="NormaleWeb">
    <w:name w:val="Normal (Web)"/>
    <w:basedOn w:val="Normale"/>
    <w:rsid w:val="00985AB5"/>
    <w:pPr>
      <w:spacing w:before="100" w:beforeAutospacing="1" w:after="150" w:line="300" w:lineRule="atLeast"/>
      <w:jc w:val="both"/>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985AB5"/>
    <w:rPr>
      <w:rFonts w:cs="Times New Roman"/>
      <w:b/>
      <w:bCs/>
    </w:rPr>
  </w:style>
  <w:style w:type="paragraph" w:customStyle="1" w:styleId="Paragrafoelenco1">
    <w:name w:val="Paragrafo elenco1"/>
    <w:basedOn w:val="Normale"/>
    <w:uiPriority w:val="99"/>
    <w:rsid w:val="00F75AD3"/>
    <w:pPr>
      <w:ind w:left="720"/>
      <w:contextualSpacing/>
    </w:pPr>
    <w:rPr>
      <w:rFonts w:eastAsia="Times New Roman"/>
    </w:rPr>
  </w:style>
  <w:style w:type="paragraph" w:styleId="Rientrocorpodeltesto3">
    <w:name w:val="Body Text Indent 3"/>
    <w:basedOn w:val="Normale"/>
    <w:link w:val="Rientrocorpodeltesto3Carattere"/>
    <w:rsid w:val="001F2F91"/>
    <w:pPr>
      <w:spacing w:after="120"/>
      <w:ind w:left="283"/>
    </w:pPr>
    <w:rPr>
      <w:sz w:val="16"/>
      <w:szCs w:val="16"/>
    </w:rPr>
  </w:style>
  <w:style w:type="character" w:customStyle="1" w:styleId="Rientrocorpodeltesto3Carattere">
    <w:name w:val="Rientro corpo del testo 3 Carattere"/>
    <w:basedOn w:val="Carpredefinitoparagrafo"/>
    <w:link w:val="Rientrocorpodeltesto3"/>
    <w:locked/>
    <w:rsid w:val="001A7FFA"/>
    <w:rPr>
      <w:rFonts w:cs="Times New Roman"/>
      <w:sz w:val="16"/>
      <w:szCs w:val="16"/>
      <w:lang w:eastAsia="en-US"/>
    </w:rPr>
  </w:style>
  <w:style w:type="character" w:customStyle="1" w:styleId="CarattereCarattere9">
    <w:name w:val="Carattere Carattere9"/>
    <w:uiPriority w:val="99"/>
    <w:rsid w:val="001F2F91"/>
    <w:rPr>
      <w:sz w:val="24"/>
    </w:rPr>
  </w:style>
  <w:style w:type="paragraph" w:customStyle="1" w:styleId="Scopp01a">
    <w:name w:val="Scopp01a"/>
    <w:basedOn w:val="Normale"/>
    <w:uiPriority w:val="99"/>
    <w:rsid w:val="001F2F91"/>
    <w:pPr>
      <w:spacing w:after="0" w:line="240" w:lineRule="auto"/>
      <w:jc w:val="both"/>
    </w:pPr>
    <w:rPr>
      <w:rFonts w:ascii="Bookman Old Style" w:hAnsi="Bookman Old Style" w:cs="Times New Roman"/>
      <w:sz w:val="20"/>
      <w:szCs w:val="24"/>
      <w:lang w:eastAsia="it-IT"/>
    </w:rPr>
  </w:style>
  <w:style w:type="paragraph" w:customStyle="1" w:styleId="Nessuno">
    <w:name w:val="Nessuno"/>
    <w:rsid w:val="001F2F91"/>
    <w:pPr>
      <w:widowControl w:val="0"/>
      <w:autoSpaceDE w:val="0"/>
      <w:autoSpaceDN w:val="0"/>
      <w:adjustRightInd w:val="0"/>
    </w:pPr>
    <w:rPr>
      <w:rFonts w:ascii="Courier" w:hAnsi="Courier" w:cs="Times New Roman"/>
      <w:noProof/>
      <w:color w:val="000000"/>
      <w:sz w:val="24"/>
      <w:szCs w:val="24"/>
    </w:rPr>
  </w:style>
  <w:style w:type="paragraph" w:customStyle="1" w:styleId="GSALVO">
    <w:name w:val="GSALVO"/>
    <w:basedOn w:val="Normale"/>
    <w:rsid w:val="001F2F91"/>
    <w:pPr>
      <w:tabs>
        <w:tab w:val="num" w:pos="0"/>
        <w:tab w:val="left" w:pos="360"/>
      </w:tabs>
      <w:spacing w:before="100" w:after="0" w:line="240" w:lineRule="auto"/>
      <w:jc w:val="center"/>
    </w:pPr>
    <w:rPr>
      <w:rFonts w:ascii="Times New Roman" w:hAnsi="Times New Roman" w:cs="Times New Roman"/>
      <w:b/>
      <w:bCs/>
      <w:sz w:val="24"/>
      <w:szCs w:val="20"/>
      <w:lang w:eastAsia="it-IT"/>
    </w:rPr>
  </w:style>
  <w:style w:type="paragraph" w:customStyle="1" w:styleId="Standard">
    <w:name w:val="Standard"/>
    <w:basedOn w:val="Nessuno"/>
    <w:uiPriority w:val="99"/>
    <w:rsid w:val="001F2F91"/>
    <w:rPr>
      <w:rFonts w:ascii="Times" w:hAnsi="Times"/>
      <w:sz w:val="20"/>
      <w:szCs w:val="20"/>
    </w:rPr>
  </w:style>
  <w:style w:type="paragraph" w:customStyle="1" w:styleId="testobullet">
    <w:name w:val="testo bullet"/>
    <w:basedOn w:val="Normale"/>
    <w:rsid w:val="001F2F91"/>
    <w:pPr>
      <w:numPr>
        <w:numId w:val="13"/>
      </w:numPr>
      <w:tabs>
        <w:tab w:val="clear" w:pos="1440"/>
      </w:tabs>
      <w:overflowPunct w:val="0"/>
      <w:autoSpaceDE w:val="0"/>
      <w:autoSpaceDN w:val="0"/>
      <w:adjustRightInd w:val="0"/>
      <w:spacing w:after="0" w:line="240" w:lineRule="auto"/>
      <w:ind w:left="567" w:firstLine="0"/>
      <w:textAlignment w:val="baseline"/>
    </w:pPr>
    <w:rPr>
      <w:rFonts w:ascii="Times New Roman" w:hAnsi="Times New Roman" w:cs="Times New Roman"/>
      <w:sz w:val="25"/>
      <w:szCs w:val="20"/>
      <w:lang w:val="en-GB" w:eastAsia="it-IT"/>
    </w:rPr>
  </w:style>
  <w:style w:type="paragraph" w:styleId="Testonotadichiusura">
    <w:name w:val="endnote text"/>
    <w:basedOn w:val="Normale"/>
    <w:link w:val="TestonotadichiusuraCarattere"/>
    <w:unhideWhenUsed/>
    <w:locked/>
    <w:rsid w:val="00B578BD"/>
    <w:rPr>
      <w:sz w:val="20"/>
      <w:szCs w:val="20"/>
    </w:rPr>
  </w:style>
  <w:style w:type="character" w:customStyle="1" w:styleId="TestonotadichiusuraCarattere">
    <w:name w:val="Testo nota di chiusura Carattere"/>
    <w:basedOn w:val="Carpredefinitoparagrafo"/>
    <w:link w:val="Testonotadichiusura"/>
    <w:rsid w:val="00B578BD"/>
    <w:rPr>
      <w:sz w:val="20"/>
      <w:szCs w:val="20"/>
      <w:lang w:eastAsia="en-US"/>
    </w:rPr>
  </w:style>
  <w:style w:type="character" w:styleId="Rimandonotadichiusura">
    <w:name w:val="endnote reference"/>
    <w:basedOn w:val="Carpredefinitoparagrafo"/>
    <w:unhideWhenUsed/>
    <w:locked/>
    <w:rsid w:val="00B578BD"/>
    <w:rPr>
      <w:vertAlign w:val="superscript"/>
    </w:rPr>
  </w:style>
  <w:style w:type="character" w:styleId="Menzionenonrisolta">
    <w:name w:val="Unresolved Mention"/>
    <w:basedOn w:val="Carpredefinitoparagrafo"/>
    <w:uiPriority w:val="99"/>
    <w:semiHidden/>
    <w:unhideWhenUsed/>
    <w:rsid w:val="00951D79"/>
    <w:rPr>
      <w:color w:val="605E5C"/>
      <w:shd w:val="clear" w:color="auto" w:fill="E1DFDD"/>
    </w:rPr>
  </w:style>
  <w:style w:type="paragraph" w:customStyle="1" w:styleId="AOAltHead2">
    <w:name w:val="AOAltHead2"/>
    <w:basedOn w:val="Normale"/>
    <w:next w:val="Normale"/>
    <w:rsid w:val="00354376"/>
    <w:pPr>
      <w:numPr>
        <w:ilvl w:val="1"/>
        <w:numId w:val="27"/>
      </w:numPr>
      <w:spacing w:line="288" w:lineRule="auto"/>
      <w:jc w:val="both"/>
      <w:outlineLvl w:val="1"/>
    </w:pPr>
    <w:rPr>
      <w:rFonts w:ascii="Bookman Old Style" w:eastAsiaTheme="minorEastAsia" w:hAnsi="Bookman Old Style" w:cs="Tahoma"/>
      <w:sz w:val="20"/>
      <w:szCs w:val="20"/>
    </w:rPr>
  </w:style>
  <w:style w:type="character" w:styleId="Collegamentovisitato">
    <w:name w:val="FollowedHyperlink"/>
    <w:basedOn w:val="Carpredefinitoparagrafo"/>
    <w:uiPriority w:val="99"/>
    <w:semiHidden/>
    <w:unhideWhenUsed/>
    <w:locked/>
    <w:rsid w:val="00E736A4"/>
    <w:rPr>
      <w:color w:val="800080" w:themeColor="followedHyperlink"/>
      <w:u w:val="single"/>
    </w:rPr>
  </w:style>
  <w:style w:type="character" w:customStyle="1" w:styleId="normaltextrun">
    <w:name w:val="normaltextrun"/>
    <w:basedOn w:val="Carpredefinitoparagrafo"/>
    <w:rsid w:val="00D9459F"/>
  </w:style>
  <w:style w:type="character" w:styleId="Menzione">
    <w:name w:val="Mention"/>
    <w:basedOn w:val="Carpredefinitoparagrafo"/>
    <w:uiPriority w:val="99"/>
    <w:unhideWhenUsed/>
    <w:rsid w:val="000A4B60"/>
    <w:rPr>
      <w:color w:val="2B579A"/>
      <w:shd w:val="clear" w:color="auto" w:fill="E1DFDD"/>
    </w:rPr>
  </w:style>
  <w:style w:type="paragraph" w:styleId="Testocommento">
    <w:name w:val="annotation text"/>
    <w:basedOn w:val="Normale"/>
    <w:link w:val="TestocommentoCarattere"/>
    <w:uiPriority w:val="99"/>
    <w:unhideWhenUsed/>
    <w:pPr>
      <w:spacing w:line="240" w:lineRule="auto"/>
    </w:pPr>
    <w:rPr>
      <w:sz w:val="20"/>
      <w:szCs w:val="20"/>
    </w:rPr>
  </w:style>
  <w:style w:type="character" w:customStyle="1" w:styleId="TestocommentoCarattere">
    <w:name w:val="Testo commento Carattere"/>
    <w:basedOn w:val="Carpredefinitoparagrafo"/>
    <w:link w:val="Testocommento"/>
    <w:uiPriority w:val="99"/>
    <w:locked/>
    <w:rPr>
      <w:sz w:val="20"/>
      <w:szCs w:val="20"/>
      <w:lang w:eastAsia="en-US"/>
    </w:rPr>
  </w:style>
  <w:style w:type="character" w:styleId="Rimandocommento">
    <w:name w:val="annotation reference"/>
    <w:basedOn w:val="Carpredefinitoparagrafo"/>
    <w:uiPriority w:val="99"/>
    <w:unhideWhenUsed/>
    <w:rPr>
      <w:sz w:val="16"/>
      <w:szCs w:val="16"/>
    </w:rPr>
  </w:style>
  <w:style w:type="paragraph" w:styleId="Soggettocommento">
    <w:name w:val="annotation subject"/>
    <w:basedOn w:val="Testocommento"/>
    <w:next w:val="Testocommento"/>
    <w:link w:val="SoggettocommentoCarattere"/>
    <w:uiPriority w:val="99"/>
    <w:locked/>
    <w:rsid w:val="00915666"/>
    <w:pPr>
      <w:spacing w:line="276" w:lineRule="auto"/>
    </w:pPr>
    <w:rPr>
      <w:b/>
      <w:bCs/>
    </w:rPr>
  </w:style>
  <w:style w:type="character" w:customStyle="1" w:styleId="SoggettocommentoCarattere">
    <w:name w:val="Soggetto commento Carattere"/>
    <w:basedOn w:val="TestocommentoCarattere"/>
    <w:link w:val="Soggettocommento"/>
    <w:uiPriority w:val="99"/>
    <w:rsid w:val="00915666"/>
    <w:rPr>
      <w:b/>
      <w:bCs/>
      <w:sz w:val="20"/>
      <w:szCs w:val="20"/>
      <w:lang w:eastAsia="en-US"/>
    </w:rPr>
  </w:style>
  <w:style w:type="paragraph" w:customStyle="1" w:styleId="paragraph">
    <w:name w:val="paragraph"/>
    <w:basedOn w:val="Normale"/>
    <w:rsid w:val="00BB7CE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eop">
    <w:name w:val="eop"/>
    <w:basedOn w:val="Carpredefinitoparagrafo"/>
    <w:rsid w:val="00BB7CE4"/>
  </w:style>
  <w:style w:type="character" w:customStyle="1" w:styleId="Titolo1Carattere">
    <w:name w:val="Titolo 1 Carattere"/>
    <w:aliases w:val="-Sezione Carattere,1 Carattere,ADD1 Carattere,Aktenaam Carattere,Art One Carattere,Article Heading Carattere,First level Carattere,H1 Carattere,Hoofdstukk Carattere,Hoofdstukkop Carattere,Lev 1 Carattere,Nadpis 1 Carattere,h Carattere"/>
    <w:basedOn w:val="Carpredefinitoparagrafo"/>
    <w:link w:val="Titolo1"/>
    <w:rsid w:val="00BC2556"/>
    <w:rPr>
      <w:rFonts w:ascii="Arial" w:eastAsiaTheme="minorEastAsia" w:hAnsi="Arial" w:cs="Times New Roman"/>
      <w:b/>
      <w:kern w:val="16"/>
      <w:sz w:val="20"/>
      <w:szCs w:val="20"/>
    </w:rPr>
  </w:style>
  <w:style w:type="character" w:customStyle="1" w:styleId="Titolo4Carattere">
    <w:name w:val="Titolo 4 Carattere"/>
    <w:basedOn w:val="Carpredefinitoparagrafo"/>
    <w:link w:val="Titolo4"/>
    <w:rsid w:val="00BC2556"/>
    <w:rPr>
      <w:rFonts w:ascii="Tahoma" w:eastAsiaTheme="minorEastAsia" w:hAnsi="Tahoma" w:cs="Times New Roman"/>
      <w:b/>
      <w:sz w:val="20"/>
      <w:szCs w:val="20"/>
    </w:rPr>
  </w:style>
  <w:style w:type="character" w:customStyle="1" w:styleId="Titolo8Carattere">
    <w:name w:val="Titolo 8 Carattere"/>
    <w:basedOn w:val="Carpredefinitoparagrafo"/>
    <w:link w:val="Titolo8"/>
    <w:rsid w:val="00BC2556"/>
    <w:rPr>
      <w:rFonts w:ascii="Tahoma" w:eastAsiaTheme="minorEastAsia" w:hAnsi="Tahoma" w:cs="Tahoma"/>
      <w:b/>
      <w:i/>
      <w:iCs/>
      <w:w w:val="0"/>
      <w:sz w:val="20"/>
      <w:szCs w:val="20"/>
    </w:rPr>
  </w:style>
  <w:style w:type="character" w:customStyle="1" w:styleId="Titolo9Carattere">
    <w:name w:val="Titolo 9 Carattere"/>
    <w:aliases w:val="9 Carattere,H9 Carattere,ITT t9 Carattere,Legal Level 1.1.1.1. Carattere,Lev 9 Carattere,h9 Carattere,level3(i) Carattere"/>
    <w:basedOn w:val="Carpredefinitoparagrafo"/>
    <w:link w:val="Titolo9"/>
    <w:rsid w:val="00BC2556"/>
    <w:rPr>
      <w:rFonts w:ascii="Arial" w:eastAsiaTheme="minorEastAsia" w:hAnsi="Arial" w:cs="Tahoma"/>
      <w:b/>
      <w:bCs/>
      <w:i/>
      <w:iCs/>
      <w:kern w:val="16"/>
      <w:szCs w:val="20"/>
    </w:rPr>
  </w:style>
  <w:style w:type="character" w:styleId="Numeropagina">
    <w:name w:val="page number"/>
    <w:basedOn w:val="Carpredefinitoparagrafo"/>
    <w:unhideWhenUsed/>
    <w:locked/>
    <w:rsid w:val="00BC2556"/>
  </w:style>
  <w:style w:type="paragraph" w:styleId="Sommario1">
    <w:name w:val="toc 1"/>
    <w:basedOn w:val="Normale"/>
    <w:next w:val="Normale"/>
    <w:autoRedefine/>
    <w:uiPriority w:val="39"/>
    <w:rsid w:val="00261BC5"/>
    <w:pPr>
      <w:widowControl w:val="0"/>
      <w:tabs>
        <w:tab w:val="left" w:pos="425"/>
        <w:tab w:val="right" w:leader="dot" w:pos="8505"/>
      </w:tabs>
      <w:spacing w:before="80" w:after="40" w:line="240" w:lineRule="auto"/>
      <w:ind w:left="425" w:right="425" w:hanging="425"/>
      <w:jc w:val="both"/>
    </w:pPr>
    <w:rPr>
      <w:rFonts w:ascii="Arial" w:eastAsiaTheme="minorEastAsia" w:hAnsi="Arial" w:cs="Times New Roman"/>
      <w:noProof/>
      <w:kern w:val="16"/>
      <w:sz w:val="20"/>
      <w:szCs w:val="24"/>
      <w:lang w:eastAsia="it-IT"/>
    </w:rPr>
  </w:style>
  <w:style w:type="paragraph" w:styleId="Sommario2">
    <w:name w:val="toc 2"/>
    <w:basedOn w:val="Normale"/>
    <w:next w:val="Normale"/>
    <w:autoRedefine/>
    <w:uiPriority w:val="39"/>
    <w:rsid w:val="00BC2556"/>
    <w:pPr>
      <w:widowControl w:val="0"/>
      <w:tabs>
        <w:tab w:val="left" w:pos="425"/>
        <w:tab w:val="left" w:pos="851"/>
        <w:tab w:val="right" w:leader="dot" w:pos="8505"/>
      </w:tabs>
      <w:spacing w:before="30" w:after="20" w:line="240" w:lineRule="auto"/>
      <w:ind w:left="850" w:right="425" w:hanging="425"/>
      <w:jc w:val="both"/>
    </w:pPr>
    <w:rPr>
      <w:rFonts w:ascii="Arial" w:eastAsiaTheme="minorEastAsia" w:hAnsi="Arial" w:cs="Times New Roman"/>
      <w:i/>
      <w:noProof/>
      <w:kern w:val="16"/>
      <w:sz w:val="20"/>
      <w:szCs w:val="20"/>
      <w:lang w:eastAsia="it-IT"/>
    </w:rPr>
  </w:style>
  <w:style w:type="paragraph" w:styleId="Sommario3">
    <w:name w:val="toc 3"/>
    <w:basedOn w:val="Normale"/>
    <w:next w:val="Normale"/>
    <w:autoRedefine/>
    <w:uiPriority w:val="39"/>
    <w:rsid w:val="00BC2556"/>
    <w:pPr>
      <w:widowControl w:val="0"/>
      <w:tabs>
        <w:tab w:val="left" w:pos="1418"/>
        <w:tab w:val="right" w:leader="dot" w:pos="8505"/>
      </w:tabs>
      <w:spacing w:before="20" w:after="20" w:line="240" w:lineRule="auto"/>
      <w:ind w:left="1418" w:right="425" w:hanging="567"/>
      <w:jc w:val="both"/>
    </w:pPr>
    <w:rPr>
      <w:rFonts w:ascii="Arial" w:eastAsiaTheme="minorEastAsia" w:hAnsi="Arial" w:cs="Times New Roman"/>
      <w:noProof/>
      <w:kern w:val="16"/>
      <w:sz w:val="21"/>
      <w:szCs w:val="20"/>
      <w:lang w:eastAsia="it-IT"/>
    </w:rPr>
  </w:style>
  <w:style w:type="paragraph" w:customStyle="1" w:styleId="AOHead1">
    <w:name w:val="AOHead1"/>
    <w:basedOn w:val="Normale"/>
    <w:next w:val="AOHead2"/>
    <w:rsid w:val="00BC2556"/>
    <w:pPr>
      <w:keepNext/>
      <w:tabs>
        <w:tab w:val="num" w:pos="720"/>
      </w:tabs>
      <w:spacing w:before="240" w:after="0" w:line="260" w:lineRule="atLeast"/>
      <w:ind w:left="720" w:hanging="720"/>
      <w:jc w:val="both"/>
      <w:outlineLvl w:val="0"/>
    </w:pPr>
    <w:rPr>
      <w:rFonts w:ascii="Times New Roman" w:eastAsiaTheme="minorEastAsia" w:hAnsi="Times New Roman" w:cs="Times New Roman"/>
      <w:b/>
      <w:caps/>
      <w:kern w:val="28"/>
      <w:szCs w:val="20"/>
      <w:lang w:val="en-GB"/>
    </w:rPr>
  </w:style>
  <w:style w:type="paragraph" w:customStyle="1" w:styleId="AOHead2">
    <w:name w:val="AOHead2"/>
    <w:basedOn w:val="Normale"/>
    <w:next w:val="Normale"/>
    <w:rsid w:val="00BC2556"/>
    <w:pPr>
      <w:keepNext/>
      <w:tabs>
        <w:tab w:val="num" w:pos="720"/>
      </w:tabs>
      <w:spacing w:before="240" w:after="0" w:line="260" w:lineRule="atLeast"/>
      <w:ind w:left="720" w:hanging="720"/>
      <w:jc w:val="both"/>
      <w:outlineLvl w:val="1"/>
    </w:pPr>
    <w:rPr>
      <w:rFonts w:ascii="Times New Roman" w:eastAsiaTheme="minorEastAsia" w:hAnsi="Times New Roman" w:cs="Times New Roman"/>
      <w:b/>
      <w:szCs w:val="20"/>
      <w:lang w:val="en-GB"/>
    </w:rPr>
  </w:style>
  <w:style w:type="paragraph" w:customStyle="1" w:styleId="AOHead3">
    <w:name w:val="AOHead3"/>
    <w:basedOn w:val="Normale"/>
    <w:next w:val="Normale"/>
    <w:rsid w:val="00BC2556"/>
    <w:pPr>
      <w:tabs>
        <w:tab w:val="num" w:pos="1440"/>
      </w:tabs>
      <w:spacing w:before="240" w:after="0" w:line="260" w:lineRule="atLeast"/>
      <w:ind w:left="1440" w:hanging="720"/>
      <w:jc w:val="both"/>
      <w:outlineLvl w:val="2"/>
    </w:pPr>
    <w:rPr>
      <w:rFonts w:ascii="Times New Roman" w:eastAsiaTheme="minorEastAsia" w:hAnsi="Times New Roman" w:cs="Times New Roman"/>
      <w:szCs w:val="20"/>
      <w:lang w:val="en-GB"/>
    </w:rPr>
  </w:style>
  <w:style w:type="paragraph" w:customStyle="1" w:styleId="AOHead4">
    <w:name w:val="AOHead4"/>
    <w:basedOn w:val="Normale"/>
    <w:next w:val="Normale"/>
    <w:rsid w:val="00BC2556"/>
    <w:pPr>
      <w:tabs>
        <w:tab w:val="num" w:pos="2160"/>
      </w:tabs>
      <w:spacing w:before="240" w:after="0" w:line="260" w:lineRule="atLeast"/>
      <w:ind w:left="2160" w:hanging="720"/>
      <w:jc w:val="both"/>
      <w:outlineLvl w:val="3"/>
    </w:pPr>
    <w:rPr>
      <w:rFonts w:ascii="Times New Roman" w:eastAsiaTheme="minorEastAsia" w:hAnsi="Times New Roman" w:cs="Times New Roman"/>
      <w:szCs w:val="20"/>
      <w:lang w:val="en-GB"/>
    </w:rPr>
  </w:style>
  <w:style w:type="paragraph" w:customStyle="1" w:styleId="AOHead5">
    <w:name w:val="AOHead5"/>
    <w:basedOn w:val="Normale"/>
    <w:next w:val="Normale"/>
    <w:rsid w:val="00BC2556"/>
    <w:pPr>
      <w:tabs>
        <w:tab w:val="num" w:pos="2880"/>
      </w:tabs>
      <w:spacing w:before="240" w:after="0" w:line="260" w:lineRule="atLeast"/>
      <w:ind w:left="2880" w:hanging="720"/>
      <w:jc w:val="both"/>
      <w:outlineLvl w:val="4"/>
    </w:pPr>
    <w:rPr>
      <w:rFonts w:ascii="Times New Roman" w:eastAsiaTheme="minorEastAsia" w:hAnsi="Times New Roman" w:cs="Times New Roman"/>
      <w:szCs w:val="20"/>
      <w:lang w:val="en-GB"/>
    </w:rPr>
  </w:style>
  <w:style w:type="paragraph" w:customStyle="1" w:styleId="AOHead6">
    <w:name w:val="AOHead6"/>
    <w:basedOn w:val="Normale"/>
    <w:next w:val="Normale"/>
    <w:rsid w:val="00BC2556"/>
    <w:pPr>
      <w:tabs>
        <w:tab w:val="num" w:pos="3600"/>
      </w:tabs>
      <w:spacing w:before="240" w:after="0" w:line="260" w:lineRule="atLeast"/>
      <w:ind w:left="3600" w:hanging="720"/>
      <w:jc w:val="both"/>
      <w:outlineLvl w:val="5"/>
    </w:pPr>
    <w:rPr>
      <w:rFonts w:ascii="Times New Roman" w:eastAsiaTheme="minorEastAsia" w:hAnsi="Times New Roman" w:cs="Times New Roman"/>
      <w:szCs w:val="20"/>
      <w:lang w:val="en-GB"/>
    </w:rPr>
  </w:style>
  <w:style w:type="paragraph" w:customStyle="1" w:styleId="AODocTxt">
    <w:name w:val="AODocTxt"/>
    <w:basedOn w:val="Normale"/>
    <w:rsid w:val="00844F6E"/>
    <w:pPr>
      <w:numPr>
        <w:numId w:val="52"/>
      </w:numPr>
      <w:tabs>
        <w:tab w:val="num" w:pos="360"/>
      </w:tabs>
      <w:spacing w:before="240" w:after="0" w:line="260" w:lineRule="atLeast"/>
      <w:jc w:val="both"/>
    </w:pPr>
    <w:rPr>
      <w:rFonts w:ascii="Times New Roman" w:eastAsiaTheme="minorEastAsia" w:hAnsi="Times New Roman" w:cs="Times New Roman"/>
      <w:szCs w:val="20"/>
      <w:lang w:val="en-GB"/>
    </w:rPr>
  </w:style>
  <w:style w:type="paragraph" w:customStyle="1" w:styleId="AODocTxtL1">
    <w:name w:val="AODocTxtL1"/>
    <w:basedOn w:val="AODocTxt"/>
    <w:rsid w:val="00844F6E"/>
    <w:pPr>
      <w:numPr>
        <w:numId w:val="0"/>
      </w:numPr>
      <w:tabs>
        <w:tab w:val="num" w:pos="709"/>
      </w:tabs>
      <w:ind w:left="709" w:hanging="709"/>
    </w:pPr>
  </w:style>
  <w:style w:type="paragraph" w:customStyle="1" w:styleId="AODocTxtL2">
    <w:name w:val="AODocTxtL2"/>
    <w:basedOn w:val="AODocTxt"/>
    <w:rsid w:val="00844F6E"/>
    <w:pPr>
      <w:numPr>
        <w:numId w:val="0"/>
      </w:numPr>
      <w:tabs>
        <w:tab w:val="num" w:pos="709"/>
      </w:tabs>
      <w:ind w:left="709" w:hanging="709"/>
    </w:pPr>
  </w:style>
  <w:style w:type="paragraph" w:customStyle="1" w:styleId="AODocTxtL3">
    <w:name w:val="AODocTxtL3"/>
    <w:basedOn w:val="AODocTxt"/>
    <w:rsid w:val="00844F6E"/>
    <w:pPr>
      <w:numPr>
        <w:numId w:val="0"/>
      </w:numPr>
      <w:tabs>
        <w:tab w:val="num" w:pos="2520"/>
      </w:tabs>
      <w:ind w:left="1728" w:hanging="648"/>
    </w:pPr>
  </w:style>
  <w:style w:type="paragraph" w:customStyle="1" w:styleId="AODocTxtL4">
    <w:name w:val="AODocTxtL4"/>
    <w:basedOn w:val="AODocTxt"/>
    <w:rsid w:val="00844F6E"/>
    <w:pPr>
      <w:numPr>
        <w:numId w:val="0"/>
      </w:numPr>
      <w:tabs>
        <w:tab w:val="num" w:pos="2880"/>
      </w:tabs>
      <w:ind w:left="2232" w:hanging="792"/>
    </w:pPr>
  </w:style>
  <w:style w:type="paragraph" w:customStyle="1" w:styleId="AODocTxtL5">
    <w:name w:val="AODocTxtL5"/>
    <w:basedOn w:val="AODocTxt"/>
    <w:rsid w:val="00844F6E"/>
    <w:pPr>
      <w:numPr>
        <w:numId w:val="0"/>
      </w:numPr>
      <w:tabs>
        <w:tab w:val="num" w:pos="3600"/>
      </w:tabs>
      <w:ind w:left="2736" w:hanging="936"/>
    </w:pPr>
  </w:style>
  <w:style w:type="paragraph" w:customStyle="1" w:styleId="AODocTxtL6">
    <w:name w:val="AODocTxtL6"/>
    <w:basedOn w:val="AODocTxt"/>
    <w:rsid w:val="00844F6E"/>
    <w:pPr>
      <w:numPr>
        <w:numId w:val="0"/>
      </w:numPr>
      <w:tabs>
        <w:tab w:val="num" w:pos="4320"/>
      </w:tabs>
      <w:ind w:left="3240" w:hanging="1080"/>
    </w:pPr>
  </w:style>
  <w:style w:type="paragraph" w:customStyle="1" w:styleId="AODocTxtL7">
    <w:name w:val="AODocTxtL7"/>
    <w:basedOn w:val="AODocTxt"/>
    <w:rsid w:val="00844F6E"/>
    <w:pPr>
      <w:numPr>
        <w:numId w:val="0"/>
      </w:numPr>
      <w:tabs>
        <w:tab w:val="num" w:pos="5040"/>
      </w:tabs>
      <w:ind w:left="3744" w:hanging="1224"/>
    </w:pPr>
  </w:style>
  <w:style w:type="paragraph" w:customStyle="1" w:styleId="AODocTxtL8">
    <w:name w:val="AODocTxtL8"/>
    <w:basedOn w:val="AODocTxt"/>
    <w:rsid w:val="00844F6E"/>
    <w:pPr>
      <w:numPr>
        <w:numId w:val="0"/>
      </w:numPr>
      <w:tabs>
        <w:tab w:val="num" w:pos="5760"/>
      </w:tabs>
      <w:ind w:left="4320" w:hanging="1440"/>
    </w:pPr>
  </w:style>
  <w:style w:type="paragraph" w:customStyle="1" w:styleId="ListArabic1">
    <w:name w:val="List Arabic 1"/>
    <w:basedOn w:val="Normale"/>
    <w:next w:val="Corpotesto"/>
    <w:rsid w:val="00BC2556"/>
    <w:pPr>
      <w:tabs>
        <w:tab w:val="left" w:pos="22"/>
        <w:tab w:val="num" w:pos="624"/>
      </w:tabs>
      <w:spacing w:line="288" w:lineRule="auto"/>
      <w:ind w:left="624" w:hanging="624"/>
      <w:jc w:val="both"/>
    </w:pPr>
    <w:rPr>
      <w:rFonts w:ascii="CG Times" w:eastAsiaTheme="minorEastAsia" w:hAnsi="CG Times" w:cs="Times New Roman"/>
      <w:szCs w:val="20"/>
      <w:lang w:val="en-GB" w:eastAsia="it-IT"/>
    </w:rPr>
  </w:style>
  <w:style w:type="paragraph" w:customStyle="1" w:styleId="ListArabic2">
    <w:name w:val="List Arabic 2"/>
    <w:basedOn w:val="Normale"/>
    <w:next w:val="Corpodeltesto2"/>
    <w:rsid w:val="00BC2556"/>
    <w:pPr>
      <w:tabs>
        <w:tab w:val="left" w:pos="50"/>
        <w:tab w:val="num" w:pos="1417"/>
      </w:tabs>
      <w:spacing w:line="288" w:lineRule="auto"/>
      <w:ind w:left="1417" w:hanging="793"/>
      <w:jc w:val="both"/>
    </w:pPr>
    <w:rPr>
      <w:rFonts w:ascii="CG Times" w:eastAsiaTheme="minorEastAsia" w:hAnsi="CG Times" w:cs="Times New Roman"/>
      <w:szCs w:val="20"/>
      <w:lang w:val="en-GB" w:eastAsia="it-IT"/>
    </w:rPr>
  </w:style>
  <w:style w:type="paragraph" w:styleId="Corpodeltesto2">
    <w:name w:val="Body Text 2"/>
    <w:basedOn w:val="Normale"/>
    <w:link w:val="Corpodeltesto2Carattere"/>
    <w:uiPriority w:val="99"/>
    <w:qFormat/>
    <w:locked/>
    <w:rsid w:val="00BC2556"/>
    <w:pPr>
      <w:numPr>
        <w:ilvl w:val="12"/>
      </w:numPr>
      <w:spacing w:after="0" w:line="240" w:lineRule="auto"/>
      <w:jc w:val="both"/>
    </w:pPr>
    <w:rPr>
      <w:rFonts w:ascii="Times New Roman" w:eastAsiaTheme="minorEastAsia" w:hAnsi="Times New Roman" w:cs="Times New Roman"/>
      <w:sz w:val="20"/>
      <w:szCs w:val="20"/>
      <w:lang w:eastAsia="it-IT"/>
    </w:rPr>
  </w:style>
  <w:style w:type="character" w:customStyle="1" w:styleId="Corpodeltesto2Carattere">
    <w:name w:val="Corpo del testo 2 Carattere"/>
    <w:basedOn w:val="Carpredefinitoparagrafo"/>
    <w:link w:val="Corpodeltesto2"/>
    <w:rsid w:val="00BC2556"/>
    <w:rPr>
      <w:rFonts w:ascii="Times New Roman" w:eastAsiaTheme="minorEastAsia" w:hAnsi="Times New Roman" w:cs="Times New Roman"/>
      <w:sz w:val="20"/>
      <w:szCs w:val="20"/>
    </w:rPr>
  </w:style>
  <w:style w:type="paragraph" w:customStyle="1" w:styleId="ListArabic3">
    <w:name w:val="List Arabic 3"/>
    <w:basedOn w:val="Normale"/>
    <w:next w:val="Corpodeltesto3"/>
    <w:rsid w:val="00BC2556"/>
    <w:pPr>
      <w:tabs>
        <w:tab w:val="left" w:pos="68"/>
        <w:tab w:val="num" w:pos="1928"/>
      </w:tabs>
      <w:spacing w:line="288" w:lineRule="auto"/>
      <w:ind w:left="1928" w:hanging="511"/>
      <w:jc w:val="both"/>
    </w:pPr>
    <w:rPr>
      <w:rFonts w:ascii="CG Times" w:eastAsiaTheme="minorEastAsia" w:hAnsi="CG Times" w:cs="Times New Roman"/>
      <w:szCs w:val="20"/>
      <w:lang w:val="en-GB" w:eastAsia="it-IT"/>
    </w:rPr>
  </w:style>
  <w:style w:type="paragraph" w:styleId="Corpodeltesto3">
    <w:name w:val="Body Text 3"/>
    <w:basedOn w:val="Normale"/>
    <w:link w:val="Corpodeltesto3Carattere"/>
    <w:uiPriority w:val="99"/>
    <w:qFormat/>
    <w:locked/>
    <w:rsid w:val="00BC2556"/>
    <w:pPr>
      <w:widowControl w:val="0"/>
      <w:spacing w:after="0" w:line="240" w:lineRule="auto"/>
      <w:jc w:val="both"/>
    </w:pPr>
    <w:rPr>
      <w:rFonts w:ascii="Tahoma" w:eastAsiaTheme="minorEastAsia" w:hAnsi="Tahoma" w:cs="Times New Roman"/>
      <w:i/>
      <w:color w:val="FF00FF"/>
      <w:sz w:val="20"/>
      <w:szCs w:val="20"/>
      <w:lang w:eastAsia="it-IT"/>
    </w:rPr>
  </w:style>
  <w:style w:type="character" w:customStyle="1" w:styleId="Corpodeltesto3Carattere">
    <w:name w:val="Corpo del testo 3 Carattere"/>
    <w:basedOn w:val="Carpredefinitoparagrafo"/>
    <w:link w:val="Corpodeltesto3"/>
    <w:rsid w:val="00BC2556"/>
    <w:rPr>
      <w:rFonts w:ascii="Tahoma" w:eastAsiaTheme="minorEastAsia" w:hAnsi="Tahoma" w:cs="Times New Roman"/>
      <w:i/>
      <w:color w:val="FF00FF"/>
      <w:sz w:val="20"/>
      <w:szCs w:val="20"/>
    </w:rPr>
  </w:style>
  <w:style w:type="paragraph" w:customStyle="1" w:styleId="ListArabic4">
    <w:name w:val="List Arabic 4"/>
    <w:basedOn w:val="Normale"/>
    <w:next w:val="Normale"/>
    <w:rsid w:val="00BC2556"/>
    <w:pPr>
      <w:tabs>
        <w:tab w:val="left" w:pos="86"/>
        <w:tab w:val="num" w:pos="2438"/>
      </w:tabs>
      <w:spacing w:line="288" w:lineRule="auto"/>
      <w:ind w:left="2438" w:hanging="510"/>
      <w:jc w:val="both"/>
    </w:pPr>
    <w:rPr>
      <w:rFonts w:ascii="CG Times" w:eastAsiaTheme="minorEastAsia" w:hAnsi="CG Times" w:cs="Times New Roman"/>
      <w:szCs w:val="20"/>
      <w:lang w:val="en-GB" w:eastAsia="it-IT"/>
    </w:rPr>
  </w:style>
  <w:style w:type="paragraph" w:customStyle="1" w:styleId="ListLegal10">
    <w:name w:val="List Legal 1"/>
    <w:basedOn w:val="Normale"/>
    <w:next w:val="Corpotesto"/>
    <w:rsid w:val="00BC2556"/>
    <w:pPr>
      <w:tabs>
        <w:tab w:val="left" w:pos="22"/>
        <w:tab w:val="num" w:pos="624"/>
      </w:tabs>
      <w:spacing w:line="288" w:lineRule="auto"/>
      <w:ind w:left="624" w:hanging="624"/>
      <w:jc w:val="both"/>
    </w:pPr>
    <w:rPr>
      <w:rFonts w:ascii="CG Times" w:eastAsiaTheme="minorEastAsia" w:hAnsi="CG Times" w:cs="Times New Roman"/>
      <w:szCs w:val="20"/>
      <w:lang w:val="en-GB" w:eastAsia="it-IT"/>
    </w:rPr>
  </w:style>
  <w:style w:type="paragraph" w:customStyle="1" w:styleId="ListLegal20">
    <w:name w:val="List Legal 2"/>
    <w:basedOn w:val="Normale"/>
    <w:next w:val="Corpotesto"/>
    <w:rsid w:val="00BC2556"/>
    <w:pPr>
      <w:tabs>
        <w:tab w:val="left" w:pos="22"/>
        <w:tab w:val="num" w:pos="624"/>
      </w:tabs>
      <w:spacing w:line="288" w:lineRule="auto"/>
      <w:ind w:left="624" w:hanging="624"/>
      <w:jc w:val="both"/>
    </w:pPr>
    <w:rPr>
      <w:rFonts w:ascii="CG Times" w:eastAsiaTheme="minorEastAsia" w:hAnsi="CG Times" w:cs="Times New Roman"/>
      <w:szCs w:val="20"/>
      <w:lang w:val="en-GB" w:eastAsia="it-IT"/>
    </w:rPr>
  </w:style>
  <w:style w:type="paragraph" w:customStyle="1" w:styleId="ListLegal30">
    <w:name w:val="List Legal 3"/>
    <w:basedOn w:val="Normale"/>
    <w:next w:val="Corpodeltesto2"/>
    <w:rsid w:val="00BC2556"/>
    <w:pPr>
      <w:tabs>
        <w:tab w:val="left" w:pos="50"/>
        <w:tab w:val="num" w:pos="1417"/>
      </w:tabs>
      <w:spacing w:line="288" w:lineRule="auto"/>
      <w:ind w:left="1417" w:hanging="793"/>
      <w:jc w:val="both"/>
    </w:pPr>
    <w:rPr>
      <w:rFonts w:ascii="CG Times" w:eastAsiaTheme="minorEastAsia" w:hAnsi="CG Times" w:cs="Times New Roman"/>
      <w:szCs w:val="20"/>
      <w:lang w:val="en-GB" w:eastAsia="it-IT"/>
    </w:rPr>
  </w:style>
  <w:style w:type="paragraph" w:styleId="Titolo">
    <w:name w:val="Title"/>
    <w:basedOn w:val="Normale"/>
    <w:link w:val="TitoloCarattere"/>
    <w:uiPriority w:val="10"/>
    <w:qFormat/>
    <w:rsid w:val="00BC2556"/>
    <w:pPr>
      <w:numPr>
        <w:ilvl w:val="12"/>
      </w:numPr>
      <w:spacing w:line="288" w:lineRule="auto"/>
      <w:jc w:val="center"/>
    </w:pPr>
    <w:rPr>
      <w:rFonts w:ascii="Tahoma" w:eastAsiaTheme="minorEastAsia" w:hAnsi="Tahoma" w:cs="Times New Roman"/>
      <w:b/>
      <w:sz w:val="20"/>
      <w:szCs w:val="20"/>
      <w:lang w:eastAsia="it-IT"/>
    </w:rPr>
  </w:style>
  <w:style w:type="character" w:customStyle="1" w:styleId="TitoloCarattere">
    <w:name w:val="Titolo Carattere"/>
    <w:basedOn w:val="Carpredefinitoparagrafo"/>
    <w:link w:val="Titolo"/>
    <w:uiPriority w:val="10"/>
    <w:rsid w:val="00BC2556"/>
    <w:rPr>
      <w:rFonts w:ascii="Tahoma" w:eastAsiaTheme="minorEastAsia" w:hAnsi="Tahoma" w:cs="Times New Roman"/>
      <w:b/>
      <w:sz w:val="20"/>
      <w:szCs w:val="20"/>
    </w:rPr>
  </w:style>
  <w:style w:type="character" w:customStyle="1" w:styleId="DeltaViewInsertion">
    <w:name w:val="DeltaView Insertion"/>
    <w:rsid w:val="00BC2556"/>
    <w:rPr>
      <w:b/>
      <w:bCs/>
      <w:color w:val="000000"/>
      <w:spacing w:val="0"/>
      <w:u w:val="double"/>
    </w:rPr>
  </w:style>
  <w:style w:type="character" w:customStyle="1" w:styleId="DeltaViewMoveDestination">
    <w:name w:val="DeltaView Move Destination"/>
    <w:rsid w:val="00BC2556"/>
    <w:rPr>
      <w:color w:val="000000"/>
      <w:spacing w:val="0"/>
      <w:u w:val="double"/>
    </w:rPr>
  </w:style>
  <w:style w:type="paragraph" w:customStyle="1" w:styleId="AONormal">
    <w:name w:val="AONormal"/>
    <w:rsid w:val="00BC2556"/>
    <w:pPr>
      <w:spacing w:line="260" w:lineRule="atLeast"/>
    </w:pPr>
    <w:rPr>
      <w:rFonts w:ascii="Times New Roman" w:eastAsia="Times New Roman" w:hAnsi="Times New Roman" w:cs="Times New Roman"/>
      <w:kern w:val="16"/>
      <w:szCs w:val="20"/>
      <w:lang w:val="en-GB" w:eastAsia="en-US"/>
    </w:rPr>
  </w:style>
  <w:style w:type="paragraph" w:styleId="Rientrocorpodeltesto2">
    <w:name w:val="Body Text Indent 2"/>
    <w:basedOn w:val="Normale"/>
    <w:link w:val="Rientrocorpodeltesto2Carattere"/>
    <w:uiPriority w:val="99"/>
    <w:locked/>
    <w:rsid w:val="00BC2556"/>
    <w:pPr>
      <w:widowControl w:val="0"/>
      <w:spacing w:line="360" w:lineRule="auto"/>
      <w:ind w:left="560"/>
      <w:jc w:val="both"/>
    </w:pPr>
    <w:rPr>
      <w:rFonts w:ascii="Arial" w:eastAsiaTheme="minorEastAsia" w:hAnsi="Arial" w:cs="Times New Roman"/>
      <w:kern w:val="16"/>
      <w:sz w:val="20"/>
      <w:szCs w:val="20"/>
      <w:lang w:eastAsia="it-IT"/>
    </w:rPr>
  </w:style>
  <w:style w:type="character" w:customStyle="1" w:styleId="Rientrocorpodeltesto2Carattere">
    <w:name w:val="Rientro corpo del testo 2 Carattere"/>
    <w:basedOn w:val="Carpredefinitoparagrafo"/>
    <w:link w:val="Rientrocorpodeltesto2"/>
    <w:uiPriority w:val="99"/>
    <w:rsid w:val="00BC2556"/>
    <w:rPr>
      <w:rFonts w:ascii="Arial" w:eastAsiaTheme="minorEastAsia" w:hAnsi="Arial" w:cs="Times New Roman"/>
      <w:kern w:val="16"/>
      <w:sz w:val="20"/>
      <w:szCs w:val="20"/>
    </w:rPr>
  </w:style>
  <w:style w:type="paragraph" w:styleId="Testodelblocco">
    <w:name w:val="Block Text"/>
    <w:basedOn w:val="Normale"/>
    <w:uiPriority w:val="99"/>
    <w:locked/>
    <w:rsid w:val="00BC2556"/>
    <w:pPr>
      <w:widowControl w:val="0"/>
      <w:spacing w:after="0" w:line="360" w:lineRule="auto"/>
      <w:ind w:left="1134" w:right="68" w:hanging="567"/>
      <w:jc w:val="both"/>
    </w:pPr>
    <w:rPr>
      <w:rFonts w:ascii="Times New Roman" w:eastAsiaTheme="minorEastAsia" w:hAnsi="Times New Roman" w:cs="Times New Roman"/>
      <w:kern w:val="16"/>
      <w:sz w:val="20"/>
      <w:szCs w:val="24"/>
      <w:lang w:eastAsia="it-IT"/>
    </w:rPr>
  </w:style>
  <w:style w:type="character" w:customStyle="1" w:styleId="CommentReference1">
    <w:name w:val="Comment Reference1"/>
    <w:uiPriority w:val="99"/>
    <w:rsid w:val="00BC2556"/>
    <w:rPr>
      <w:sz w:val="16"/>
      <w:szCs w:val="16"/>
    </w:rPr>
  </w:style>
  <w:style w:type="paragraph" w:customStyle="1" w:styleId="CommentText1">
    <w:name w:val="Comment Text1"/>
    <w:basedOn w:val="Normale"/>
    <w:link w:val="CommentTextChar"/>
    <w:uiPriority w:val="99"/>
    <w:rsid w:val="00BC2556"/>
    <w:pPr>
      <w:widowControl w:val="0"/>
      <w:spacing w:after="0" w:line="240" w:lineRule="auto"/>
      <w:jc w:val="both"/>
    </w:pPr>
    <w:rPr>
      <w:rFonts w:ascii="Arial" w:eastAsiaTheme="minorEastAsia" w:hAnsi="Arial" w:cs="Times New Roman"/>
      <w:kern w:val="16"/>
      <w:sz w:val="20"/>
      <w:szCs w:val="20"/>
      <w:lang w:eastAsia="it-IT"/>
    </w:rPr>
  </w:style>
  <w:style w:type="character" w:customStyle="1" w:styleId="CommentTextChar">
    <w:name w:val="Comment Text Char"/>
    <w:basedOn w:val="Carpredefinitoparagrafo"/>
    <w:link w:val="CommentText1"/>
    <w:uiPriority w:val="99"/>
    <w:rsid w:val="00BC2556"/>
    <w:rPr>
      <w:rFonts w:ascii="Arial" w:eastAsiaTheme="minorEastAsia" w:hAnsi="Arial" w:cs="Times New Roman"/>
      <w:kern w:val="16"/>
      <w:sz w:val="20"/>
      <w:szCs w:val="20"/>
    </w:rPr>
  </w:style>
  <w:style w:type="numbering" w:customStyle="1" w:styleId="Stile1">
    <w:name w:val="Stile1"/>
    <w:rsid w:val="00BC2556"/>
    <w:pPr>
      <w:numPr>
        <w:numId w:val="56"/>
      </w:numPr>
    </w:pPr>
  </w:style>
  <w:style w:type="paragraph" w:customStyle="1" w:styleId="CommentSubject1">
    <w:name w:val="Comment Subject1"/>
    <w:basedOn w:val="CommentText1"/>
    <w:next w:val="CommentText1"/>
    <w:link w:val="CommentSubjectChar"/>
    <w:uiPriority w:val="99"/>
    <w:rsid w:val="00BC2556"/>
    <w:rPr>
      <w:b/>
      <w:bCs/>
    </w:rPr>
  </w:style>
  <w:style w:type="character" w:customStyle="1" w:styleId="CommentSubjectChar">
    <w:name w:val="Comment Subject Char"/>
    <w:basedOn w:val="CommentTextChar"/>
    <w:link w:val="CommentSubject1"/>
    <w:uiPriority w:val="99"/>
    <w:rsid w:val="00BC2556"/>
    <w:rPr>
      <w:rFonts w:ascii="Arial" w:eastAsiaTheme="minorEastAsia" w:hAnsi="Arial" w:cs="Times New Roman"/>
      <w:b/>
      <w:bCs/>
      <w:kern w:val="16"/>
      <w:sz w:val="20"/>
      <w:szCs w:val="20"/>
    </w:rPr>
  </w:style>
  <w:style w:type="paragraph" w:customStyle="1" w:styleId="BodyText1">
    <w:name w:val="Body Text1"/>
    <w:basedOn w:val="Normale"/>
    <w:uiPriority w:val="99"/>
    <w:rsid w:val="00BC2556"/>
    <w:pPr>
      <w:suppressAutoHyphens/>
      <w:spacing w:after="240" w:line="240" w:lineRule="auto"/>
      <w:ind w:left="567"/>
      <w:jc w:val="both"/>
    </w:pPr>
    <w:rPr>
      <w:rFonts w:ascii="Times New Roman" w:eastAsiaTheme="minorEastAsia" w:hAnsi="Times New Roman" w:cs="Times New Roman"/>
      <w:color w:val="000000"/>
      <w:lang w:eastAsia="it-IT"/>
    </w:rPr>
  </w:style>
  <w:style w:type="paragraph" w:customStyle="1" w:styleId="Default">
    <w:name w:val="Default"/>
    <w:rsid w:val="00BC2556"/>
    <w:pPr>
      <w:autoSpaceDE w:val="0"/>
      <w:autoSpaceDN w:val="0"/>
      <w:adjustRightInd w:val="0"/>
    </w:pPr>
    <w:rPr>
      <w:rFonts w:ascii="Arial" w:eastAsiaTheme="minorEastAsia" w:hAnsi="Arial" w:cs="Arial"/>
      <w:color w:val="000000"/>
      <w:sz w:val="24"/>
      <w:szCs w:val="24"/>
    </w:rPr>
  </w:style>
  <w:style w:type="character" w:customStyle="1" w:styleId="ui-provider">
    <w:name w:val="ui-provider"/>
    <w:basedOn w:val="Carpredefinitoparagrafo"/>
    <w:rsid w:val="00BC2556"/>
  </w:style>
  <w:style w:type="character" w:customStyle="1" w:styleId="comma-num-akn">
    <w:name w:val="comma-num-akn"/>
    <w:basedOn w:val="Carpredefinitoparagrafo"/>
    <w:rsid w:val="00BC2556"/>
  </w:style>
  <w:style w:type="character" w:customStyle="1" w:styleId="arttextincomma">
    <w:name w:val="art_text_in_comma"/>
    <w:basedOn w:val="Carpredefinitoparagrafo"/>
    <w:rsid w:val="00BC2556"/>
  </w:style>
  <w:style w:type="paragraph" w:customStyle="1" w:styleId="ListRoman2">
    <w:name w:val="List Roman 2"/>
    <w:basedOn w:val="Normale"/>
    <w:rsid w:val="00BC2556"/>
    <w:pPr>
      <w:suppressAutoHyphens/>
      <w:spacing w:after="240" w:line="240" w:lineRule="auto"/>
      <w:jc w:val="both"/>
    </w:pPr>
    <w:rPr>
      <w:rFonts w:ascii="Times New Roman" w:eastAsia="Times New Roman" w:hAnsi="Times New Roman" w:cs="Times New Roman"/>
      <w:color w:val="000000"/>
      <w:szCs w:val="24"/>
      <w:lang w:eastAsia="it-IT"/>
    </w:rPr>
  </w:style>
  <w:style w:type="paragraph" w:customStyle="1" w:styleId="Identato">
    <w:name w:val="Identato"/>
    <w:basedOn w:val="Normale"/>
    <w:rsid w:val="00BC2556"/>
    <w:pPr>
      <w:spacing w:after="0" w:line="240" w:lineRule="auto"/>
      <w:ind w:firstLine="709"/>
      <w:jc w:val="both"/>
    </w:pPr>
    <w:rPr>
      <w:rFonts w:ascii="Arial" w:eastAsia="Times New Roman" w:hAnsi="Arial" w:cs="Times New Roman"/>
      <w:szCs w:val="20"/>
      <w:lang w:eastAsia="it-IT"/>
    </w:rPr>
  </w:style>
  <w:style w:type="character" w:styleId="Testosegnaposto">
    <w:name w:val="Placeholder Text"/>
    <w:basedOn w:val="Carpredefinitoparagrafo"/>
    <w:uiPriority w:val="99"/>
    <w:semiHidden/>
    <w:rsid w:val="00BC2556"/>
    <w:rPr>
      <w:color w:val="808080"/>
    </w:rPr>
  </w:style>
  <w:style w:type="character" w:customStyle="1" w:styleId="checkbox2">
    <w:name w:val="checkbox2"/>
    <w:basedOn w:val="Carpredefinitoparagrafo"/>
    <w:rsid w:val="00BC2556"/>
  </w:style>
  <w:style w:type="paragraph" w:customStyle="1" w:styleId="Intestazione1">
    <w:name w:val="Intestazione1"/>
    <w:basedOn w:val="Normale"/>
    <w:next w:val="Corpotesto"/>
    <w:rsid w:val="00BC2556"/>
    <w:pPr>
      <w:keepNext/>
      <w:widowControl w:val="0"/>
      <w:suppressAutoHyphens/>
      <w:spacing w:before="240" w:after="120" w:line="240" w:lineRule="auto"/>
    </w:pPr>
    <w:rPr>
      <w:rFonts w:ascii="Arial" w:eastAsia="Microsoft YaHei" w:hAnsi="Arial" w:cs="Mangal"/>
      <w:kern w:val="1"/>
      <w:sz w:val="28"/>
      <w:szCs w:val="28"/>
      <w:lang w:eastAsia="hi-IN" w:bidi="hi-IN"/>
    </w:rPr>
  </w:style>
  <w:style w:type="paragraph" w:customStyle="1" w:styleId="Didascalia1">
    <w:name w:val="Didascalia1"/>
    <w:basedOn w:val="Normale"/>
    <w:rsid w:val="00BC2556"/>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Indice">
    <w:name w:val="Indice"/>
    <w:basedOn w:val="Normale"/>
    <w:rsid w:val="00BC2556"/>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styleId="Didascalia">
    <w:name w:val="caption"/>
    <w:basedOn w:val="Normale"/>
    <w:next w:val="Normale"/>
    <w:uiPriority w:val="35"/>
    <w:unhideWhenUsed/>
    <w:qFormat/>
    <w:rsid w:val="00BC2556"/>
    <w:pPr>
      <w:widowControl w:val="0"/>
      <w:suppressAutoHyphens/>
      <w:spacing w:after="0" w:line="240" w:lineRule="auto"/>
    </w:pPr>
    <w:rPr>
      <w:rFonts w:ascii="Times New Roman" w:eastAsia="SimSun" w:hAnsi="Times New Roman" w:cs="Mangal"/>
      <w:b/>
      <w:bCs/>
      <w:kern w:val="1"/>
      <w:sz w:val="20"/>
      <w:szCs w:val="18"/>
      <w:lang w:eastAsia="hi-IN" w:bidi="hi-IN"/>
    </w:rPr>
  </w:style>
  <w:style w:type="character" w:customStyle="1" w:styleId="Menzionenonrisolta1">
    <w:name w:val="Menzione non risolta1"/>
    <w:basedOn w:val="Carpredefinitoparagrafo"/>
    <w:uiPriority w:val="99"/>
    <w:unhideWhenUsed/>
    <w:rsid w:val="00BC2556"/>
    <w:rPr>
      <w:color w:val="605E5C"/>
      <w:shd w:val="clear" w:color="auto" w:fill="E1DFDD"/>
    </w:rPr>
  </w:style>
  <w:style w:type="paragraph" w:styleId="PreformattatoHTML">
    <w:name w:val="HTML Preformatted"/>
    <w:basedOn w:val="Normale"/>
    <w:link w:val="PreformattatoHTMLCarattere"/>
    <w:unhideWhenUsed/>
    <w:locked/>
    <w:rsid w:val="00BC2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rsid w:val="00BC2556"/>
    <w:rPr>
      <w:rFonts w:ascii="Courier New" w:eastAsia="Times New Roman" w:hAnsi="Courier New" w:cs="Courier New"/>
      <w:sz w:val="20"/>
      <w:szCs w:val="20"/>
    </w:rPr>
  </w:style>
  <w:style w:type="character" w:customStyle="1" w:styleId="alink">
    <w:name w:val="a_link"/>
    <w:rsid w:val="00BC2556"/>
    <w:rPr>
      <w:color w:val="000000"/>
    </w:rPr>
  </w:style>
  <w:style w:type="table" w:customStyle="1" w:styleId="TableGrid0">
    <w:name w:val="Table Grid0"/>
    <w:rsid w:val="00BC2556"/>
    <w:rPr>
      <w:rFonts w:asciiTheme="minorHAnsi" w:eastAsiaTheme="minorEastAsia" w:hAnsiTheme="minorHAnsi" w:cstheme="minorBidi"/>
    </w:rPr>
    <w:tblPr>
      <w:tblCellMar>
        <w:top w:w="0" w:type="dxa"/>
        <w:left w:w="0" w:type="dxa"/>
        <w:bottom w:w="0" w:type="dxa"/>
        <w:right w:w="0" w:type="dxa"/>
      </w:tblCellMar>
    </w:tblPr>
  </w:style>
  <w:style w:type="paragraph" w:customStyle="1" w:styleId="Stile">
    <w:name w:val="Stile"/>
    <w:rsid w:val="00BC2556"/>
    <w:pPr>
      <w:widowControl w:val="0"/>
      <w:autoSpaceDE w:val="0"/>
      <w:autoSpaceDN w:val="0"/>
      <w:adjustRightInd w:val="0"/>
    </w:pPr>
    <w:rPr>
      <w:rFonts w:ascii="Times New Roman" w:eastAsia="Times New Roman" w:hAnsi="Times New Roman" w:cs="Times New Roman"/>
      <w:sz w:val="24"/>
      <w:szCs w:val="24"/>
    </w:rPr>
  </w:style>
  <w:style w:type="character" w:customStyle="1" w:styleId="rosso1">
    <w:name w:val="rosso1"/>
    <w:rsid w:val="00BC2556"/>
    <w:rPr>
      <w:b w:val="0"/>
      <w:bCs w:val="0"/>
      <w:vanish w:val="0"/>
      <w:webHidden w:val="0"/>
      <w:color w:val="990000"/>
      <w:specVanish w:val="0"/>
    </w:rPr>
  </w:style>
  <w:style w:type="paragraph" w:customStyle="1" w:styleId="BodyText10">
    <w:name w:val="Body Text 1"/>
    <w:basedOn w:val="Normale"/>
    <w:link w:val="BodyText1Char"/>
    <w:qFormat/>
    <w:rsid w:val="00BC2556"/>
    <w:pPr>
      <w:spacing w:after="240" w:line="240" w:lineRule="auto"/>
      <w:ind w:left="720"/>
      <w:jc w:val="both"/>
    </w:pPr>
    <w:rPr>
      <w:rFonts w:ascii="Times New Roman" w:eastAsia="SimSun" w:hAnsi="Times New Roman" w:cs="Times New Roman"/>
      <w:sz w:val="24"/>
      <w:szCs w:val="24"/>
      <w:lang w:val="en-GB" w:eastAsia="en-GB" w:bidi="ar-AE"/>
    </w:rPr>
  </w:style>
  <w:style w:type="paragraph" w:customStyle="1" w:styleId="BodyText4">
    <w:name w:val="Body Text 4"/>
    <w:basedOn w:val="Normale"/>
    <w:rsid w:val="00BC2556"/>
    <w:pPr>
      <w:spacing w:after="240" w:line="240" w:lineRule="auto"/>
      <w:ind w:left="2880"/>
      <w:jc w:val="both"/>
    </w:pPr>
    <w:rPr>
      <w:rFonts w:ascii="Times New Roman" w:eastAsia="SimSun" w:hAnsi="Times New Roman" w:cs="Times New Roman"/>
      <w:sz w:val="24"/>
      <w:szCs w:val="24"/>
      <w:lang w:val="en-GB" w:eastAsia="en-GB" w:bidi="ar-AE"/>
    </w:rPr>
  </w:style>
  <w:style w:type="paragraph" w:customStyle="1" w:styleId="BodyText5">
    <w:name w:val="Body Text 5"/>
    <w:basedOn w:val="Normale"/>
    <w:rsid w:val="00BC2556"/>
    <w:pPr>
      <w:spacing w:after="240" w:line="240" w:lineRule="auto"/>
      <w:ind w:left="3600"/>
      <w:jc w:val="both"/>
    </w:pPr>
    <w:rPr>
      <w:rFonts w:ascii="Times New Roman" w:eastAsia="SimSun" w:hAnsi="Times New Roman" w:cs="Times New Roman"/>
      <w:sz w:val="24"/>
      <w:szCs w:val="24"/>
      <w:lang w:val="en-GB" w:eastAsia="en-GB" w:bidi="ar-AE"/>
    </w:rPr>
  </w:style>
  <w:style w:type="paragraph" w:customStyle="1" w:styleId="BodyText6">
    <w:name w:val="Body Text 6"/>
    <w:basedOn w:val="Normale"/>
    <w:rsid w:val="00BC2556"/>
    <w:pPr>
      <w:spacing w:after="240" w:line="240" w:lineRule="auto"/>
      <w:ind w:left="4320"/>
      <w:jc w:val="both"/>
    </w:pPr>
    <w:rPr>
      <w:rFonts w:ascii="Times New Roman" w:eastAsia="SimSun" w:hAnsi="Times New Roman" w:cs="Times New Roman"/>
      <w:sz w:val="24"/>
      <w:szCs w:val="24"/>
      <w:lang w:val="en-GB" w:eastAsia="en-GB" w:bidi="ar-AE"/>
    </w:rPr>
  </w:style>
  <w:style w:type="paragraph" w:customStyle="1" w:styleId="BodyText7">
    <w:name w:val="Body Text 7"/>
    <w:basedOn w:val="Normale"/>
    <w:rsid w:val="00BC2556"/>
    <w:pPr>
      <w:spacing w:after="240" w:line="240" w:lineRule="auto"/>
      <w:ind w:left="5041"/>
      <w:jc w:val="both"/>
    </w:pPr>
    <w:rPr>
      <w:rFonts w:ascii="Times New Roman" w:eastAsia="SimSun" w:hAnsi="Times New Roman" w:cs="Times New Roman"/>
      <w:sz w:val="24"/>
      <w:szCs w:val="24"/>
      <w:lang w:val="en-GB" w:eastAsia="en-GB" w:bidi="ar-AE"/>
    </w:rPr>
  </w:style>
  <w:style w:type="paragraph" w:styleId="Primorientrocorpodeltesto">
    <w:name w:val="Body Text First Indent"/>
    <w:basedOn w:val="Corpotesto"/>
    <w:link w:val="PrimorientrocorpodeltestoCarattere"/>
    <w:locked/>
    <w:rsid w:val="00BC2556"/>
    <w:pPr>
      <w:spacing w:after="240" w:line="240" w:lineRule="auto"/>
      <w:ind w:firstLine="720"/>
      <w:jc w:val="both"/>
    </w:pPr>
    <w:rPr>
      <w:rFonts w:ascii="Times New Roman" w:eastAsia="SimSun" w:hAnsi="Times New Roman" w:cs="Times New Roman"/>
      <w:sz w:val="24"/>
      <w:szCs w:val="24"/>
      <w:lang w:val="en-GB" w:eastAsia="en-GB" w:bidi="ar-AE"/>
    </w:rPr>
  </w:style>
  <w:style w:type="character" w:customStyle="1" w:styleId="PrimorientrocorpodeltestoCarattere">
    <w:name w:val="Primo rientro corpo del testo Carattere"/>
    <w:basedOn w:val="CorpotestoCarattere"/>
    <w:link w:val="Primorientrocorpodeltesto"/>
    <w:rsid w:val="00BC2556"/>
    <w:rPr>
      <w:rFonts w:ascii="Times New Roman" w:eastAsia="SimSun" w:hAnsi="Times New Roman" w:cs="Times New Roman"/>
      <w:sz w:val="24"/>
      <w:szCs w:val="24"/>
      <w:lang w:val="en-GB" w:eastAsia="en-GB" w:bidi="ar-AE"/>
    </w:rPr>
  </w:style>
  <w:style w:type="character" w:styleId="Enfasicorsivo">
    <w:name w:val="Emphasis"/>
    <w:uiPriority w:val="20"/>
    <w:qFormat/>
    <w:rsid w:val="00BC2556"/>
    <w:rPr>
      <w:i/>
      <w:iCs/>
    </w:rPr>
  </w:style>
  <w:style w:type="paragraph" w:customStyle="1" w:styleId="FooterRight">
    <w:name w:val="Footer Right"/>
    <w:basedOn w:val="Pidipagina"/>
    <w:rsid w:val="00BC2556"/>
    <w:pPr>
      <w:tabs>
        <w:tab w:val="clear" w:pos="4819"/>
        <w:tab w:val="clear" w:pos="9638"/>
      </w:tabs>
      <w:jc w:val="right"/>
    </w:pPr>
    <w:rPr>
      <w:rFonts w:ascii="Times New Roman" w:eastAsia="SimSun" w:hAnsi="Times New Roman" w:cs="Simplified Arabic"/>
      <w:sz w:val="16"/>
      <w:szCs w:val="16"/>
      <w:lang w:val="en-GB" w:eastAsia="zh-CN" w:bidi="he-IL"/>
    </w:rPr>
  </w:style>
  <w:style w:type="paragraph" w:customStyle="1" w:styleId="Footnote">
    <w:name w:val="Footnote"/>
    <w:basedOn w:val="Testonotaapidipagina"/>
    <w:rsid w:val="00BC2556"/>
    <w:pPr>
      <w:tabs>
        <w:tab w:val="left" w:pos="340"/>
      </w:tabs>
      <w:spacing w:after="120"/>
      <w:ind w:left="340" w:hanging="340"/>
      <w:jc w:val="both"/>
    </w:pPr>
    <w:rPr>
      <w:rFonts w:ascii="Times New Roman" w:eastAsia="SimSun" w:hAnsi="Times New Roman" w:cs="Times New Roman"/>
      <w:lang w:val="en-GB" w:eastAsia="zh-CN" w:bidi="ar-AE"/>
    </w:rPr>
  </w:style>
  <w:style w:type="paragraph" w:styleId="Indice1">
    <w:name w:val="index 1"/>
    <w:basedOn w:val="Normale"/>
    <w:next w:val="Normale"/>
    <w:autoRedefine/>
    <w:locked/>
    <w:rsid w:val="00BC2556"/>
    <w:pPr>
      <w:spacing w:after="240" w:line="240" w:lineRule="auto"/>
      <w:ind w:left="240" w:hanging="240"/>
      <w:jc w:val="both"/>
    </w:pPr>
    <w:rPr>
      <w:rFonts w:ascii="Times New Roman" w:eastAsia="SimSun" w:hAnsi="Times New Roman" w:cs="Times New Roman"/>
      <w:sz w:val="24"/>
      <w:szCs w:val="24"/>
      <w:lang w:val="en-GB" w:eastAsia="zh-CN" w:bidi="ar-AE"/>
    </w:rPr>
  </w:style>
  <w:style w:type="paragraph" w:styleId="Titoloindice">
    <w:name w:val="index heading"/>
    <w:basedOn w:val="Normale"/>
    <w:next w:val="Normale"/>
    <w:locked/>
    <w:rsid w:val="00BC2556"/>
    <w:pPr>
      <w:spacing w:after="240" w:line="240" w:lineRule="auto"/>
      <w:jc w:val="both"/>
    </w:pPr>
    <w:rPr>
      <w:rFonts w:ascii="Times New Roman" w:eastAsia="SimSun" w:hAnsi="Times New Roman" w:cs="Times New Roman"/>
      <w:b/>
      <w:bCs/>
      <w:sz w:val="24"/>
      <w:szCs w:val="24"/>
      <w:lang w:val="en-GB" w:eastAsia="zh-CN" w:bidi="ar-AE"/>
    </w:rPr>
  </w:style>
  <w:style w:type="paragraph" w:styleId="Nessunaspaziatura">
    <w:name w:val="No Spacing"/>
    <w:basedOn w:val="Normale"/>
    <w:uiPriority w:val="1"/>
    <w:qFormat/>
    <w:rsid w:val="00BC2556"/>
    <w:pPr>
      <w:spacing w:after="0" w:line="240" w:lineRule="auto"/>
      <w:jc w:val="both"/>
    </w:pPr>
    <w:rPr>
      <w:rFonts w:ascii="Times New Roman" w:eastAsia="SimSun" w:hAnsi="Times New Roman" w:cs="Times New Roman"/>
      <w:sz w:val="24"/>
      <w:szCs w:val="24"/>
      <w:lang w:val="en-GB" w:eastAsia="zh-CN" w:bidi="ar-AE"/>
    </w:rPr>
  </w:style>
  <w:style w:type="paragraph" w:customStyle="1" w:styleId="NormalBold">
    <w:name w:val="NormalBold"/>
    <w:basedOn w:val="Normale"/>
    <w:next w:val="Normale"/>
    <w:rsid w:val="00BC2556"/>
    <w:pPr>
      <w:spacing w:after="240" w:line="240" w:lineRule="auto"/>
      <w:jc w:val="both"/>
    </w:pPr>
    <w:rPr>
      <w:rFonts w:ascii="Times New Roman" w:eastAsia="SimSun" w:hAnsi="Times New Roman" w:cs="Times New Roman"/>
      <w:b/>
      <w:bCs/>
      <w:sz w:val="24"/>
      <w:szCs w:val="24"/>
      <w:lang w:val="en-GB" w:eastAsia="zh-CN" w:bidi="ar-AE"/>
    </w:rPr>
  </w:style>
  <w:style w:type="paragraph" w:customStyle="1" w:styleId="NormalBoldNS">
    <w:name w:val="NormalBoldNS"/>
    <w:basedOn w:val="Normale"/>
    <w:next w:val="Normale"/>
    <w:rsid w:val="00BC2556"/>
    <w:pPr>
      <w:spacing w:after="0" w:line="240" w:lineRule="auto"/>
    </w:pPr>
    <w:rPr>
      <w:rFonts w:ascii="Times New Roman" w:eastAsia="SimSun" w:hAnsi="Times New Roman" w:cs="Times New Roman"/>
      <w:b/>
      <w:bCs/>
      <w:sz w:val="24"/>
      <w:szCs w:val="24"/>
      <w:lang w:val="en-GB" w:eastAsia="zh-CN" w:bidi="ar-AE"/>
    </w:rPr>
  </w:style>
  <w:style w:type="paragraph" w:customStyle="1" w:styleId="NormalNS">
    <w:name w:val="NormalNS"/>
    <w:basedOn w:val="Normale"/>
    <w:rsid w:val="00BC2556"/>
    <w:pPr>
      <w:spacing w:after="0" w:line="240" w:lineRule="auto"/>
      <w:jc w:val="both"/>
    </w:pPr>
    <w:rPr>
      <w:rFonts w:ascii="Times New Roman" w:eastAsia="SimSun" w:hAnsi="Times New Roman" w:cs="Times New Roman"/>
      <w:sz w:val="24"/>
      <w:szCs w:val="24"/>
      <w:lang w:val="en-GB" w:eastAsia="zh-CN" w:bidi="ar-AE"/>
    </w:rPr>
  </w:style>
  <w:style w:type="paragraph" w:customStyle="1" w:styleId="NormalRight">
    <w:name w:val="NormalRight"/>
    <w:basedOn w:val="NormalNS"/>
    <w:rsid w:val="00BC2556"/>
    <w:pPr>
      <w:jc w:val="right"/>
    </w:pPr>
  </w:style>
  <w:style w:type="paragraph" w:customStyle="1" w:styleId="NoteContinuation">
    <w:name w:val="Note Continuation"/>
    <w:basedOn w:val="Normale"/>
    <w:rsid w:val="00BC2556"/>
    <w:pPr>
      <w:spacing w:after="120" w:line="240" w:lineRule="auto"/>
      <w:ind w:left="340"/>
      <w:jc w:val="both"/>
    </w:pPr>
    <w:rPr>
      <w:rFonts w:ascii="Times New Roman" w:eastAsia="SimSun" w:hAnsi="Times New Roman" w:cs="Times New Roman"/>
      <w:sz w:val="20"/>
      <w:szCs w:val="20"/>
      <w:lang w:val="en-GB" w:eastAsia="zh-CN" w:bidi="ar-AE"/>
    </w:rPr>
  </w:style>
  <w:style w:type="paragraph" w:styleId="Sottotitolo">
    <w:name w:val="Subtitle"/>
    <w:basedOn w:val="Normale"/>
    <w:next w:val="Corpotesto"/>
    <w:link w:val="SottotitoloCarattere"/>
    <w:qFormat/>
    <w:rsid w:val="00BC2556"/>
    <w:pPr>
      <w:numPr>
        <w:ilvl w:val="1"/>
      </w:numPr>
      <w:spacing w:after="240" w:line="240" w:lineRule="auto"/>
      <w:jc w:val="center"/>
    </w:pPr>
    <w:rPr>
      <w:rFonts w:ascii="Times New Roman" w:eastAsia="SimSun" w:hAnsi="Times New Roman" w:cs="Times New Roman"/>
      <w:sz w:val="24"/>
      <w:szCs w:val="24"/>
      <w:lang w:val="en-GB" w:eastAsia="zh-CN" w:bidi="ar-AE"/>
    </w:rPr>
  </w:style>
  <w:style w:type="character" w:customStyle="1" w:styleId="SottotitoloCarattere">
    <w:name w:val="Sottotitolo Carattere"/>
    <w:basedOn w:val="Carpredefinitoparagrafo"/>
    <w:link w:val="Sottotitolo"/>
    <w:rsid w:val="00BC2556"/>
    <w:rPr>
      <w:rFonts w:ascii="Times New Roman" w:eastAsia="SimSun" w:hAnsi="Times New Roman" w:cs="Times New Roman"/>
      <w:sz w:val="24"/>
      <w:szCs w:val="24"/>
      <w:lang w:val="en-GB" w:eastAsia="zh-CN" w:bidi="ar-AE"/>
    </w:rPr>
  </w:style>
  <w:style w:type="paragraph" w:styleId="Titolosommario">
    <w:name w:val="TOC Heading"/>
    <w:basedOn w:val="Normale"/>
    <w:next w:val="Normale"/>
    <w:uiPriority w:val="39"/>
    <w:qFormat/>
    <w:rsid w:val="00BC2556"/>
    <w:pPr>
      <w:spacing w:after="240" w:line="240" w:lineRule="auto"/>
      <w:jc w:val="center"/>
    </w:pPr>
    <w:rPr>
      <w:rFonts w:ascii="Times New Roman" w:eastAsia="SimSun" w:hAnsi="Times New Roman" w:cs="Times New Roman"/>
      <w:b/>
      <w:bCs/>
      <w:caps/>
      <w:sz w:val="24"/>
      <w:szCs w:val="24"/>
      <w:lang w:val="en-GB" w:eastAsia="zh-CN" w:bidi="ar-AE"/>
    </w:rPr>
  </w:style>
  <w:style w:type="paragraph" w:customStyle="1" w:styleId="BGHStandard">
    <w:name w:val="BGH Standard"/>
    <w:basedOn w:val="Normale"/>
    <w:rsid w:val="00BC2556"/>
    <w:pPr>
      <w:spacing w:after="240" w:line="240" w:lineRule="auto"/>
      <w:ind w:left="1985"/>
      <w:jc w:val="both"/>
    </w:pPr>
    <w:rPr>
      <w:rFonts w:ascii="Times New Roman" w:eastAsia="SimSun" w:hAnsi="Times New Roman" w:cs="Times New Roman"/>
      <w:sz w:val="24"/>
      <w:szCs w:val="24"/>
      <w:lang w:val="en-GB" w:eastAsia="en-GB" w:bidi="ar-AE"/>
    </w:rPr>
  </w:style>
  <w:style w:type="paragraph" w:customStyle="1" w:styleId="NormalRight12">
    <w:name w:val="NormalRight12"/>
    <w:basedOn w:val="NormalRight"/>
    <w:rsid w:val="00BC2556"/>
    <w:pPr>
      <w:spacing w:after="240"/>
    </w:pPr>
  </w:style>
  <w:style w:type="paragraph" w:customStyle="1" w:styleId="SubTitle0">
    <w:name w:val="SubTitle0"/>
    <w:basedOn w:val="Sottotitolo"/>
    <w:rsid w:val="00BC2556"/>
    <w:pPr>
      <w:spacing w:after="0"/>
    </w:pPr>
  </w:style>
  <w:style w:type="paragraph" w:customStyle="1" w:styleId="OptionLabel">
    <w:name w:val="OptionLabel"/>
    <w:rsid w:val="00BC2556"/>
    <w:rPr>
      <w:rFonts w:ascii="Times New Roman" w:eastAsia="SimSun" w:hAnsi="Times New Roman" w:cs="Simplified Arabic"/>
      <w:b/>
      <w:bCs/>
      <w:sz w:val="24"/>
      <w:szCs w:val="24"/>
      <w:lang w:val="en-GB" w:eastAsia="zh-CN" w:bidi="ar-AE"/>
    </w:rPr>
  </w:style>
  <w:style w:type="paragraph" w:customStyle="1" w:styleId="NormalLeft">
    <w:name w:val="NormalLeft"/>
    <w:basedOn w:val="Normale"/>
    <w:next w:val="Normale"/>
    <w:rsid w:val="00BC2556"/>
    <w:pPr>
      <w:spacing w:after="240" w:line="240" w:lineRule="auto"/>
    </w:pPr>
    <w:rPr>
      <w:rFonts w:ascii="Times New Roman" w:eastAsia="SimSun" w:hAnsi="Times New Roman" w:cs="Times New Roman"/>
      <w:sz w:val="24"/>
      <w:szCs w:val="24"/>
      <w:lang w:val="en-GB" w:eastAsia="zh-CN" w:bidi="ar-AE"/>
    </w:rPr>
  </w:style>
  <w:style w:type="paragraph" w:styleId="Bibliografia">
    <w:name w:val="Bibliography"/>
    <w:basedOn w:val="Normale"/>
    <w:next w:val="Normale"/>
    <w:rsid w:val="00BC2556"/>
    <w:pPr>
      <w:spacing w:after="240" w:line="240" w:lineRule="auto"/>
      <w:jc w:val="both"/>
    </w:pPr>
    <w:rPr>
      <w:rFonts w:ascii="Times New Roman" w:eastAsia="SimSun" w:hAnsi="Times New Roman" w:cs="Times New Roman"/>
      <w:sz w:val="24"/>
      <w:szCs w:val="24"/>
      <w:lang w:val="en-GB" w:eastAsia="zh-CN" w:bidi="ar-AE"/>
    </w:rPr>
  </w:style>
  <w:style w:type="paragraph" w:styleId="Formuladichiusura">
    <w:name w:val="Closing"/>
    <w:basedOn w:val="Normale"/>
    <w:link w:val="FormuladichiusuraCarattere"/>
    <w:locked/>
    <w:rsid w:val="00BC2556"/>
    <w:pPr>
      <w:spacing w:after="240" w:line="240" w:lineRule="auto"/>
      <w:ind w:left="4320"/>
      <w:jc w:val="both"/>
    </w:pPr>
    <w:rPr>
      <w:rFonts w:ascii="Times New Roman" w:eastAsia="SimSun" w:hAnsi="Times New Roman" w:cs="Times New Roman"/>
      <w:sz w:val="24"/>
      <w:szCs w:val="24"/>
      <w:lang w:val="en-GB" w:eastAsia="zh-CN" w:bidi="ar-AE"/>
    </w:rPr>
  </w:style>
  <w:style w:type="character" w:customStyle="1" w:styleId="FormuladichiusuraCarattere">
    <w:name w:val="Formula di chiusura Carattere"/>
    <w:basedOn w:val="Carpredefinitoparagrafo"/>
    <w:link w:val="Formuladichiusura"/>
    <w:rsid w:val="00BC2556"/>
    <w:rPr>
      <w:rFonts w:ascii="Times New Roman" w:eastAsia="SimSun" w:hAnsi="Times New Roman" w:cs="Times New Roman"/>
      <w:sz w:val="24"/>
      <w:szCs w:val="24"/>
      <w:lang w:val="en-GB" w:eastAsia="zh-CN" w:bidi="ar-AE"/>
    </w:rPr>
  </w:style>
  <w:style w:type="table" w:customStyle="1" w:styleId="ColorfulGrid1">
    <w:name w:val="Colorful Grid1"/>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gliaacolori-Colore1">
    <w:name w:val="Colorful Grid Accent 1"/>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Grigliaacolori-Colore2">
    <w:name w:val="Colorful Grid Accent 2"/>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Grigliaacolori-Colore3">
    <w:name w:val="Colorful Grid Accent 3"/>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Grigliaacolori-Colore4">
    <w:name w:val="Colorful Grid Accent 4"/>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Grigliaacolori-Colore5">
    <w:name w:val="Colorful Grid Accent 5"/>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Grigliaacolori-Colore6">
    <w:name w:val="Colorful Grid Accent 6"/>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ColorfulList1">
    <w:name w:val="Colorful List1"/>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Elencoacolori-Colore1">
    <w:name w:val="Colorful List Accent 1"/>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Elencoacolori-Colore2">
    <w:name w:val="Colorful List Accent 2"/>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Elencoacolori-Colore3">
    <w:name w:val="Colorful List Accent 3"/>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Elencoacolori-Colore4">
    <w:name w:val="Colorful List Accent 4"/>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Elencoacolori-Colore5">
    <w:name w:val="Colorful List Accent 5"/>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Elencoacolori-Colore6">
    <w:name w:val="Colorful List Accent 6"/>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Shading1">
    <w:name w:val="Colorful Shading1"/>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Sfondoacolori-Colore1">
    <w:name w:val="Colorful Shading Accent 1"/>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2">
    <w:name w:val="Colorful Shading Accent 2"/>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Sfondoacolori-Colore3">
    <w:name w:val="Colorful Shading Accent 3"/>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Sfondoacolori-Colore4">
    <w:name w:val="Colorful Shading Accent 4"/>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Sfondoacolori-Colore5">
    <w:name w:val="Colorful Shading Accent 5"/>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Sfondoacolori-Colore6">
    <w:name w:val="Colorful Shading Accent 6"/>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rkList1">
    <w:name w:val="Dark List1"/>
    <w:basedOn w:val="Tabellanormale"/>
    <w:rsid w:val="00BC2556"/>
    <w:rPr>
      <w:rFonts w:ascii="Times New Roman" w:eastAsia="SimSun" w:hAnsi="Times New Roman" w:cs="Simplified Arabic"/>
      <w:color w:val="FFFFFF"/>
      <w:sz w:val="20"/>
      <w:szCs w:val="20"/>
      <w:lang w:val="en-GB" w:eastAsia="zh-C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Elencoscuro-Colore1">
    <w:name w:val="Dark List Accent 1"/>
    <w:basedOn w:val="Tabellanormale"/>
    <w:rsid w:val="00BC2556"/>
    <w:rPr>
      <w:rFonts w:ascii="Times New Roman" w:eastAsia="SimSun" w:hAnsi="Times New Roman" w:cs="Simplified Arabic"/>
      <w:color w:val="FFFFFF"/>
      <w:sz w:val="20"/>
      <w:szCs w:val="20"/>
      <w:lang w:val="en-GB" w:eastAsia="zh-CN"/>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Elencoscuro-Colore2">
    <w:name w:val="Dark List Accent 2"/>
    <w:basedOn w:val="Tabellanormale"/>
    <w:rsid w:val="00BC2556"/>
    <w:rPr>
      <w:rFonts w:ascii="Times New Roman" w:eastAsia="SimSun" w:hAnsi="Times New Roman" w:cs="Simplified Arabic"/>
      <w:color w:val="FFFFFF"/>
      <w:sz w:val="20"/>
      <w:szCs w:val="20"/>
      <w:lang w:val="en-GB" w:eastAsia="zh-CN"/>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Elencoscuro-Colore3">
    <w:name w:val="Dark List Accent 3"/>
    <w:basedOn w:val="Tabellanormale"/>
    <w:rsid w:val="00BC2556"/>
    <w:rPr>
      <w:rFonts w:ascii="Times New Roman" w:eastAsia="SimSun" w:hAnsi="Times New Roman" w:cs="Simplified Arabic"/>
      <w:color w:val="FFFFFF"/>
      <w:sz w:val="20"/>
      <w:szCs w:val="20"/>
      <w:lang w:val="en-GB" w:eastAsia="zh-CN"/>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Elencoscuro-Colore4">
    <w:name w:val="Dark List Accent 4"/>
    <w:basedOn w:val="Tabellanormale"/>
    <w:rsid w:val="00BC2556"/>
    <w:rPr>
      <w:rFonts w:ascii="Times New Roman" w:eastAsia="SimSun" w:hAnsi="Times New Roman" w:cs="Simplified Arabic"/>
      <w:color w:val="FFFFFF"/>
      <w:sz w:val="20"/>
      <w:szCs w:val="20"/>
      <w:lang w:val="en-GB" w:eastAsia="zh-CN"/>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Elencoscuro-Colore5">
    <w:name w:val="Dark List Accent 5"/>
    <w:basedOn w:val="Tabellanormale"/>
    <w:rsid w:val="00BC2556"/>
    <w:rPr>
      <w:rFonts w:ascii="Times New Roman" w:eastAsia="SimSun" w:hAnsi="Times New Roman" w:cs="Simplified Arabic"/>
      <w:color w:val="FFFFFF"/>
      <w:sz w:val="20"/>
      <w:szCs w:val="20"/>
      <w:lang w:val="en-GB" w:eastAsia="zh-CN"/>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Elencoscuro-Colore6">
    <w:name w:val="Dark List Accent 6"/>
    <w:basedOn w:val="Tabellanormale"/>
    <w:rsid w:val="00BC2556"/>
    <w:rPr>
      <w:rFonts w:ascii="Times New Roman" w:eastAsia="SimSun" w:hAnsi="Times New Roman" w:cs="Simplified Arabic"/>
      <w:color w:val="FFFFFF"/>
      <w:sz w:val="20"/>
      <w:szCs w:val="20"/>
      <w:lang w:val="en-GB"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a">
    <w:name w:val="Date"/>
    <w:basedOn w:val="Normale"/>
    <w:next w:val="Normale"/>
    <w:link w:val="DataCarattere"/>
    <w:locked/>
    <w:rsid w:val="00BC2556"/>
    <w:pPr>
      <w:spacing w:after="240" w:line="240" w:lineRule="auto"/>
      <w:jc w:val="both"/>
    </w:pPr>
    <w:rPr>
      <w:rFonts w:ascii="Times New Roman" w:eastAsia="SimSun" w:hAnsi="Times New Roman" w:cs="Times New Roman"/>
      <w:sz w:val="24"/>
      <w:szCs w:val="24"/>
      <w:lang w:val="en-GB" w:eastAsia="zh-CN" w:bidi="ar-AE"/>
    </w:rPr>
  </w:style>
  <w:style w:type="character" w:customStyle="1" w:styleId="DataCarattere">
    <w:name w:val="Data Carattere"/>
    <w:basedOn w:val="Carpredefinitoparagrafo"/>
    <w:link w:val="Data"/>
    <w:rsid w:val="00BC2556"/>
    <w:rPr>
      <w:rFonts w:ascii="Times New Roman" w:eastAsia="SimSun" w:hAnsi="Times New Roman" w:cs="Times New Roman"/>
      <w:sz w:val="24"/>
      <w:szCs w:val="24"/>
      <w:lang w:val="en-GB" w:eastAsia="zh-CN" w:bidi="ar-AE"/>
    </w:rPr>
  </w:style>
  <w:style w:type="paragraph" w:styleId="Mappadocumento">
    <w:name w:val="Document Map"/>
    <w:basedOn w:val="Normale"/>
    <w:link w:val="MappadocumentoCarattere"/>
    <w:locked/>
    <w:rsid w:val="00BC2556"/>
    <w:pPr>
      <w:spacing w:after="240" w:line="240" w:lineRule="auto"/>
      <w:jc w:val="both"/>
    </w:pPr>
    <w:rPr>
      <w:rFonts w:ascii="Tahoma" w:eastAsia="SimSun" w:hAnsi="Tahoma" w:cs="Tahoma"/>
      <w:sz w:val="16"/>
      <w:szCs w:val="16"/>
      <w:lang w:val="en-GB" w:eastAsia="zh-CN" w:bidi="ar-AE"/>
    </w:rPr>
  </w:style>
  <w:style w:type="character" w:customStyle="1" w:styleId="MappadocumentoCarattere">
    <w:name w:val="Mappa documento Carattere"/>
    <w:basedOn w:val="Carpredefinitoparagrafo"/>
    <w:link w:val="Mappadocumento"/>
    <w:rsid w:val="00BC2556"/>
    <w:rPr>
      <w:rFonts w:ascii="Tahoma" w:eastAsia="SimSun" w:hAnsi="Tahoma" w:cs="Tahoma"/>
      <w:sz w:val="16"/>
      <w:szCs w:val="16"/>
      <w:lang w:val="en-GB" w:eastAsia="zh-CN" w:bidi="ar-AE"/>
    </w:rPr>
  </w:style>
  <w:style w:type="paragraph" w:styleId="Firmadipostaelettronica">
    <w:name w:val="E-mail Signature"/>
    <w:basedOn w:val="Normale"/>
    <w:link w:val="FirmadipostaelettronicaCarattere"/>
    <w:locked/>
    <w:rsid w:val="00BC2556"/>
    <w:pPr>
      <w:spacing w:after="240" w:line="240" w:lineRule="auto"/>
      <w:jc w:val="both"/>
    </w:pPr>
    <w:rPr>
      <w:rFonts w:ascii="Times New Roman" w:eastAsia="SimSun" w:hAnsi="Times New Roman" w:cs="Times New Roman"/>
      <w:sz w:val="24"/>
      <w:szCs w:val="24"/>
      <w:lang w:val="en-GB" w:eastAsia="zh-CN" w:bidi="ar-AE"/>
    </w:rPr>
  </w:style>
  <w:style w:type="character" w:customStyle="1" w:styleId="FirmadipostaelettronicaCarattere">
    <w:name w:val="Firma di posta elettronica Carattere"/>
    <w:basedOn w:val="Carpredefinitoparagrafo"/>
    <w:link w:val="Firmadipostaelettronica"/>
    <w:rsid w:val="00BC2556"/>
    <w:rPr>
      <w:rFonts w:ascii="Times New Roman" w:eastAsia="SimSun" w:hAnsi="Times New Roman" w:cs="Times New Roman"/>
      <w:sz w:val="24"/>
      <w:szCs w:val="24"/>
      <w:lang w:val="en-GB" w:eastAsia="zh-CN" w:bidi="ar-AE"/>
    </w:rPr>
  </w:style>
  <w:style w:type="paragraph" w:styleId="Indirizzodestinatario">
    <w:name w:val="envelope address"/>
    <w:basedOn w:val="Normale"/>
    <w:locked/>
    <w:rsid w:val="00844F6E"/>
    <w:pPr>
      <w:framePr w:w="7920" w:h="1980" w:hRule="exact" w:hSpace="180" w:wrap="auto" w:hAnchor="page" w:xAlign="center" w:yAlign="bottom"/>
      <w:spacing w:after="240" w:line="240" w:lineRule="auto"/>
      <w:ind w:left="2880"/>
      <w:jc w:val="both"/>
    </w:pPr>
    <w:rPr>
      <w:rFonts w:ascii="Times New Roman" w:eastAsia="SimSun" w:hAnsi="Times New Roman" w:cs="Simplified Arabic"/>
      <w:sz w:val="24"/>
      <w:szCs w:val="24"/>
      <w:lang w:val="en-GB" w:eastAsia="zh-CN" w:bidi="ar-AE"/>
    </w:rPr>
  </w:style>
  <w:style w:type="paragraph" w:styleId="Indirizzomittente">
    <w:name w:val="envelope return"/>
    <w:basedOn w:val="Normale"/>
    <w:locked/>
    <w:rsid w:val="00BC2556"/>
    <w:pPr>
      <w:spacing w:after="240" w:line="240" w:lineRule="auto"/>
      <w:jc w:val="both"/>
    </w:pPr>
    <w:rPr>
      <w:rFonts w:ascii="Times New Roman" w:eastAsia="SimSun" w:hAnsi="Times New Roman" w:cs="Simplified Arabic"/>
      <w:sz w:val="20"/>
      <w:szCs w:val="20"/>
      <w:lang w:val="en-GB" w:eastAsia="zh-CN" w:bidi="ar-AE"/>
    </w:rPr>
  </w:style>
  <w:style w:type="paragraph" w:styleId="IndirizzoHTML">
    <w:name w:val="HTML Address"/>
    <w:basedOn w:val="Normale"/>
    <w:link w:val="IndirizzoHTMLCarattere"/>
    <w:locked/>
    <w:rsid w:val="00BC2556"/>
    <w:pPr>
      <w:spacing w:after="240" w:line="240" w:lineRule="auto"/>
      <w:jc w:val="both"/>
    </w:pPr>
    <w:rPr>
      <w:rFonts w:ascii="Times New Roman" w:eastAsia="SimSun" w:hAnsi="Times New Roman" w:cs="Times New Roman"/>
      <w:i/>
      <w:iCs/>
      <w:sz w:val="24"/>
      <w:szCs w:val="24"/>
      <w:lang w:val="en-GB" w:eastAsia="zh-CN" w:bidi="ar-AE"/>
    </w:rPr>
  </w:style>
  <w:style w:type="character" w:customStyle="1" w:styleId="IndirizzoHTMLCarattere">
    <w:name w:val="Indirizzo HTML Carattere"/>
    <w:basedOn w:val="Carpredefinitoparagrafo"/>
    <w:link w:val="IndirizzoHTML"/>
    <w:rsid w:val="00BC2556"/>
    <w:rPr>
      <w:rFonts w:ascii="Times New Roman" w:eastAsia="SimSun" w:hAnsi="Times New Roman" w:cs="Times New Roman"/>
      <w:i/>
      <w:iCs/>
      <w:sz w:val="24"/>
      <w:szCs w:val="24"/>
      <w:lang w:val="en-GB" w:eastAsia="zh-CN" w:bidi="ar-AE"/>
    </w:rPr>
  </w:style>
  <w:style w:type="paragraph" w:styleId="Indice2">
    <w:name w:val="index 2"/>
    <w:basedOn w:val="Normale"/>
    <w:next w:val="Normale"/>
    <w:autoRedefine/>
    <w:locked/>
    <w:rsid w:val="00BC2556"/>
    <w:pPr>
      <w:spacing w:after="240" w:line="240" w:lineRule="auto"/>
      <w:ind w:left="480" w:hanging="240"/>
      <w:jc w:val="both"/>
    </w:pPr>
    <w:rPr>
      <w:rFonts w:ascii="Times New Roman" w:eastAsia="SimSun" w:hAnsi="Times New Roman" w:cs="Times New Roman"/>
      <w:sz w:val="24"/>
      <w:szCs w:val="24"/>
      <w:lang w:val="en-GB" w:eastAsia="zh-CN" w:bidi="ar-AE"/>
    </w:rPr>
  </w:style>
  <w:style w:type="paragraph" w:styleId="Indice3">
    <w:name w:val="index 3"/>
    <w:basedOn w:val="Normale"/>
    <w:next w:val="Normale"/>
    <w:autoRedefine/>
    <w:locked/>
    <w:rsid w:val="00BC2556"/>
    <w:pPr>
      <w:spacing w:after="240" w:line="240" w:lineRule="auto"/>
      <w:ind w:left="720" w:hanging="240"/>
      <w:jc w:val="both"/>
    </w:pPr>
    <w:rPr>
      <w:rFonts w:ascii="Times New Roman" w:eastAsia="SimSun" w:hAnsi="Times New Roman" w:cs="Times New Roman"/>
      <w:sz w:val="24"/>
      <w:szCs w:val="24"/>
      <w:lang w:val="en-GB" w:eastAsia="zh-CN" w:bidi="ar-AE"/>
    </w:rPr>
  </w:style>
  <w:style w:type="paragraph" w:styleId="Indice4">
    <w:name w:val="index 4"/>
    <w:basedOn w:val="Normale"/>
    <w:next w:val="Normale"/>
    <w:autoRedefine/>
    <w:locked/>
    <w:rsid w:val="00BC2556"/>
    <w:pPr>
      <w:spacing w:after="240" w:line="240" w:lineRule="auto"/>
      <w:ind w:left="960" w:hanging="240"/>
      <w:jc w:val="both"/>
    </w:pPr>
    <w:rPr>
      <w:rFonts w:ascii="Times New Roman" w:eastAsia="SimSun" w:hAnsi="Times New Roman" w:cs="Times New Roman"/>
      <w:sz w:val="24"/>
      <w:szCs w:val="24"/>
      <w:lang w:val="en-GB" w:eastAsia="zh-CN" w:bidi="ar-AE"/>
    </w:rPr>
  </w:style>
  <w:style w:type="paragraph" w:styleId="Indice5">
    <w:name w:val="index 5"/>
    <w:basedOn w:val="Normale"/>
    <w:next w:val="Normale"/>
    <w:autoRedefine/>
    <w:locked/>
    <w:rsid w:val="00BC2556"/>
    <w:pPr>
      <w:spacing w:after="240" w:line="240" w:lineRule="auto"/>
      <w:ind w:left="1200" w:hanging="240"/>
      <w:jc w:val="both"/>
    </w:pPr>
    <w:rPr>
      <w:rFonts w:ascii="Times New Roman" w:eastAsia="SimSun" w:hAnsi="Times New Roman" w:cs="Times New Roman"/>
      <w:sz w:val="24"/>
      <w:szCs w:val="24"/>
      <w:lang w:val="en-GB" w:eastAsia="zh-CN" w:bidi="ar-AE"/>
    </w:rPr>
  </w:style>
  <w:style w:type="paragraph" w:styleId="Indice6">
    <w:name w:val="index 6"/>
    <w:basedOn w:val="Normale"/>
    <w:next w:val="Normale"/>
    <w:autoRedefine/>
    <w:locked/>
    <w:rsid w:val="00BC2556"/>
    <w:pPr>
      <w:spacing w:after="240" w:line="240" w:lineRule="auto"/>
      <w:ind w:left="1440" w:hanging="240"/>
      <w:jc w:val="both"/>
    </w:pPr>
    <w:rPr>
      <w:rFonts w:ascii="Times New Roman" w:eastAsia="SimSun" w:hAnsi="Times New Roman" w:cs="Times New Roman"/>
      <w:sz w:val="24"/>
      <w:szCs w:val="24"/>
      <w:lang w:val="en-GB" w:eastAsia="zh-CN" w:bidi="ar-AE"/>
    </w:rPr>
  </w:style>
  <w:style w:type="paragraph" w:styleId="Indice7">
    <w:name w:val="index 7"/>
    <w:basedOn w:val="Normale"/>
    <w:next w:val="Normale"/>
    <w:autoRedefine/>
    <w:locked/>
    <w:rsid w:val="00BC2556"/>
    <w:pPr>
      <w:spacing w:after="240" w:line="240" w:lineRule="auto"/>
      <w:ind w:left="1680" w:hanging="240"/>
      <w:jc w:val="both"/>
    </w:pPr>
    <w:rPr>
      <w:rFonts w:ascii="Times New Roman" w:eastAsia="SimSun" w:hAnsi="Times New Roman" w:cs="Times New Roman"/>
      <w:sz w:val="24"/>
      <w:szCs w:val="24"/>
      <w:lang w:val="en-GB" w:eastAsia="zh-CN" w:bidi="ar-AE"/>
    </w:rPr>
  </w:style>
  <w:style w:type="paragraph" w:styleId="Indice8">
    <w:name w:val="index 8"/>
    <w:basedOn w:val="Normale"/>
    <w:next w:val="Normale"/>
    <w:autoRedefine/>
    <w:locked/>
    <w:rsid w:val="00BC2556"/>
    <w:pPr>
      <w:spacing w:after="240" w:line="240" w:lineRule="auto"/>
      <w:ind w:left="1920" w:hanging="240"/>
      <w:jc w:val="both"/>
    </w:pPr>
    <w:rPr>
      <w:rFonts w:ascii="Times New Roman" w:eastAsia="SimSun" w:hAnsi="Times New Roman" w:cs="Times New Roman"/>
      <w:sz w:val="24"/>
      <w:szCs w:val="24"/>
      <w:lang w:val="en-GB" w:eastAsia="zh-CN" w:bidi="ar-AE"/>
    </w:rPr>
  </w:style>
  <w:style w:type="paragraph" w:styleId="Indice9">
    <w:name w:val="index 9"/>
    <w:basedOn w:val="Normale"/>
    <w:next w:val="Normale"/>
    <w:autoRedefine/>
    <w:locked/>
    <w:rsid w:val="00BC2556"/>
    <w:pPr>
      <w:spacing w:after="240" w:line="240" w:lineRule="auto"/>
      <w:ind w:left="2160" w:hanging="240"/>
      <w:jc w:val="both"/>
    </w:pPr>
    <w:rPr>
      <w:rFonts w:ascii="Times New Roman" w:eastAsia="SimSun" w:hAnsi="Times New Roman" w:cs="Times New Roman"/>
      <w:sz w:val="24"/>
      <w:szCs w:val="24"/>
      <w:lang w:val="en-GB" w:eastAsia="zh-CN" w:bidi="ar-AE"/>
    </w:rPr>
  </w:style>
  <w:style w:type="paragraph" w:styleId="Citazioneintensa">
    <w:name w:val="Intense Quote"/>
    <w:basedOn w:val="Normale"/>
    <w:next w:val="Normale"/>
    <w:link w:val="CitazioneintensaCarattere"/>
    <w:qFormat/>
    <w:rsid w:val="00BC2556"/>
    <w:pPr>
      <w:pBdr>
        <w:bottom w:val="single" w:sz="4" w:space="4" w:color="4F81BD"/>
      </w:pBdr>
      <w:spacing w:before="200" w:after="280" w:line="240" w:lineRule="auto"/>
      <w:ind w:left="936" w:right="936"/>
      <w:jc w:val="both"/>
    </w:pPr>
    <w:rPr>
      <w:rFonts w:ascii="Times New Roman" w:eastAsia="SimSun" w:hAnsi="Times New Roman" w:cs="Times New Roman"/>
      <w:b/>
      <w:bCs/>
      <w:i/>
      <w:iCs/>
      <w:color w:val="4F81BD"/>
      <w:sz w:val="24"/>
      <w:szCs w:val="24"/>
      <w:lang w:val="en-GB" w:eastAsia="zh-CN" w:bidi="ar-AE"/>
    </w:rPr>
  </w:style>
  <w:style w:type="character" w:customStyle="1" w:styleId="CitazioneintensaCarattere">
    <w:name w:val="Citazione intensa Carattere"/>
    <w:basedOn w:val="Carpredefinitoparagrafo"/>
    <w:link w:val="Citazioneintensa"/>
    <w:rsid w:val="00BC2556"/>
    <w:rPr>
      <w:rFonts w:ascii="Times New Roman" w:eastAsia="SimSun" w:hAnsi="Times New Roman" w:cs="Times New Roman"/>
      <w:b/>
      <w:bCs/>
      <w:i/>
      <w:iCs/>
      <w:color w:val="4F81BD"/>
      <w:sz w:val="24"/>
      <w:szCs w:val="24"/>
      <w:lang w:val="en-GB" w:eastAsia="zh-CN" w:bidi="ar-AE"/>
    </w:rPr>
  </w:style>
  <w:style w:type="table" w:customStyle="1" w:styleId="LightGrid1">
    <w:name w:val="Light Grid1"/>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mes New Roman" w:eastAsia="SimSun" w:hAnsi="Times New Roman" w:cs="Bookman Old Style"/>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mes New Roman" w:eastAsia="SimSun" w:hAnsi="Times New Roman" w:cs="Bookman Old Style"/>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SimSun" w:hAnsi="Times New Roman" w:cs="Bookman Old Style"/>
        <w:b/>
        <w:bCs/>
      </w:rPr>
    </w:tblStylePr>
    <w:tblStylePr w:type="lastCol">
      <w:rPr>
        <w:rFonts w:ascii="Times New Roman" w:eastAsia="SimSun" w:hAnsi="Times New Roman" w:cs="Bookman Old Style"/>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imes New Roman" w:eastAsia="SimSun" w:hAnsi="Times New Roman" w:cs="Bookman Old Style"/>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imes New Roman" w:eastAsia="SimSun" w:hAnsi="Times New Roman" w:cs="Bookman Old Style"/>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New Roman" w:eastAsia="SimSun" w:hAnsi="Times New Roman" w:cs="Bookman Old Style"/>
        <w:b/>
        <w:bCs/>
      </w:rPr>
    </w:tblStylePr>
    <w:tblStylePr w:type="lastCol">
      <w:rPr>
        <w:rFonts w:ascii="Times New Roman" w:eastAsia="SimSun" w:hAnsi="Times New Roman" w:cs="Bookman Old Style"/>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Grigliachiara-Colore2">
    <w:name w:val="Light Grid Accent 2"/>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Times New Roman" w:eastAsia="SimSun" w:hAnsi="Times New Roman" w:cs="Bookman Old Style"/>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Times New Roman" w:eastAsia="SimSun" w:hAnsi="Times New Roman" w:cs="Bookman Old Style"/>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mes New Roman" w:eastAsia="SimSun" w:hAnsi="Times New Roman" w:cs="Bookman Old Style"/>
        <w:b/>
        <w:bCs/>
      </w:rPr>
    </w:tblStylePr>
    <w:tblStylePr w:type="lastCol">
      <w:rPr>
        <w:rFonts w:ascii="Times New Roman" w:eastAsia="SimSun" w:hAnsi="Times New Roman" w:cs="Bookman Old Style"/>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Grigliachiara-Colore3">
    <w:name w:val="Light Grid Accent 3"/>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Times New Roman" w:eastAsia="SimSun" w:hAnsi="Times New Roman" w:cs="Bookman Old Style"/>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w:eastAsia="SimSun" w:hAnsi="Times New Roman" w:cs="Bookman Old Style"/>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w:eastAsia="SimSun" w:hAnsi="Times New Roman" w:cs="Bookman Old Style"/>
        <w:b/>
        <w:bCs/>
      </w:rPr>
    </w:tblStylePr>
    <w:tblStylePr w:type="lastCol">
      <w:rPr>
        <w:rFonts w:ascii="Times New Roman" w:eastAsia="SimSun" w:hAnsi="Times New Roman" w:cs="Bookman Old Style"/>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Grigliachiara-Colore4">
    <w:name w:val="Light Grid Accent 4"/>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mes New Roman" w:eastAsia="SimSun" w:hAnsi="Times New Roman" w:cs="Bookman Old Style"/>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w:eastAsia="SimSun" w:hAnsi="Times New Roman" w:cs="Bookman Old Style"/>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w:eastAsia="SimSun" w:hAnsi="Times New Roman" w:cs="Bookman Old Style"/>
        <w:b/>
        <w:bCs/>
      </w:rPr>
    </w:tblStylePr>
    <w:tblStylePr w:type="lastCol">
      <w:rPr>
        <w:rFonts w:ascii="Times New Roman" w:eastAsia="SimSun" w:hAnsi="Times New Roman" w:cs="Bookman Old Style"/>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Grigliachiara-Colore5">
    <w:name w:val="Light Grid Accent 5"/>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imes New Roman" w:eastAsia="SimSun" w:hAnsi="Times New Roman" w:cs="Bookman Old Style"/>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imes New Roman" w:eastAsia="SimSun" w:hAnsi="Times New Roman" w:cs="Bookman Old Style"/>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SimSun" w:hAnsi="Times New Roman" w:cs="Bookman Old Style"/>
        <w:b/>
        <w:bCs/>
      </w:rPr>
    </w:tblStylePr>
    <w:tblStylePr w:type="lastCol">
      <w:rPr>
        <w:rFonts w:ascii="Times New Roman" w:eastAsia="SimSun" w:hAnsi="Times New Roman" w:cs="Bookman Old Style"/>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Grigliachiara-Colore6">
    <w:name w:val="Light Grid Accent 6"/>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Times New Roman" w:eastAsia="SimSun" w:hAnsi="Times New Roman" w:cs="Bookman Old Style"/>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Times New Roman" w:eastAsia="SimSun" w:hAnsi="Times New Roman" w:cs="Bookman Old Style"/>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SimSun" w:hAnsi="Times New Roman" w:cs="Bookman Old Style"/>
        <w:b/>
        <w:bCs/>
      </w:rPr>
    </w:tblStylePr>
    <w:tblStylePr w:type="lastCol">
      <w:rPr>
        <w:rFonts w:ascii="Times New Roman" w:eastAsia="SimSun" w:hAnsi="Times New Roman" w:cs="Bookman Old Style"/>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Elencochiaro-Colore2">
    <w:name w:val="Light List Accent 2"/>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Elencochiaro-Colore3">
    <w:name w:val="Light List Accent 3"/>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Elencochiaro-Colore4">
    <w:name w:val="Light List Accent 4"/>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Elencochiaro-Colore5">
    <w:name w:val="Light List Accent 5"/>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Elencochiaro-Colore6">
    <w:name w:val="Light List Accent 6"/>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ellanormale"/>
    <w:rsid w:val="00BC2556"/>
    <w:rPr>
      <w:rFonts w:ascii="Times New Roman" w:eastAsia="SimSun" w:hAnsi="Times New Roman" w:cs="Simplified Arabic"/>
      <w:color w:val="365F91"/>
      <w:sz w:val="20"/>
      <w:szCs w:val="20"/>
      <w:lang w:val="en-GB"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fondochiaro-Colore2">
    <w:name w:val="Light Shading Accent 2"/>
    <w:basedOn w:val="Tabellanormale"/>
    <w:rsid w:val="00BC2556"/>
    <w:rPr>
      <w:rFonts w:ascii="Times New Roman" w:eastAsia="SimSun" w:hAnsi="Times New Roman" w:cs="Simplified Arabic"/>
      <w:color w:val="943634"/>
      <w:sz w:val="20"/>
      <w:szCs w:val="20"/>
      <w:lang w:val="en-GB"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fondochiaro-Colore3">
    <w:name w:val="Light Shading Accent 3"/>
    <w:basedOn w:val="Tabellanormale"/>
    <w:rsid w:val="00BC2556"/>
    <w:rPr>
      <w:rFonts w:ascii="Times New Roman" w:eastAsia="SimSun" w:hAnsi="Times New Roman" w:cs="Simplified Arabic"/>
      <w:color w:val="76923C"/>
      <w:sz w:val="20"/>
      <w:szCs w:val="20"/>
      <w:lang w:val="en-GB"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fondochiaro-Colore4">
    <w:name w:val="Light Shading Accent 4"/>
    <w:basedOn w:val="Tabellanormale"/>
    <w:rsid w:val="00BC2556"/>
    <w:rPr>
      <w:rFonts w:ascii="Times New Roman" w:eastAsia="SimSun" w:hAnsi="Times New Roman" w:cs="Simplified Arabic"/>
      <w:color w:val="5F497A"/>
      <w:sz w:val="20"/>
      <w:szCs w:val="20"/>
      <w:lang w:val="en-GB"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fondochiaro-Colore5">
    <w:name w:val="Light Shading Accent 5"/>
    <w:basedOn w:val="Tabellanormale"/>
    <w:rsid w:val="00BC2556"/>
    <w:rPr>
      <w:rFonts w:ascii="Times New Roman" w:eastAsia="SimSun" w:hAnsi="Times New Roman" w:cs="Simplified Arabic"/>
      <w:color w:val="31849B"/>
      <w:sz w:val="20"/>
      <w:szCs w:val="20"/>
      <w:lang w:val="en-GB" w:eastAsia="zh-CN"/>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fondochiaro-Colore6">
    <w:name w:val="Light Shading Accent 6"/>
    <w:basedOn w:val="Tabellanormale"/>
    <w:rsid w:val="00BC2556"/>
    <w:rPr>
      <w:rFonts w:ascii="Times New Roman" w:eastAsia="SimSun" w:hAnsi="Times New Roman" w:cs="Simplified Arabic"/>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Elenco2">
    <w:name w:val="List 2"/>
    <w:basedOn w:val="Normale"/>
    <w:locked/>
    <w:rsid w:val="00BC2556"/>
    <w:pPr>
      <w:spacing w:after="240" w:line="240" w:lineRule="auto"/>
      <w:ind w:left="720" w:hanging="360"/>
      <w:contextualSpacing/>
      <w:jc w:val="both"/>
    </w:pPr>
    <w:rPr>
      <w:rFonts w:ascii="Times New Roman" w:eastAsia="SimSun" w:hAnsi="Times New Roman" w:cs="Times New Roman"/>
      <w:sz w:val="24"/>
      <w:szCs w:val="24"/>
      <w:lang w:val="en-GB" w:eastAsia="zh-CN" w:bidi="ar-AE"/>
    </w:rPr>
  </w:style>
  <w:style w:type="paragraph" w:styleId="Elenco3">
    <w:name w:val="List 3"/>
    <w:basedOn w:val="Normale"/>
    <w:locked/>
    <w:rsid w:val="00BC2556"/>
    <w:pPr>
      <w:spacing w:after="240" w:line="240" w:lineRule="auto"/>
      <w:ind w:left="1080" w:hanging="360"/>
      <w:contextualSpacing/>
      <w:jc w:val="both"/>
    </w:pPr>
    <w:rPr>
      <w:rFonts w:ascii="Times New Roman" w:eastAsia="SimSun" w:hAnsi="Times New Roman" w:cs="Times New Roman"/>
      <w:sz w:val="24"/>
      <w:szCs w:val="24"/>
      <w:lang w:val="en-GB" w:eastAsia="zh-CN" w:bidi="ar-AE"/>
    </w:rPr>
  </w:style>
  <w:style w:type="paragraph" w:styleId="Elenco4">
    <w:name w:val="List 4"/>
    <w:basedOn w:val="Normale"/>
    <w:locked/>
    <w:rsid w:val="00BC2556"/>
    <w:pPr>
      <w:spacing w:after="240" w:line="240" w:lineRule="auto"/>
      <w:ind w:left="1440" w:hanging="360"/>
      <w:contextualSpacing/>
      <w:jc w:val="both"/>
    </w:pPr>
    <w:rPr>
      <w:rFonts w:ascii="Times New Roman" w:eastAsia="SimSun" w:hAnsi="Times New Roman" w:cs="Times New Roman"/>
      <w:sz w:val="24"/>
      <w:szCs w:val="24"/>
      <w:lang w:val="en-GB" w:eastAsia="zh-CN" w:bidi="ar-AE"/>
    </w:rPr>
  </w:style>
  <w:style w:type="paragraph" w:styleId="Elenco5">
    <w:name w:val="List 5"/>
    <w:basedOn w:val="Normale"/>
    <w:locked/>
    <w:rsid w:val="00BC2556"/>
    <w:pPr>
      <w:spacing w:after="240" w:line="240" w:lineRule="auto"/>
      <w:ind w:left="1800" w:hanging="360"/>
      <w:contextualSpacing/>
      <w:jc w:val="both"/>
    </w:pPr>
    <w:rPr>
      <w:rFonts w:ascii="Times New Roman" w:eastAsia="SimSun" w:hAnsi="Times New Roman" w:cs="Times New Roman"/>
      <w:sz w:val="24"/>
      <w:szCs w:val="24"/>
      <w:lang w:val="en-GB" w:eastAsia="zh-CN" w:bidi="ar-AE"/>
    </w:rPr>
  </w:style>
  <w:style w:type="paragraph" w:styleId="Elencocontinua">
    <w:name w:val="List Continue"/>
    <w:basedOn w:val="Normale"/>
    <w:locked/>
    <w:rsid w:val="00BC2556"/>
    <w:pPr>
      <w:spacing w:after="120" w:line="240" w:lineRule="auto"/>
      <w:ind w:left="360"/>
      <w:contextualSpacing/>
      <w:jc w:val="both"/>
    </w:pPr>
    <w:rPr>
      <w:rFonts w:ascii="Times New Roman" w:eastAsia="SimSun" w:hAnsi="Times New Roman" w:cs="Times New Roman"/>
      <w:sz w:val="24"/>
      <w:szCs w:val="24"/>
      <w:lang w:val="en-GB" w:eastAsia="zh-CN" w:bidi="ar-AE"/>
    </w:rPr>
  </w:style>
  <w:style w:type="paragraph" w:styleId="Elencocontinua2">
    <w:name w:val="List Continue 2"/>
    <w:basedOn w:val="Normale"/>
    <w:locked/>
    <w:rsid w:val="00BC2556"/>
    <w:pPr>
      <w:spacing w:after="120" w:line="240" w:lineRule="auto"/>
      <w:ind w:left="720"/>
      <w:contextualSpacing/>
      <w:jc w:val="both"/>
    </w:pPr>
    <w:rPr>
      <w:rFonts w:ascii="Times New Roman" w:eastAsia="SimSun" w:hAnsi="Times New Roman" w:cs="Times New Roman"/>
      <w:sz w:val="24"/>
      <w:szCs w:val="24"/>
      <w:lang w:val="en-GB" w:eastAsia="zh-CN" w:bidi="ar-AE"/>
    </w:rPr>
  </w:style>
  <w:style w:type="paragraph" w:styleId="Elencocontinua3">
    <w:name w:val="List Continue 3"/>
    <w:basedOn w:val="Normale"/>
    <w:locked/>
    <w:rsid w:val="00BC2556"/>
    <w:pPr>
      <w:spacing w:after="120" w:line="240" w:lineRule="auto"/>
      <w:ind w:left="1080"/>
      <w:contextualSpacing/>
      <w:jc w:val="both"/>
    </w:pPr>
    <w:rPr>
      <w:rFonts w:ascii="Times New Roman" w:eastAsia="SimSun" w:hAnsi="Times New Roman" w:cs="Times New Roman"/>
      <w:sz w:val="24"/>
      <w:szCs w:val="24"/>
      <w:lang w:val="en-GB" w:eastAsia="zh-CN" w:bidi="ar-AE"/>
    </w:rPr>
  </w:style>
  <w:style w:type="paragraph" w:styleId="Elencocontinua4">
    <w:name w:val="List Continue 4"/>
    <w:basedOn w:val="Normale"/>
    <w:locked/>
    <w:rsid w:val="00BC2556"/>
    <w:pPr>
      <w:spacing w:after="120" w:line="240" w:lineRule="auto"/>
      <w:ind w:left="1440"/>
      <w:contextualSpacing/>
      <w:jc w:val="both"/>
    </w:pPr>
    <w:rPr>
      <w:rFonts w:ascii="Times New Roman" w:eastAsia="SimSun" w:hAnsi="Times New Roman" w:cs="Times New Roman"/>
      <w:sz w:val="24"/>
      <w:szCs w:val="24"/>
      <w:lang w:val="en-GB" w:eastAsia="zh-CN" w:bidi="ar-AE"/>
    </w:rPr>
  </w:style>
  <w:style w:type="paragraph" w:styleId="Elencocontinua5">
    <w:name w:val="List Continue 5"/>
    <w:basedOn w:val="Normale"/>
    <w:locked/>
    <w:rsid w:val="00BC2556"/>
    <w:pPr>
      <w:spacing w:after="120" w:line="240" w:lineRule="auto"/>
      <w:ind w:left="1800"/>
      <w:contextualSpacing/>
      <w:jc w:val="both"/>
    </w:pPr>
    <w:rPr>
      <w:rFonts w:ascii="Times New Roman" w:eastAsia="SimSun" w:hAnsi="Times New Roman" w:cs="Times New Roman"/>
      <w:sz w:val="24"/>
      <w:szCs w:val="24"/>
      <w:lang w:val="en-GB" w:eastAsia="zh-CN" w:bidi="ar-AE"/>
    </w:rPr>
  </w:style>
  <w:style w:type="paragraph" w:styleId="Testomacro">
    <w:name w:val="macro"/>
    <w:link w:val="TestomacroCarattere"/>
    <w:locked/>
    <w:rsid w:val="00BC255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SimSun" w:hAnsi="Courier New" w:cs="Courier New"/>
      <w:sz w:val="20"/>
      <w:szCs w:val="20"/>
      <w:lang w:val="en-GB" w:eastAsia="zh-CN" w:bidi="ar-AE"/>
    </w:rPr>
  </w:style>
  <w:style w:type="character" w:customStyle="1" w:styleId="TestomacroCarattere">
    <w:name w:val="Testo macro Carattere"/>
    <w:basedOn w:val="Carpredefinitoparagrafo"/>
    <w:link w:val="Testomacro"/>
    <w:rsid w:val="00BC2556"/>
    <w:rPr>
      <w:rFonts w:ascii="Courier New" w:eastAsia="SimSun" w:hAnsi="Courier New" w:cs="Courier New"/>
      <w:sz w:val="20"/>
      <w:szCs w:val="20"/>
      <w:lang w:val="en-GB" w:eastAsia="zh-CN" w:bidi="ar-AE"/>
    </w:rPr>
  </w:style>
  <w:style w:type="table" w:customStyle="1" w:styleId="MediumGrid11">
    <w:name w:val="Medium Grid 11"/>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gliamedia1-Colore1">
    <w:name w:val="Medium Grid 1 Accent 1"/>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rigliamedia1-Colore2">
    <w:name w:val="Medium Grid 1 Accent 2"/>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Grigliamedia1-Colore3">
    <w:name w:val="Medium Grid 1 Accent 3"/>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Grigliamedia1-Colore4">
    <w:name w:val="Medium Grid 1 Accent 4"/>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Grigliamedia1-Colore5">
    <w:name w:val="Medium Grid 1 Accent 5"/>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Grigliamedia1-Colore6">
    <w:name w:val="Medium Grid 1 Accent 6"/>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gliamedia2-Colore1">
    <w:name w:val="Medium Grid 2 Accent 1"/>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Grigliamedia2-Colore2">
    <w:name w:val="Medium Grid 2 Accent 2"/>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Grigliamedia2-Colore3">
    <w:name w:val="Medium Grid 2 Accent 3"/>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Grigliamedia2-Colore4">
    <w:name w:val="Medium Grid 2 Accent 4"/>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Grigliamedia2-Colore5">
    <w:name w:val="Medium Grid 2 Accent 5"/>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Grigliamedia2-Colore6">
    <w:name w:val="Medium Grid 2 Accent 6"/>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gliamedia3-Colore1">
    <w:name w:val="Medium Grid 3 Accent 1"/>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rigliamedia3-Colore2">
    <w:name w:val="Medium Grid 3 Accent 2"/>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Grigliamedia3-Colore3">
    <w:name w:val="Medium Grid 3 Accent 3"/>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Grigliamedia3-Colore4">
    <w:name w:val="Medium Grid 3 Accent 4"/>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gliamedia3-Colore5">
    <w:name w:val="Medium Grid 3 Accent 5"/>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gliamedia3-Colore6">
    <w:name w:val="Medium Grid 3 Accent 6"/>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000000"/>
        <w:bottom w:val="single" w:sz="8" w:space="0" w:color="000000"/>
      </w:tblBorders>
    </w:tblPr>
    <w:tblStylePr w:type="firstRow">
      <w:rPr>
        <w:rFonts w:ascii="Times New Roman" w:eastAsia="SimSun" w:hAnsi="Times New Roman" w:cs="Bookman Old Style"/>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4F81BD"/>
        <w:bottom w:val="single" w:sz="8" w:space="0" w:color="4F81BD"/>
      </w:tblBorders>
    </w:tblPr>
    <w:tblStylePr w:type="firstRow">
      <w:rPr>
        <w:rFonts w:ascii="Times New Roman" w:eastAsia="SimSun" w:hAnsi="Times New Roman" w:cs="Bookman Old Style"/>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Elencomedio1-Colore2">
    <w:name w:val="Medium List 1 Accent 2"/>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C0504D"/>
        <w:bottom w:val="single" w:sz="8" w:space="0" w:color="C0504D"/>
      </w:tblBorders>
    </w:tblPr>
    <w:tblStylePr w:type="firstRow">
      <w:rPr>
        <w:rFonts w:ascii="Times New Roman" w:eastAsia="SimSun" w:hAnsi="Times New Roman" w:cs="Bookman Old Style"/>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Elencomedio1-Colore3">
    <w:name w:val="Medium List 1 Accent 3"/>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9BBB59"/>
        <w:bottom w:val="single" w:sz="8" w:space="0" w:color="9BBB59"/>
      </w:tblBorders>
    </w:tblPr>
    <w:tblStylePr w:type="firstRow">
      <w:rPr>
        <w:rFonts w:ascii="Times New Roman" w:eastAsia="SimSun" w:hAnsi="Times New Roman" w:cs="Bookman Old Style"/>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Elencomedio1-Colore4">
    <w:name w:val="Medium List 1 Accent 4"/>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8064A2"/>
        <w:bottom w:val="single" w:sz="8" w:space="0" w:color="8064A2"/>
      </w:tblBorders>
    </w:tblPr>
    <w:tblStylePr w:type="firstRow">
      <w:rPr>
        <w:rFonts w:ascii="Times New Roman" w:eastAsia="SimSun" w:hAnsi="Times New Roman" w:cs="Bookman Old Style"/>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Elencomedio1-Colore5">
    <w:name w:val="Medium List 1 Accent 5"/>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4BACC6"/>
        <w:bottom w:val="single" w:sz="8" w:space="0" w:color="4BACC6"/>
      </w:tblBorders>
    </w:tblPr>
    <w:tblStylePr w:type="firstRow">
      <w:rPr>
        <w:rFonts w:ascii="Times New Roman" w:eastAsia="SimSun" w:hAnsi="Times New Roman" w:cs="Bookman Old Style"/>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Elencomedio1-Colore6">
    <w:name w:val="Medium List 1 Accent 6"/>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F79646"/>
        <w:bottom w:val="single" w:sz="8" w:space="0" w:color="F79646"/>
      </w:tblBorders>
    </w:tblPr>
    <w:tblStylePr w:type="firstRow">
      <w:rPr>
        <w:rFonts w:ascii="Times New Roman" w:eastAsia="SimSun" w:hAnsi="Times New Roman" w:cs="Bookman Old Style"/>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Elencomedio2-Colore1">
    <w:name w:val="Medium List 2 Accent 1"/>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Elencomedio2-Colore2">
    <w:name w:val="Medium List 2 Accent 2"/>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Elencomedio2-Colore3">
    <w:name w:val="Medium List 2 Accent 3"/>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Elencomedio2-Colore4">
    <w:name w:val="Medium List 2 Accent 4"/>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Elencomedio2-Colore5">
    <w:name w:val="Medium List 2 Accent 5"/>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Elencomedio2-Colore6">
    <w:name w:val="Medium List 2 Accent 6"/>
    <w:basedOn w:val="Tabellanormale"/>
    <w:rsid w:val="00BC255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fondomedio1-Colore2">
    <w:name w:val="Medium Shading 1 Accent 2"/>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Sfondomedio1-Colore3">
    <w:name w:val="Medium Shading 1 Accent 3"/>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Sfondomedio1-Colore4">
    <w:name w:val="Medium Shading 1 Accent 4"/>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Sfondomedio1-Colore5">
    <w:name w:val="Medium Shading 1 Accent 5"/>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Sfondomedio1-Colore6">
    <w:name w:val="Medium Shading 1 Accent 6"/>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rsid w:val="00BC2556"/>
    <w:rPr>
      <w:rFonts w:ascii="Times New Roman" w:eastAsia="SimSun" w:hAnsi="Times New Roman" w:cs="Simplified Arabic"/>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Intestazionemessaggio">
    <w:name w:val="Message Header"/>
    <w:basedOn w:val="Normale"/>
    <w:link w:val="IntestazionemessaggioCarattere"/>
    <w:locked/>
    <w:rsid w:val="00BC2556"/>
    <w:pPr>
      <w:pBdr>
        <w:top w:val="single" w:sz="6" w:space="1" w:color="auto"/>
        <w:left w:val="single" w:sz="6" w:space="1" w:color="auto"/>
        <w:bottom w:val="single" w:sz="6" w:space="1" w:color="auto"/>
        <w:right w:val="single" w:sz="6" w:space="1" w:color="auto"/>
      </w:pBdr>
      <w:shd w:val="pct20" w:color="auto" w:fill="auto"/>
      <w:spacing w:after="240" w:line="240" w:lineRule="auto"/>
      <w:ind w:left="1080" w:hanging="1080"/>
      <w:jc w:val="both"/>
    </w:pPr>
    <w:rPr>
      <w:rFonts w:ascii="Times New Roman" w:eastAsia="SimSun" w:hAnsi="Times New Roman" w:cs="Simplified Arabic"/>
      <w:sz w:val="24"/>
      <w:szCs w:val="24"/>
      <w:lang w:val="en-GB" w:eastAsia="zh-CN" w:bidi="ar-AE"/>
    </w:rPr>
  </w:style>
  <w:style w:type="character" w:customStyle="1" w:styleId="IntestazionemessaggioCarattere">
    <w:name w:val="Intestazione messaggio Carattere"/>
    <w:basedOn w:val="Carpredefinitoparagrafo"/>
    <w:link w:val="Intestazionemessaggio"/>
    <w:rsid w:val="00BC2556"/>
    <w:rPr>
      <w:rFonts w:ascii="Times New Roman" w:eastAsia="SimSun" w:hAnsi="Times New Roman" w:cs="Simplified Arabic"/>
      <w:sz w:val="24"/>
      <w:szCs w:val="24"/>
      <w:shd w:val="pct20" w:color="auto" w:fill="auto"/>
      <w:lang w:val="en-GB" w:eastAsia="zh-CN" w:bidi="ar-AE"/>
    </w:rPr>
  </w:style>
  <w:style w:type="paragraph" w:styleId="Rientronormale">
    <w:name w:val="Normal Indent"/>
    <w:basedOn w:val="Normale"/>
    <w:locked/>
    <w:rsid w:val="00BC2556"/>
    <w:pPr>
      <w:spacing w:after="240" w:line="240" w:lineRule="auto"/>
      <w:ind w:left="720"/>
      <w:jc w:val="both"/>
    </w:pPr>
    <w:rPr>
      <w:rFonts w:ascii="Times New Roman" w:eastAsia="SimSun" w:hAnsi="Times New Roman" w:cs="Times New Roman"/>
      <w:sz w:val="24"/>
      <w:szCs w:val="24"/>
      <w:lang w:val="en-GB" w:eastAsia="zh-CN" w:bidi="ar-AE"/>
    </w:rPr>
  </w:style>
  <w:style w:type="paragraph" w:customStyle="1" w:styleId="Intestazionenota1">
    <w:name w:val="Intestazione nota1"/>
    <w:basedOn w:val="Normale"/>
    <w:next w:val="Normale"/>
    <w:link w:val="IntestazionenotaCarattere"/>
    <w:rsid w:val="00BC2556"/>
    <w:pPr>
      <w:spacing w:after="240" w:line="240" w:lineRule="auto"/>
      <w:jc w:val="both"/>
    </w:pPr>
    <w:rPr>
      <w:rFonts w:ascii="Times New Roman" w:eastAsia="SimSun" w:hAnsi="Times New Roman" w:cs="Times New Roman"/>
      <w:sz w:val="24"/>
      <w:szCs w:val="24"/>
      <w:lang w:val="en-GB" w:eastAsia="zh-CN" w:bidi="ar-AE"/>
    </w:rPr>
  </w:style>
  <w:style w:type="character" w:customStyle="1" w:styleId="IntestazionenotaCarattere">
    <w:name w:val="Intestazione nota Carattere"/>
    <w:basedOn w:val="Carpredefinitoparagrafo"/>
    <w:link w:val="Intestazionenota1"/>
    <w:rsid w:val="00BC2556"/>
    <w:rPr>
      <w:rFonts w:ascii="Times New Roman" w:eastAsia="SimSun" w:hAnsi="Times New Roman" w:cs="Times New Roman"/>
      <w:sz w:val="24"/>
      <w:szCs w:val="24"/>
      <w:lang w:val="en-GB" w:eastAsia="zh-CN" w:bidi="ar-AE"/>
    </w:rPr>
  </w:style>
  <w:style w:type="paragraph" w:styleId="Citazione">
    <w:name w:val="Quote"/>
    <w:basedOn w:val="Normale"/>
    <w:next w:val="Normale"/>
    <w:link w:val="CitazioneCarattere"/>
    <w:qFormat/>
    <w:rsid w:val="00BC2556"/>
    <w:pPr>
      <w:spacing w:after="240" w:line="240" w:lineRule="auto"/>
      <w:jc w:val="both"/>
    </w:pPr>
    <w:rPr>
      <w:rFonts w:ascii="Times New Roman" w:eastAsia="SimSun" w:hAnsi="Times New Roman" w:cs="Times New Roman"/>
      <w:i/>
      <w:iCs/>
      <w:color w:val="000000"/>
      <w:sz w:val="24"/>
      <w:szCs w:val="24"/>
      <w:lang w:val="en-GB" w:eastAsia="zh-CN" w:bidi="ar-AE"/>
    </w:rPr>
  </w:style>
  <w:style w:type="character" w:customStyle="1" w:styleId="CitazioneCarattere">
    <w:name w:val="Citazione Carattere"/>
    <w:basedOn w:val="Carpredefinitoparagrafo"/>
    <w:link w:val="Citazione"/>
    <w:rsid w:val="00BC2556"/>
    <w:rPr>
      <w:rFonts w:ascii="Times New Roman" w:eastAsia="SimSun" w:hAnsi="Times New Roman" w:cs="Times New Roman"/>
      <w:i/>
      <w:iCs/>
      <w:color w:val="000000"/>
      <w:sz w:val="24"/>
      <w:szCs w:val="24"/>
      <w:lang w:val="en-GB" w:eastAsia="zh-CN" w:bidi="ar-AE"/>
    </w:rPr>
  </w:style>
  <w:style w:type="paragraph" w:styleId="Formuladiapertura">
    <w:name w:val="Salutation"/>
    <w:basedOn w:val="Normale"/>
    <w:next w:val="Normale"/>
    <w:link w:val="FormuladiaperturaCarattere"/>
    <w:locked/>
    <w:rsid w:val="00BC2556"/>
    <w:pPr>
      <w:spacing w:after="240" w:line="240" w:lineRule="auto"/>
      <w:jc w:val="both"/>
    </w:pPr>
    <w:rPr>
      <w:rFonts w:ascii="Times New Roman" w:eastAsia="SimSun" w:hAnsi="Times New Roman" w:cs="Times New Roman"/>
      <w:sz w:val="24"/>
      <w:szCs w:val="24"/>
      <w:lang w:val="en-GB" w:eastAsia="zh-CN" w:bidi="ar-AE"/>
    </w:rPr>
  </w:style>
  <w:style w:type="character" w:customStyle="1" w:styleId="FormuladiaperturaCarattere">
    <w:name w:val="Formula di apertura Carattere"/>
    <w:basedOn w:val="Carpredefinitoparagrafo"/>
    <w:link w:val="Formuladiapertura"/>
    <w:rsid w:val="00BC2556"/>
    <w:rPr>
      <w:rFonts w:ascii="Times New Roman" w:eastAsia="SimSun" w:hAnsi="Times New Roman" w:cs="Times New Roman"/>
      <w:sz w:val="24"/>
      <w:szCs w:val="24"/>
      <w:lang w:val="en-GB" w:eastAsia="zh-CN" w:bidi="ar-AE"/>
    </w:rPr>
  </w:style>
  <w:style w:type="paragraph" w:styleId="Firma">
    <w:name w:val="Signature"/>
    <w:basedOn w:val="Normale"/>
    <w:link w:val="FirmaCarattere"/>
    <w:locked/>
    <w:rsid w:val="00BC2556"/>
    <w:pPr>
      <w:spacing w:after="240" w:line="240" w:lineRule="auto"/>
      <w:ind w:left="4320"/>
      <w:jc w:val="both"/>
    </w:pPr>
    <w:rPr>
      <w:rFonts w:ascii="Times New Roman" w:eastAsia="SimSun" w:hAnsi="Times New Roman" w:cs="Times New Roman"/>
      <w:sz w:val="24"/>
      <w:szCs w:val="24"/>
      <w:lang w:val="en-GB" w:eastAsia="zh-CN" w:bidi="ar-AE"/>
    </w:rPr>
  </w:style>
  <w:style w:type="character" w:customStyle="1" w:styleId="FirmaCarattere">
    <w:name w:val="Firma Carattere"/>
    <w:basedOn w:val="Carpredefinitoparagrafo"/>
    <w:link w:val="Firma"/>
    <w:rsid w:val="00BC2556"/>
    <w:rPr>
      <w:rFonts w:ascii="Times New Roman" w:eastAsia="SimSun" w:hAnsi="Times New Roman" w:cs="Times New Roman"/>
      <w:sz w:val="24"/>
      <w:szCs w:val="24"/>
      <w:lang w:val="en-GB" w:eastAsia="zh-CN" w:bidi="ar-AE"/>
    </w:rPr>
  </w:style>
  <w:style w:type="table" w:styleId="Tabellaeffetti3D1">
    <w:name w:val="Table 3D effects 1"/>
    <w:basedOn w:val="Tabellanormale"/>
    <w:locked/>
    <w:rsid w:val="00BC2556"/>
    <w:pPr>
      <w:spacing w:after="240"/>
      <w:jc w:val="both"/>
    </w:pPr>
    <w:rPr>
      <w:rFonts w:ascii="Times New Roman" w:eastAsia="SimSun" w:hAnsi="Times New Roman" w:cs="Simplified Arabic"/>
      <w:sz w:val="20"/>
      <w:szCs w:val="20"/>
      <w:lang w:val="en-GB" w:eastAsia="zh-C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aeffetti3D2">
    <w:name w:val="Table 3D effects 2"/>
    <w:basedOn w:val="Tabellanormale"/>
    <w:locked/>
    <w:rsid w:val="00BC2556"/>
    <w:pPr>
      <w:spacing w:after="240"/>
      <w:jc w:val="both"/>
    </w:pPr>
    <w:rPr>
      <w:rFonts w:ascii="Times New Roman" w:eastAsia="SimSun" w:hAnsi="Times New Roman" w:cs="Simplified Arabic"/>
      <w:sz w:val="20"/>
      <w:szCs w:val="20"/>
      <w:lang w:val="en-GB"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effetti3D3">
    <w:name w:val="Table 3D effects 3"/>
    <w:basedOn w:val="Tabellanormale"/>
    <w:locked/>
    <w:rsid w:val="00BC2556"/>
    <w:pPr>
      <w:spacing w:after="240"/>
      <w:jc w:val="both"/>
    </w:pPr>
    <w:rPr>
      <w:rFonts w:ascii="Times New Roman" w:eastAsia="SimSun" w:hAnsi="Times New Roman" w:cs="Simplified Arabic"/>
      <w:sz w:val="20"/>
      <w:szCs w:val="20"/>
      <w:lang w:val="en-GB" w:eastAsia="zh-C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lassica1">
    <w:name w:val="Table Classic 1"/>
    <w:basedOn w:val="Tabellanormale"/>
    <w:locked/>
    <w:rsid w:val="00BC2556"/>
    <w:pPr>
      <w:spacing w:after="240"/>
      <w:jc w:val="both"/>
    </w:pPr>
    <w:rPr>
      <w:rFonts w:ascii="Times New Roman" w:eastAsia="SimSun" w:hAnsi="Times New Roman" w:cs="Simplified Arabic"/>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lassica2">
    <w:name w:val="Table Classic 2"/>
    <w:basedOn w:val="Tabellanormale"/>
    <w:locked/>
    <w:rsid w:val="00BC2556"/>
    <w:pPr>
      <w:spacing w:after="240"/>
      <w:jc w:val="both"/>
    </w:pPr>
    <w:rPr>
      <w:rFonts w:ascii="Times New Roman" w:eastAsia="SimSun" w:hAnsi="Times New Roman" w:cs="Simplified Arabic"/>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aclassica3">
    <w:name w:val="Table Classic 3"/>
    <w:basedOn w:val="Tabellanormale"/>
    <w:locked/>
    <w:rsid w:val="00BC2556"/>
    <w:pPr>
      <w:spacing w:after="240"/>
      <w:jc w:val="both"/>
    </w:pPr>
    <w:rPr>
      <w:rFonts w:ascii="Times New Roman" w:eastAsia="SimSun" w:hAnsi="Times New Roman" w:cs="Simplified Arabic"/>
      <w:color w:val="000080"/>
      <w:sz w:val="20"/>
      <w:szCs w:val="20"/>
      <w:lang w:val="en-GB"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aclassica4">
    <w:name w:val="Table Classic 4"/>
    <w:basedOn w:val="Tabellanormale"/>
    <w:locked/>
    <w:rsid w:val="00BC2556"/>
    <w:pPr>
      <w:spacing w:after="240"/>
      <w:jc w:val="both"/>
    </w:pPr>
    <w:rPr>
      <w:rFonts w:ascii="Times New Roman" w:eastAsia="SimSun" w:hAnsi="Times New Roman" w:cs="Simplified Arabic"/>
      <w:sz w:val="20"/>
      <w:szCs w:val="20"/>
      <w:lang w:val="en-GB" w:eastAsia="zh-C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aacolori1">
    <w:name w:val="Table Colorful 1"/>
    <w:basedOn w:val="Tabellanormale"/>
    <w:locked/>
    <w:rsid w:val="00BC2556"/>
    <w:pPr>
      <w:spacing w:after="240"/>
      <w:jc w:val="both"/>
    </w:pPr>
    <w:rPr>
      <w:rFonts w:ascii="Times New Roman" w:eastAsia="SimSun" w:hAnsi="Times New Roman" w:cs="Simplified Arabic"/>
      <w:color w:val="FFFFFF"/>
      <w:sz w:val="20"/>
      <w:szCs w:val="20"/>
      <w:lang w:val="en-GB"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aacolori2">
    <w:name w:val="Table Colorful 2"/>
    <w:basedOn w:val="Tabellanormale"/>
    <w:locked/>
    <w:rsid w:val="00BC2556"/>
    <w:pPr>
      <w:spacing w:after="240"/>
      <w:jc w:val="both"/>
    </w:pPr>
    <w:rPr>
      <w:rFonts w:ascii="Times New Roman" w:eastAsia="SimSun" w:hAnsi="Times New Roman" w:cs="Simplified Arabic"/>
      <w:sz w:val="20"/>
      <w:szCs w:val="20"/>
      <w:lang w:val="en-GB" w:eastAsia="zh-C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aacolori3">
    <w:name w:val="Table Colorful 3"/>
    <w:basedOn w:val="Tabellanormale"/>
    <w:locked/>
    <w:rsid w:val="00BC2556"/>
    <w:pPr>
      <w:spacing w:after="240"/>
      <w:jc w:val="both"/>
    </w:pPr>
    <w:rPr>
      <w:rFonts w:ascii="Times New Roman" w:eastAsia="SimSun" w:hAnsi="Times New Roman" w:cs="Simplified Arabic"/>
      <w:sz w:val="20"/>
      <w:szCs w:val="20"/>
      <w:lang w:val="en-GB" w:eastAsia="zh-C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acolonne1">
    <w:name w:val="Table Columns 1"/>
    <w:basedOn w:val="Tabellanormale"/>
    <w:locked/>
    <w:rsid w:val="00BC2556"/>
    <w:pPr>
      <w:spacing w:after="240"/>
      <w:jc w:val="both"/>
    </w:pPr>
    <w:rPr>
      <w:rFonts w:ascii="Times New Roman" w:eastAsia="SimSun" w:hAnsi="Times New Roman" w:cs="Simplified Arabic"/>
      <w:b/>
      <w:bCs/>
      <w:sz w:val="20"/>
      <w:szCs w:val="20"/>
      <w:lang w:val="en-GB"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olonne2">
    <w:name w:val="Table Columns 2"/>
    <w:basedOn w:val="Tabellanormale"/>
    <w:locked/>
    <w:rsid w:val="00BC2556"/>
    <w:pPr>
      <w:spacing w:after="240"/>
      <w:jc w:val="both"/>
    </w:pPr>
    <w:rPr>
      <w:rFonts w:ascii="Times New Roman" w:eastAsia="SimSun" w:hAnsi="Times New Roman" w:cs="Simplified Arabic"/>
      <w:b/>
      <w:bCs/>
      <w:sz w:val="20"/>
      <w:szCs w:val="20"/>
      <w:lang w:val="en-GB" w:eastAsia="zh-C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olonne3">
    <w:name w:val="Table Columns 3"/>
    <w:basedOn w:val="Tabellanormale"/>
    <w:locked/>
    <w:rsid w:val="00BC2556"/>
    <w:pPr>
      <w:spacing w:after="240"/>
      <w:jc w:val="both"/>
    </w:pPr>
    <w:rPr>
      <w:rFonts w:ascii="Times New Roman" w:eastAsia="SimSun" w:hAnsi="Times New Roman" w:cs="Simplified Arabic"/>
      <w:b/>
      <w:bCs/>
      <w:sz w:val="20"/>
      <w:szCs w:val="20"/>
      <w:lang w:val="en-GB" w:eastAsia="zh-C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acolonne4">
    <w:name w:val="Table Columns 4"/>
    <w:basedOn w:val="Tabellanormale"/>
    <w:locked/>
    <w:rsid w:val="00BC2556"/>
    <w:pPr>
      <w:spacing w:after="240"/>
      <w:jc w:val="both"/>
    </w:pPr>
    <w:rPr>
      <w:rFonts w:ascii="Times New Roman" w:eastAsia="SimSun" w:hAnsi="Times New Roman" w:cs="Simplified Arabic"/>
      <w:sz w:val="20"/>
      <w:szCs w:val="20"/>
      <w:lang w:val="en-GB" w:eastAsia="zh-C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acolonne5">
    <w:name w:val="Table Columns 5"/>
    <w:basedOn w:val="Tabellanormale"/>
    <w:locked/>
    <w:rsid w:val="00BC2556"/>
    <w:pPr>
      <w:spacing w:after="240"/>
      <w:jc w:val="both"/>
    </w:pPr>
    <w:rPr>
      <w:rFonts w:ascii="Times New Roman" w:eastAsia="SimSun" w:hAnsi="Times New Roman" w:cs="Simplified Arabic"/>
      <w:sz w:val="20"/>
      <w:szCs w:val="20"/>
      <w:lang w:val="en-GB" w:eastAsia="zh-C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acontemporanea">
    <w:name w:val="Table Contemporary"/>
    <w:basedOn w:val="Tabellanormale"/>
    <w:locked/>
    <w:rsid w:val="00BC2556"/>
    <w:pPr>
      <w:spacing w:after="240"/>
      <w:jc w:val="both"/>
    </w:pPr>
    <w:rPr>
      <w:rFonts w:ascii="Times New Roman" w:eastAsia="SimSun" w:hAnsi="Times New Roman" w:cs="Simplified Arabic"/>
      <w:sz w:val="20"/>
      <w:szCs w:val="20"/>
      <w:lang w:val="en-GB" w:eastAsia="zh-C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aelegante">
    <w:name w:val="Table Elegant"/>
    <w:basedOn w:val="Tabellanormale"/>
    <w:locked/>
    <w:rsid w:val="00BC2556"/>
    <w:pPr>
      <w:spacing w:after="240"/>
      <w:jc w:val="both"/>
    </w:pPr>
    <w:rPr>
      <w:rFonts w:ascii="Times New Roman" w:eastAsia="SimSun" w:hAnsi="Times New Roman" w:cs="Simplified Arabic"/>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gliatabella1">
    <w:name w:val="Table Grid 1"/>
    <w:basedOn w:val="Tabellanormale"/>
    <w:locked/>
    <w:rsid w:val="00BC2556"/>
    <w:pPr>
      <w:spacing w:after="240"/>
      <w:jc w:val="both"/>
    </w:pPr>
    <w:rPr>
      <w:rFonts w:ascii="Times New Roman" w:eastAsia="SimSun" w:hAnsi="Times New Roman" w:cs="Simplified Arabic"/>
      <w:sz w:val="20"/>
      <w:szCs w:val="20"/>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gliatabella2">
    <w:name w:val="Table Grid 2"/>
    <w:basedOn w:val="Tabellanormale"/>
    <w:locked/>
    <w:rsid w:val="00BC2556"/>
    <w:pPr>
      <w:spacing w:after="240"/>
      <w:jc w:val="both"/>
    </w:pPr>
    <w:rPr>
      <w:rFonts w:ascii="Times New Roman" w:eastAsia="SimSun" w:hAnsi="Times New Roman" w:cs="Simplified Arabic"/>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gliatabella3">
    <w:name w:val="Table Grid 3"/>
    <w:basedOn w:val="Tabellanormale"/>
    <w:locked/>
    <w:rsid w:val="00BC2556"/>
    <w:pPr>
      <w:spacing w:after="240"/>
      <w:jc w:val="both"/>
    </w:pPr>
    <w:rPr>
      <w:rFonts w:ascii="Times New Roman" w:eastAsia="SimSun" w:hAnsi="Times New Roman" w:cs="Simplified Arabic"/>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gliatabella4">
    <w:name w:val="Table Grid 4"/>
    <w:basedOn w:val="Tabellanormale"/>
    <w:locked/>
    <w:rsid w:val="00BC2556"/>
    <w:pPr>
      <w:spacing w:after="240"/>
      <w:jc w:val="both"/>
    </w:pPr>
    <w:rPr>
      <w:rFonts w:ascii="Times New Roman" w:eastAsia="SimSun" w:hAnsi="Times New Roman" w:cs="Simplified Arabic"/>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gliatabella5">
    <w:name w:val="Table Grid 5"/>
    <w:basedOn w:val="Tabellanormale"/>
    <w:locked/>
    <w:rsid w:val="00BC2556"/>
    <w:pPr>
      <w:spacing w:after="240"/>
      <w:jc w:val="both"/>
    </w:pPr>
    <w:rPr>
      <w:rFonts w:ascii="Times New Roman" w:eastAsia="SimSun" w:hAnsi="Times New Roman" w:cs="Simplified Arabic"/>
      <w:sz w:val="20"/>
      <w:szCs w:val="20"/>
      <w:lang w:val="en-GB"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gliatabella6">
    <w:name w:val="Table Grid 6"/>
    <w:basedOn w:val="Tabellanormale"/>
    <w:locked/>
    <w:rsid w:val="00BC2556"/>
    <w:pPr>
      <w:spacing w:after="240"/>
      <w:jc w:val="both"/>
    </w:pPr>
    <w:rPr>
      <w:rFonts w:ascii="Times New Roman" w:eastAsia="SimSun" w:hAnsi="Times New Roman" w:cs="Simplified Arabic"/>
      <w:sz w:val="20"/>
      <w:szCs w:val="20"/>
      <w:lang w:val="en-GB" w:eastAsia="zh-C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gliatabella7">
    <w:name w:val="Table Grid 7"/>
    <w:basedOn w:val="Tabellanormale"/>
    <w:locked/>
    <w:rsid w:val="00BC2556"/>
    <w:pPr>
      <w:spacing w:after="240"/>
      <w:jc w:val="both"/>
    </w:pPr>
    <w:rPr>
      <w:rFonts w:ascii="Times New Roman" w:eastAsia="SimSun" w:hAnsi="Times New Roman" w:cs="Simplified Arabic"/>
      <w:b/>
      <w:bCs/>
      <w:sz w:val="20"/>
      <w:szCs w:val="20"/>
      <w:lang w:val="en-GB"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gliatabella8">
    <w:name w:val="Table Grid 8"/>
    <w:basedOn w:val="Tabellanormale"/>
    <w:locked/>
    <w:rsid w:val="00BC2556"/>
    <w:pPr>
      <w:spacing w:after="240"/>
      <w:jc w:val="both"/>
    </w:pPr>
    <w:rPr>
      <w:rFonts w:ascii="Times New Roman" w:eastAsia="SimSun" w:hAnsi="Times New Roman" w:cs="Simplified Arabic"/>
      <w:sz w:val="20"/>
      <w:szCs w:val="20"/>
      <w:lang w:val="en-GB"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Elencotabella1">
    <w:name w:val="Table List 1"/>
    <w:basedOn w:val="Tabellanormale"/>
    <w:locked/>
    <w:rsid w:val="00BC2556"/>
    <w:pPr>
      <w:spacing w:after="240"/>
      <w:jc w:val="both"/>
    </w:pPr>
    <w:rPr>
      <w:rFonts w:ascii="Times New Roman" w:eastAsia="SimSun" w:hAnsi="Times New Roman" w:cs="Simplified Arabic"/>
      <w:sz w:val="20"/>
      <w:szCs w:val="20"/>
      <w:lang w:val="en-GB" w:eastAsia="zh-C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lencotabella2">
    <w:name w:val="Table List 2"/>
    <w:basedOn w:val="Tabellanormale"/>
    <w:locked/>
    <w:rsid w:val="00BC2556"/>
    <w:pPr>
      <w:spacing w:after="240"/>
      <w:jc w:val="both"/>
    </w:pPr>
    <w:rPr>
      <w:rFonts w:ascii="Times New Roman" w:eastAsia="SimSun" w:hAnsi="Times New Roman" w:cs="Simplified Arabic"/>
      <w:sz w:val="20"/>
      <w:szCs w:val="20"/>
      <w:lang w:val="en-GB" w:eastAsia="zh-C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lencotabella3">
    <w:name w:val="Table List 3"/>
    <w:basedOn w:val="Tabellanormale"/>
    <w:locked/>
    <w:rsid w:val="00BC2556"/>
    <w:pPr>
      <w:spacing w:after="240"/>
      <w:jc w:val="both"/>
    </w:pPr>
    <w:rPr>
      <w:rFonts w:ascii="Times New Roman" w:eastAsia="SimSun" w:hAnsi="Times New Roman" w:cs="Simplified Arabic"/>
      <w:sz w:val="20"/>
      <w:szCs w:val="20"/>
      <w:lang w:val="en-GB" w:eastAsia="zh-C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Elencotabella4">
    <w:name w:val="Table List 4"/>
    <w:basedOn w:val="Tabellanormale"/>
    <w:locked/>
    <w:rsid w:val="00BC2556"/>
    <w:pPr>
      <w:spacing w:after="240"/>
      <w:jc w:val="both"/>
    </w:pPr>
    <w:rPr>
      <w:rFonts w:ascii="Times New Roman" w:eastAsia="SimSun" w:hAnsi="Times New Roman" w:cs="Simplified Arabic"/>
      <w:sz w:val="20"/>
      <w:szCs w:val="20"/>
      <w:lang w:val="en-GB" w:eastAsia="zh-C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Elencotabella5">
    <w:name w:val="Table List 5"/>
    <w:basedOn w:val="Tabellanormale"/>
    <w:locked/>
    <w:rsid w:val="00BC2556"/>
    <w:pPr>
      <w:spacing w:after="240"/>
      <w:jc w:val="both"/>
    </w:pPr>
    <w:rPr>
      <w:rFonts w:ascii="Times New Roman" w:eastAsia="SimSun" w:hAnsi="Times New Roman" w:cs="Simplified Arabic"/>
      <w:sz w:val="20"/>
      <w:szCs w:val="20"/>
      <w:lang w:val="en-GB" w:eastAsia="zh-C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Elencotabella6">
    <w:name w:val="Table List 6"/>
    <w:basedOn w:val="Tabellanormale"/>
    <w:locked/>
    <w:rsid w:val="00BC2556"/>
    <w:pPr>
      <w:spacing w:after="240"/>
      <w:jc w:val="both"/>
    </w:pPr>
    <w:rPr>
      <w:rFonts w:ascii="Times New Roman" w:eastAsia="SimSun" w:hAnsi="Times New Roman" w:cs="Simplified Arabic"/>
      <w:sz w:val="20"/>
      <w:szCs w:val="20"/>
      <w:lang w:val="en-GB" w:eastAsia="zh-C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Elencotabella7">
    <w:name w:val="Table List 7"/>
    <w:basedOn w:val="Tabellanormale"/>
    <w:locked/>
    <w:rsid w:val="00BC2556"/>
    <w:pPr>
      <w:spacing w:after="240"/>
      <w:jc w:val="both"/>
    </w:pPr>
    <w:rPr>
      <w:rFonts w:ascii="Times New Roman" w:eastAsia="SimSun" w:hAnsi="Times New Roman" w:cs="Simplified Arabic"/>
      <w:sz w:val="20"/>
      <w:szCs w:val="20"/>
      <w:lang w:val="en-GB" w:eastAsia="zh-C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Elencotabella8">
    <w:name w:val="Table List 8"/>
    <w:basedOn w:val="Tabellanormale"/>
    <w:locked/>
    <w:rsid w:val="00BC2556"/>
    <w:pPr>
      <w:spacing w:after="240"/>
      <w:jc w:val="both"/>
    </w:pPr>
    <w:rPr>
      <w:rFonts w:ascii="Times New Roman" w:eastAsia="SimSun" w:hAnsi="Times New Roman" w:cs="Simplified Arabic"/>
      <w:sz w:val="20"/>
      <w:szCs w:val="20"/>
      <w:lang w:val="en-GB"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Indicefonti">
    <w:name w:val="table of authorities"/>
    <w:basedOn w:val="Normale"/>
    <w:next w:val="Normale"/>
    <w:locked/>
    <w:rsid w:val="00BC2556"/>
    <w:pPr>
      <w:spacing w:after="240" w:line="240" w:lineRule="auto"/>
      <w:ind w:left="240" w:hanging="240"/>
      <w:jc w:val="both"/>
    </w:pPr>
    <w:rPr>
      <w:rFonts w:ascii="Times New Roman" w:eastAsia="SimSun" w:hAnsi="Times New Roman" w:cs="Times New Roman"/>
      <w:sz w:val="24"/>
      <w:szCs w:val="24"/>
      <w:lang w:val="en-GB" w:eastAsia="zh-CN" w:bidi="ar-AE"/>
    </w:rPr>
  </w:style>
  <w:style w:type="paragraph" w:styleId="Indicedellefigure">
    <w:name w:val="table of figures"/>
    <w:basedOn w:val="Normale"/>
    <w:next w:val="Normale"/>
    <w:locked/>
    <w:rsid w:val="00BC2556"/>
    <w:pPr>
      <w:spacing w:after="240" w:line="240" w:lineRule="auto"/>
      <w:jc w:val="both"/>
    </w:pPr>
    <w:rPr>
      <w:rFonts w:ascii="Times New Roman" w:eastAsia="SimSun" w:hAnsi="Times New Roman" w:cs="Times New Roman"/>
      <w:sz w:val="24"/>
      <w:szCs w:val="24"/>
      <w:lang w:val="en-GB" w:eastAsia="zh-CN" w:bidi="ar-AE"/>
    </w:rPr>
  </w:style>
  <w:style w:type="table" w:styleId="Tabellaprofessionale">
    <w:name w:val="Table Professional"/>
    <w:basedOn w:val="Tabellanormale"/>
    <w:locked/>
    <w:rsid w:val="00BC2556"/>
    <w:pPr>
      <w:spacing w:after="240"/>
      <w:jc w:val="both"/>
    </w:pPr>
    <w:rPr>
      <w:rFonts w:ascii="Times New Roman" w:eastAsia="SimSun" w:hAnsi="Times New Roman" w:cs="Simplified Arabic"/>
      <w:sz w:val="20"/>
      <w:szCs w:val="20"/>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asemplice1">
    <w:name w:val="Table Simple 1"/>
    <w:basedOn w:val="Tabellanormale"/>
    <w:locked/>
    <w:rsid w:val="00BC2556"/>
    <w:pPr>
      <w:spacing w:after="240"/>
      <w:jc w:val="both"/>
    </w:pPr>
    <w:rPr>
      <w:rFonts w:ascii="Times New Roman" w:eastAsia="SimSun" w:hAnsi="Times New Roman" w:cs="Simplified Arabic"/>
      <w:sz w:val="20"/>
      <w:szCs w:val="20"/>
      <w:lang w:val="en-GB" w:eastAsia="zh-C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asemplice2">
    <w:name w:val="Table Simple 2"/>
    <w:basedOn w:val="Tabellanormale"/>
    <w:locked/>
    <w:rsid w:val="00BC2556"/>
    <w:pPr>
      <w:spacing w:after="240"/>
      <w:jc w:val="both"/>
    </w:pPr>
    <w:rPr>
      <w:rFonts w:ascii="Times New Roman" w:eastAsia="SimSun" w:hAnsi="Times New Roman" w:cs="Simplified Arabic"/>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asemplice3">
    <w:name w:val="Table Simple 3"/>
    <w:basedOn w:val="Tabellanormale"/>
    <w:locked/>
    <w:rsid w:val="00BC2556"/>
    <w:pPr>
      <w:spacing w:after="240"/>
      <w:jc w:val="both"/>
    </w:pPr>
    <w:rPr>
      <w:rFonts w:ascii="Times New Roman" w:eastAsia="SimSun" w:hAnsi="Times New Roman" w:cs="Simplified Arabic"/>
      <w:sz w:val="20"/>
      <w:szCs w:val="20"/>
      <w:lang w:val="en-GB" w:eastAsia="zh-C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aconombreggiatura1">
    <w:name w:val="Table Subtle 1"/>
    <w:basedOn w:val="Tabellanormale"/>
    <w:locked/>
    <w:rsid w:val="00BC2556"/>
    <w:pPr>
      <w:spacing w:after="240"/>
      <w:jc w:val="both"/>
    </w:pPr>
    <w:rPr>
      <w:rFonts w:ascii="Times New Roman" w:eastAsia="SimSun" w:hAnsi="Times New Roman" w:cs="Simplified Arabic"/>
      <w:sz w:val="20"/>
      <w:szCs w:val="20"/>
      <w:lang w:val="en-GB" w:eastAsia="zh-C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onombreggiatura2">
    <w:name w:val="Table Subtle 2"/>
    <w:basedOn w:val="Tabellanormale"/>
    <w:locked/>
    <w:rsid w:val="00BC2556"/>
    <w:pPr>
      <w:spacing w:after="240"/>
      <w:jc w:val="both"/>
    </w:pPr>
    <w:rPr>
      <w:rFonts w:ascii="Times New Roman" w:eastAsia="SimSun" w:hAnsi="Times New Roman" w:cs="Simplified Arabic"/>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tema">
    <w:name w:val="Table Theme"/>
    <w:basedOn w:val="Tabellanormale"/>
    <w:locked/>
    <w:rsid w:val="00BC2556"/>
    <w:pPr>
      <w:spacing w:after="240"/>
      <w:jc w:val="both"/>
    </w:pPr>
    <w:rPr>
      <w:rFonts w:ascii="Times New Roman" w:eastAsia="SimSun" w:hAnsi="Times New Roman" w:cs="Simplified Arabic"/>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Web1">
    <w:name w:val="Table Web 1"/>
    <w:basedOn w:val="Tabellanormale"/>
    <w:locked/>
    <w:rsid w:val="00BC2556"/>
    <w:pPr>
      <w:spacing w:after="240"/>
      <w:jc w:val="both"/>
    </w:pPr>
    <w:rPr>
      <w:rFonts w:ascii="Times New Roman" w:eastAsia="SimSun" w:hAnsi="Times New Roman" w:cs="Simplified Arabic"/>
      <w:sz w:val="20"/>
      <w:szCs w:val="20"/>
      <w:lang w:val="en-GB" w:eastAsia="zh-C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aWeb2">
    <w:name w:val="Table Web 2"/>
    <w:basedOn w:val="Tabellanormale"/>
    <w:locked/>
    <w:rsid w:val="00BC2556"/>
    <w:pPr>
      <w:spacing w:after="240"/>
      <w:jc w:val="both"/>
    </w:pPr>
    <w:rPr>
      <w:rFonts w:ascii="Times New Roman" w:eastAsia="SimSun" w:hAnsi="Times New Roman" w:cs="Simplified Arabic"/>
      <w:sz w:val="20"/>
      <w:szCs w:val="20"/>
      <w:lang w:val="en-GB" w:eastAsia="zh-C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aWeb3">
    <w:name w:val="Table Web 3"/>
    <w:basedOn w:val="Tabellanormale"/>
    <w:locked/>
    <w:rsid w:val="00BC2556"/>
    <w:pPr>
      <w:spacing w:after="240"/>
      <w:jc w:val="both"/>
    </w:pPr>
    <w:rPr>
      <w:rFonts w:ascii="Times New Roman" w:eastAsia="SimSun" w:hAnsi="Times New Roman" w:cs="Simplified Arabic"/>
      <w:sz w:val="20"/>
      <w:szCs w:val="20"/>
      <w:lang w:val="en-GB" w:eastAsia="zh-C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oloindicefonti">
    <w:name w:val="toa heading"/>
    <w:basedOn w:val="Normale"/>
    <w:next w:val="Normale"/>
    <w:locked/>
    <w:rsid w:val="00BC2556"/>
    <w:pPr>
      <w:spacing w:before="120" w:after="240" w:line="240" w:lineRule="auto"/>
      <w:jc w:val="both"/>
    </w:pPr>
    <w:rPr>
      <w:rFonts w:ascii="Times New Roman" w:eastAsia="SimSun" w:hAnsi="Times New Roman" w:cs="Simplified Arabic"/>
      <w:b/>
      <w:bCs/>
      <w:sz w:val="24"/>
      <w:szCs w:val="24"/>
      <w:lang w:val="en-GB" w:eastAsia="zh-CN" w:bidi="ar-AE"/>
    </w:rPr>
  </w:style>
  <w:style w:type="paragraph" w:styleId="Sommario4">
    <w:name w:val="toc 4"/>
    <w:basedOn w:val="Normale"/>
    <w:next w:val="Normale"/>
    <w:autoRedefine/>
    <w:uiPriority w:val="39"/>
    <w:rsid w:val="00BC2556"/>
    <w:pPr>
      <w:spacing w:after="240" w:line="240" w:lineRule="auto"/>
      <w:ind w:left="720"/>
      <w:jc w:val="both"/>
    </w:pPr>
    <w:rPr>
      <w:rFonts w:ascii="Times New Roman" w:eastAsia="SimSun" w:hAnsi="Times New Roman" w:cs="Times New Roman"/>
      <w:sz w:val="24"/>
      <w:szCs w:val="24"/>
      <w:lang w:val="en-GB" w:eastAsia="zh-CN" w:bidi="ar-AE"/>
    </w:rPr>
  </w:style>
  <w:style w:type="paragraph" w:styleId="Sommario5">
    <w:name w:val="toc 5"/>
    <w:basedOn w:val="Normale"/>
    <w:next w:val="Normale"/>
    <w:autoRedefine/>
    <w:uiPriority w:val="39"/>
    <w:rsid w:val="00BC2556"/>
    <w:pPr>
      <w:spacing w:after="240" w:line="240" w:lineRule="auto"/>
      <w:ind w:left="960"/>
      <w:jc w:val="both"/>
    </w:pPr>
    <w:rPr>
      <w:rFonts w:ascii="Times New Roman" w:eastAsia="SimSun" w:hAnsi="Times New Roman" w:cs="Times New Roman"/>
      <w:sz w:val="24"/>
      <w:szCs w:val="24"/>
      <w:lang w:val="en-GB" w:eastAsia="zh-CN" w:bidi="ar-AE"/>
    </w:rPr>
  </w:style>
  <w:style w:type="paragraph" w:styleId="Sommario6">
    <w:name w:val="toc 6"/>
    <w:basedOn w:val="Normale"/>
    <w:next w:val="Normale"/>
    <w:autoRedefine/>
    <w:uiPriority w:val="39"/>
    <w:rsid w:val="00BC2556"/>
    <w:pPr>
      <w:spacing w:after="240" w:line="240" w:lineRule="auto"/>
      <w:ind w:left="1200"/>
      <w:jc w:val="both"/>
    </w:pPr>
    <w:rPr>
      <w:rFonts w:ascii="Times New Roman" w:eastAsia="SimSun" w:hAnsi="Times New Roman" w:cs="Times New Roman"/>
      <w:sz w:val="24"/>
      <w:szCs w:val="24"/>
      <w:lang w:val="en-GB" w:eastAsia="zh-CN" w:bidi="ar-AE"/>
    </w:rPr>
  </w:style>
  <w:style w:type="paragraph" w:styleId="Sommario7">
    <w:name w:val="toc 7"/>
    <w:basedOn w:val="Normale"/>
    <w:next w:val="Normale"/>
    <w:autoRedefine/>
    <w:uiPriority w:val="39"/>
    <w:rsid w:val="00BC2556"/>
    <w:pPr>
      <w:spacing w:after="240" w:line="240" w:lineRule="auto"/>
      <w:ind w:left="1440"/>
      <w:jc w:val="both"/>
    </w:pPr>
    <w:rPr>
      <w:rFonts w:ascii="Times New Roman" w:eastAsia="SimSun" w:hAnsi="Times New Roman" w:cs="Times New Roman"/>
      <w:sz w:val="24"/>
      <w:szCs w:val="24"/>
      <w:lang w:val="en-GB" w:eastAsia="zh-CN" w:bidi="ar-AE"/>
    </w:rPr>
  </w:style>
  <w:style w:type="paragraph" w:styleId="Sommario8">
    <w:name w:val="toc 8"/>
    <w:basedOn w:val="Normale"/>
    <w:next w:val="Normale"/>
    <w:autoRedefine/>
    <w:uiPriority w:val="39"/>
    <w:rsid w:val="00BC2556"/>
    <w:pPr>
      <w:spacing w:after="240" w:line="240" w:lineRule="auto"/>
      <w:ind w:left="1680"/>
      <w:jc w:val="both"/>
    </w:pPr>
    <w:rPr>
      <w:rFonts w:ascii="Times New Roman" w:eastAsia="SimSun" w:hAnsi="Times New Roman" w:cs="Times New Roman"/>
      <w:sz w:val="24"/>
      <w:szCs w:val="24"/>
      <w:lang w:val="en-GB" w:eastAsia="zh-CN" w:bidi="ar-AE"/>
    </w:rPr>
  </w:style>
  <w:style w:type="paragraph" w:styleId="Sommario9">
    <w:name w:val="toc 9"/>
    <w:basedOn w:val="Normale"/>
    <w:next w:val="Normale"/>
    <w:autoRedefine/>
    <w:uiPriority w:val="39"/>
    <w:rsid w:val="00BC2556"/>
    <w:pPr>
      <w:spacing w:after="240" w:line="240" w:lineRule="auto"/>
      <w:ind w:left="1920"/>
      <w:jc w:val="both"/>
    </w:pPr>
    <w:rPr>
      <w:rFonts w:ascii="Times New Roman" w:eastAsia="SimSun" w:hAnsi="Times New Roman" w:cs="Times New Roman"/>
      <w:sz w:val="24"/>
      <w:szCs w:val="24"/>
      <w:lang w:val="en-GB" w:eastAsia="zh-CN" w:bidi="ar-AE"/>
    </w:rPr>
  </w:style>
  <w:style w:type="paragraph" w:customStyle="1" w:styleId="StandardL9">
    <w:name w:val="Standard L9"/>
    <w:basedOn w:val="Normale"/>
    <w:next w:val="Corpodeltesto3"/>
    <w:link w:val="StandardL9Char"/>
    <w:rsid w:val="00BC2556"/>
    <w:pPr>
      <w:numPr>
        <w:ilvl w:val="8"/>
        <w:numId w:val="77"/>
      </w:numPr>
      <w:tabs>
        <w:tab w:val="clear" w:pos="2160"/>
        <w:tab w:val="num" w:pos="360"/>
      </w:tabs>
      <w:spacing w:after="240" w:line="240" w:lineRule="auto"/>
      <w:ind w:left="0" w:firstLine="0"/>
      <w:jc w:val="both"/>
      <w:outlineLvl w:val="8"/>
    </w:pPr>
    <w:rPr>
      <w:rFonts w:ascii="Times New Roman" w:eastAsia="SimSun" w:hAnsi="Times New Roman" w:cs="Times New Roman"/>
      <w:sz w:val="24"/>
      <w:szCs w:val="24"/>
      <w:lang w:val="en-GB" w:eastAsia="zh-CN" w:bidi="ar-AE"/>
    </w:rPr>
  </w:style>
  <w:style w:type="character" w:customStyle="1" w:styleId="StandardL9Char">
    <w:name w:val="Standard L9 Char"/>
    <w:basedOn w:val="Carpredefinitoparagrafo"/>
    <w:link w:val="StandardL9"/>
    <w:rsid w:val="00BC2556"/>
    <w:rPr>
      <w:rFonts w:ascii="Times New Roman" w:eastAsia="SimSun" w:hAnsi="Times New Roman" w:cs="Times New Roman"/>
      <w:sz w:val="24"/>
      <w:szCs w:val="24"/>
      <w:lang w:val="en-GB" w:eastAsia="zh-CN" w:bidi="ar-AE"/>
    </w:rPr>
  </w:style>
  <w:style w:type="paragraph" w:customStyle="1" w:styleId="StandardL8">
    <w:name w:val="Standard L8"/>
    <w:basedOn w:val="Normale"/>
    <w:next w:val="Corpodeltesto2"/>
    <w:link w:val="StandardL8Char"/>
    <w:rsid w:val="00BC2556"/>
    <w:pPr>
      <w:numPr>
        <w:ilvl w:val="7"/>
        <w:numId w:val="77"/>
      </w:numPr>
      <w:tabs>
        <w:tab w:val="clear" w:pos="1440"/>
        <w:tab w:val="num" w:pos="360"/>
      </w:tabs>
      <w:spacing w:after="240" w:line="240" w:lineRule="auto"/>
      <w:ind w:left="0" w:firstLine="0"/>
      <w:jc w:val="both"/>
      <w:outlineLvl w:val="7"/>
    </w:pPr>
    <w:rPr>
      <w:rFonts w:ascii="Times New Roman" w:eastAsia="SimSun" w:hAnsi="Times New Roman" w:cs="Times New Roman"/>
      <w:sz w:val="24"/>
      <w:szCs w:val="24"/>
      <w:lang w:val="en-GB" w:eastAsia="zh-CN" w:bidi="ar-AE"/>
    </w:rPr>
  </w:style>
  <w:style w:type="character" w:customStyle="1" w:styleId="StandardL8Char">
    <w:name w:val="Standard L8 Char"/>
    <w:basedOn w:val="Carpredefinitoparagrafo"/>
    <w:link w:val="StandardL8"/>
    <w:rsid w:val="00BC2556"/>
    <w:rPr>
      <w:rFonts w:ascii="Times New Roman" w:eastAsia="SimSun" w:hAnsi="Times New Roman" w:cs="Times New Roman"/>
      <w:sz w:val="24"/>
      <w:szCs w:val="24"/>
      <w:lang w:val="en-GB" w:eastAsia="zh-CN" w:bidi="ar-AE"/>
    </w:rPr>
  </w:style>
  <w:style w:type="paragraph" w:customStyle="1" w:styleId="StandardL7">
    <w:name w:val="Standard L7"/>
    <w:basedOn w:val="Normale"/>
    <w:next w:val="BodyText6"/>
    <w:link w:val="StandardL7Char"/>
    <w:rsid w:val="00BC2556"/>
    <w:pPr>
      <w:numPr>
        <w:ilvl w:val="6"/>
        <w:numId w:val="77"/>
      </w:numPr>
      <w:tabs>
        <w:tab w:val="clear" w:pos="4320"/>
        <w:tab w:val="num" w:pos="360"/>
      </w:tabs>
      <w:spacing w:after="240" w:line="240" w:lineRule="auto"/>
      <w:ind w:left="0" w:firstLine="0"/>
      <w:jc w:val="both"/>
      <w:outlineLvl w:val="6"/>
    </w:pPr>
    <w:rPr>
      <w:rFonts w:ascii="Times New Roman" w:eastAsia="SimSun" w:hAnsi="Times New Roman" w:cs="Times New Roman"/>
      <w:sz w:val="24"/>
      <w:szCs w:val="24"/>
      <w:lang w:val="en-GB" w:eastAsia="zh-CN" w:bidi="ar-AE"/>
    </w:rPr>
  </w:style>
  <w:style w:type="character" w:customStyle="1" w:styleId="StandardL7Char">
    <w:name w:val="Standard L7 Char"/>
    <w:basedOn w:val="Carpredefinitoparagrafo"/>
    <w:link w:val="StandardL7"/>
    <w:rsid w:val="00BC2556"/>
    <w:rPr>
      <w:rFonts w:ascii="Times New Roman" w:eastAsia="SimSun" w:hAnsi="Times New Roman" w:cs="Times New Roman"/>
      <w:sz w:val="24"/>
      <w:szCs w:val="24"/>
      <w:lang w:val="en-GB" w:eastAsia="zh-CN" w:bidi="ar-AE"/>
    </w:rPr>
  </w:style>
  <w:style w:type="paragraph" w:customStyle="1" w:styleId="StandardL6">
    <w:name w:val="Standard L6"/>
    <w:basedOn w:val="Normale"/>
    <w:next w:val="BodyText5"/>
    <w:link w:val="StandardL6Char"/>
    <w:rsid w:val="00BC2556"/>
    <w:pPr>
      <w:numPr>
        <w:ilvl w:val="5"/>
        <w:numId w:val="77"/>
      </w:numPr>
      <w:tabs>
        <w:tab w:val="clear" w:pos="3600"/>
        <w:tab w:val="num" w:pos="360"/>
      </w:tabs>
      <w:spacing w:after="240" w:line="240" w:lineRule="auto"/>
      <w:ind w:left="0" w:firstLine="0"/>
      <w:jc w:val="both"/>
      <w:outlineLvl w:val="5"/>
    </w:pPr>
    <w:rPr>
      <w:rFonts w:ascii="Times New Roman" w:eastAsia="SimSun" w:hAnsi="Times New Roman" w:cs="Times New Roman"/>
      <w:sz w:val="24"/>
      <w:szCs w:val="24"/>
      <w:lang w:val="en-GB" w:eastAsia="zh-CN" w:bidi="ar-AE"/>
    </w:rPr>
  </w:style>
  <w:style w:type="character" w:customStyle="1" w:styleId="StandardL6Char">
    <w:name w:val="Standard L6 Char"/>
    <w:basedOn w:val="Carpredefinitoparagrafo"/>
    <w:link w:val="StandardL6"/>
    <w:rsid w:val="00BC2556"/>
    <w:rPr>
      <w:rFonts w:ascii="Times New Roman" w:eastAsia="SimSun" w:hAnsi="Times New Roman" w:cs="Times New Roman"/>
      <w:sz w:val="24"/>
      <w:szCs w:val="24"/>
      <w:lang w:val="en-GB" w:eastAsia="zh-CN" w:bidi="ar-AE"/>
    </w:rPr>
  </w:style>
  <w:style w:type="paragraph" w:customStyle="1" w:styleId="StandardL5">
    <w:name w:val="Standard L5"/>
    <w:basedOn w:val="Normale"/>
    <w:next w:val="BodyText4"/>
    <w:link w:val="StandardL5Char"/>
    <w:rsid w:val="00BC2556"/>
    <w:pPr>
      <w:numPr>
        <w:ilvl w:val="4"/>
        <w:numId w:val="77"/>
      </w:numPr>
      <w:tabs>
        <w:tab w:val="clear" w:pos="2880"/>
        <w:tab w:val="num" w:pos="360"/>
      </w:tabs>
      <w:spacing w:after="240" w:line="240" w:lineRule="auto"/>
      <w:ind w:left="0" w:firstLine="0"/>
      <w:jc w:val="both"/>
      <w:outlineLvl w:val="4"/>
    </w:pPr>
    <w:rPr>
      <w:rFonts w:ascii="Times New Roman" w:eastAsia="SimSun" w:hAnsi="Times New Roman" w:cs="Times New Roman"/>
      <w:sz w:val="24"/>
      <w:szCs w:val="24"/>
      <w:lang w:val="en-GB" w:eastAsia="zh-CN" w:bidi="ar-AE"/>
    </w:rPr>
  </w:style>
  <w:style w:type="paragraph" w:customStyle="1" w:styleId="BulletL9">
    <w:name w:val="Bullet L9"/>
    <w:basedOn w:val="Normale"/>
    <w:link w:val="BulletL9Char"/>
    <w:rsid w:val="00BC2556"/>
    <w:pPr>
      <w:numPr>
        <w:ilvl w:val="8"/>
        <w:numId w:val="76"/>
      </w:numPr>
      <w:tabs>
        <w:tab w:val="clear" w:pos="0"/>
        <w:tab w:val="num" w:pos="360"/>
      </w:tabs>
      <w:spacing w:after="240" w:line="240" w:lineRule="auto"/>
      <w:ind w:left="0"/>
      <w:jc w:val="both"/>
      <w:outlineLvl w:val="8"/>
    </w:pPr>
    <w:rPr>
      <w:rFonts w:ascii="Times New Roman" w:eastAsia="SimSun" w:hAnsi="Times New Roman" w:cs="Times New Roman"/>
      <w:sz w:val="24"/>
      <w:szCs w:val="24"/>
      <w:lang w:val="en-GB" w:eastAsia="zh-CN" w:bidi="ar-AE"/>
    </w:rPr>
  </w:style>
  <w:style w:type="character" w:customStyle="1" w:styleId="BulletL9Char">
    <w:name w:val="Bullet L9 Char"/>
    <w:basedOn w:val="Carpredefinitoparagrafo"/>
    <w:link w:val="BulletL9"/>
    <w:rsid w:val="00BC2556"/>
    <w:rPr>
      <w:rFonts w:ascii="Times New Roman" w:eastAsia="SimSun" w:hAnsi="Times New Roman" w:cs="Times New Roman"/>
      <w:sz w:val="24"/>
      <w:szCs w:val="24"/>
      <w:lang w:val="en-GB" w:eastAsia="zh-CN" w:bidi="ar-AE"/>
    </w:rPr>
  </w:style>
  <w:style w:type="paragraph" w:customStyle="1" w:styleId="BulletL8">
    <w:name w:val="Bullet L8"/>
    <w:basedOn w:val="Normale"/>
    <w:link w:val="BulletL8Char"/>
    <w:rsid w:val="00BC2556"/>
    <w:pPr>
      <w:numPr>
        <w:ilvl w:val="7"/>
        <w:numId w:val="76"/>
      </w:numPr>
      <w:tabs>
        <w:tab w:val="clear" w:pos="0"/>
        <w:tab w:val="num" w:pos="360"/>
      </w:tabs>
      <w:spacing w:after="240" w:line="240" w:lineRule="auto"/>
      <w:ind w:left="0"/>
      <w:jc w:val="both"/>
      <w:outlineLvl w:val="7"/>
    </w:pPr>
    <w:rPr>
      <w:rFonts w:ascii="Times New Roman" w:eastAsia="SimSun" w:hAnsi="Times New Roman" w:cs="Times New Roman"/>
      <w:sz w:val="24"/>
      <w:szCs w:val="24"/>
      <w:lang w:val="en-GB" w:eastAsia="zh-CN" w:bidi="ar-AE"/>
    </w:rPr>
  </w:style>
  <w:style w:type="character" w:customStyle="1" w:styleId="BulletL8Char">
    <w:name w:val="Bullet L8 Char"/>
    <w:basedOn w:val="Carpredefinitoparagrafo"/>
    <w:link w:val="BulletL8"/>
    <w:rsid w:val="00BC2556"/>
    <w:rPr>
      <w:rFonts w:ascii="Times New Roman" w:eastAsia="SimSun" w:hAnsi="Times New Roman" w:cs="Times New Roman"/>
      <w:sz w:val="24"/>
      <w:szCs w:val="24"/>
      <w:lang w:val="en-GB" w:eastAsia="zh-CN" w:bidi="ar-AE"/>
    </w:rPr>
  </w:style>
  <w:style w:type="paragraph" w:customStyle="1" w:styleId="BulletL7">
    <w:name w:val="Bullet L7"/>
    <w:basedOn w:val="Normale"/>
    <w:link w:val="BulletL7Char"/>
    <w:rsid w:val="00BC2556"/>
    <w:pPr>
      <w:numPr>
        <w:ilvl w:val="6"/>
        <w:numId w:val="76"/>
      </w:numPr>
      <w:tabs>
        <w:tab w:val="clear" w:pos="5040"/>
        <w:tab w:val="num" w:pos="360"/>
      </w:tabs>
      <w:spacing w:after="240" w:line="240" w:lineRule="auto"/>
      <w:ind w:left="0" w:firstLine="0"/>
      <w:jc w:val="both"/>
      <w:outlineLvl w:val="6"/>
    </w:pPr>
    <w:rPr>
      <w:rFonts w:ascii="Times New Roman" w:eastAsia="SimSun" w:hAnsi="Times New Roman" w:cs="Times New Roman"/>
      <w:sz w:val="24"/>
      <w:szCs w:val="24"/>
      <w:lang w:val="en-GB" w:eastAsia="zh-CN" w:bidi="ar-AE"/>
    </w:rPr>
  </w:style>
  <w:style w:type="character" w:customStyle="1" w:styleId="BulletL7Char">
    <w:name w:val="Bullet L7 Char"/>
    <w:basedOn w:val="Carpredefinitoparagrafo"/>
    <w:link w:val="BulletL7"/>
    <w:rsid w:val="00BC2556"/>
    <w:rPr>
      <w:rFonts w:ascii="Times New Roman" w:eastAsia="SimSun" w:hAnsi="Times New Roman" w:cs="Times New Roman"/>
      <w:sz w:val="24"/>
      <w:szCs w:val="24"/>
      <w:lang w:val="en-GB" w:eastAsia="zh-CN" w:bidi="ar-AE"/>
    </w:rPr>
  </w:style>
  <w:style w:type="paragraph" w:customStyle="1" w:styleId="BulletL6">
    <w:name w:val="Bullet L6"/>
    <w:basedOn w:val="Normale"/>
    <w:link w:val="BulletL6Char"/>
    <w:rsid w:val="00BC2556"/>
    <w:pPr>
      <w:numPr>
        <w:ilvl w:val="5"/>
        <w:numId w:val="76"/>
      </w:numPr>
      <w:tabs>
        <w:tab w:val="clear" w:pos="4320"/>
        <w:tab w:val="num" w:pos="360"/>
      </w:tabs>
      <w:spacing w:after="240" w:line="240" w:lineRule="auto"/>
      <w:ind w:left="0" w:firstLine="0"/>
      <w:jc w:val="both"/>
      <w:outlineLvl w:val="5"/>
    </w:pPr>
    <w:rPr>
      <w:rFonts w:ascii="Times New Roman" w:eastAsia="SimSun" w:hAnsi="Times New Roman" w:cs="Times New Roman"/>
      <w:sz w:val="24"/>
      <w:szCs w:val="24"/>
      <w:lang w:val="en-GB" w:eastAsia="zh-CN" w:bidi="ar-AE"/>
    </w:rPr>
  </w:style>
  <w:style w:type="character" w:customStyle="1" w:styleId="BulletL6Char">
    <w:name w:val="Bullet L6 Char"/>
    <w:basedOn w:val="Carpredefinitoparagrafo"/>
    <w:link w:val="BulletL6"/>
    <w:rsid w:val="00BC2556"/>
    <w:rPr>
      <w:rFonts w:ascii="Times New Roman" w:eastAsia="SimSun" w:hAnsi="Times New Roman" w:cs="Times New Roman"/>
      <w:sz w:val="24"/>
      <w:szCs w:val="24"/>
      <w:lang w:val="en-GB" w:eastAsia="zh-CN" w:bidi="ar-AE"/>
    </w:rPr>
  </w:style>
  <w:style w:type="paragraph" w:customStyle="1" w:styleId="BulletL5">
    <w:name w:val="Bullet L5"/>
    <w:basedOn w:val="Normale"/>
    <w:link w:val="BulletL5Char"/>
    <w:rsid w:val="00BC2556"/>
    <w:pPr>
      <w:numPr>
        <w:ilvl w:val="4"/>
        <w:numId w:val="76"/>
      </w:numPr>
      <w:tabs>
        <w:tab w:val="clear" w:pos="3600"/>
        <w:tab w:val="num" w:pos="360"/>
      </w:tabs>
      <w:spacing w:after="240" w:line="240" w:lineRule="auto"/>
      <w:ind w:left="0" w:firstLine="0"/>
      <w:jc w:val="both"/>
      <w:outlineLvl w:val="4"/>
    </w:pPr>
    <w:rPr>
      <w:rFonts w:ascii="Times New Roman" w:eastAsia="SimSun" w:hAnsi="Times New Roman" w:cs="Times New Roman"/>
      <w:sz w:val="24"/>
      <w:szCs w:val="24"/>
      <w:lang w:val="en-GB" w:eastAsia="zh-CN" w:bidi="ar-AE"/>
    </w:rPr>
  </w:style>
  <w:style w:type="character" w:customStyle="1" w:styleId="BulletL5Char">
    <w:name w:val="Bullet L5 Char"/>
    <w:basedOn w:val="Carpredefinitoparagrafo"/>
    <w:link w:val="BulletL5"/>
    <w:rsid w:val="00BC2556"/>
    <w:rPr>
      <w:rFonts w:ascii="Times New Roman" w:eastAsia="SimSun" w:hAnsi="Times New Roman" w:cs="Times New Roman"/>
      <w:sz w:val="24"/>
      <w:szCs w:val="24"/>
      <w:lang w:val="en-GB" w:eastAsia="zh-CN" w:bidi="ar-AE"/>
    </w:rPr>
  </w:style>
  <w:style w:type="paragraph" w:customStyle="1" w:styleId="BulletL4">
    <w:name w:val="Bullet L4"/>
    <w:basedOn w:val="Normale"/>
    <w:link w:val="BulletL4Char"/>
    <w:rsid w:val="00BC2556"/>
    <w:pPr>
      <w:numPr>
        <w:ilvl w:val="3"/>
        <w:numId w:val="76"/>
      </w:numPr>
      <w:tabs>
        <w:tab w:val="clear" w:pos="2880"/>
        <w:tab w:val="num" w:pos="360"/>
      </w:tabs>
      <w:spacing w:after="240" w:line="240" w:lineRule="auto"/>
      <w:ind w:left="0" w:firstLine="0"/>
      <w:jc w:val="both"/>
      <w:outlineLvl w:val="3"/>
    </w:pPr>
    <w:rPr>
      <w:rFonts w:ascii="Times New Roman" w:eastAsia="SimSun" w:hAnsi="Times New Roman" w:cs="Times New Roman"/>
      <w:sz w:val="24"/>
      <w:szCs w:val="24"/>
      <w:lang w:val="en-GB" w:eastAsia="zh-CN" w:bidi="ar-AE"/>
    </w:rPr>
  </w:style>
  <w:style w:type="character" w:customStyle="1" w:styleId="BulletL4Char">
    <w:name w:val="Bullet L4 Char"/>
    <w:basedOn w:val="Carpredefinitoparagrafo"/>
    <w:link w:val="BulletL4"/>
    <w:rsid w:val="00BC2556"/>
    <w:rPr>
      <w:rFonts w:ascii="Times New Roman" w:eastAsia="SimSun" w:hAnsi="Times New Roman" w:cs="Times New Roman"/>
      <w:sz w:val="24"/>
      <w:szCs w:val="24"/>
      <w:lang w:val="en-GB" w:eastAsia="zh-CN" w:bidi="ar-AE"/>
    </w:rPr>
  </w:style>
  <w:style w:type="paragraph" w:customStyle="1" w:styleId="BulletL3">
    <w:name w:val="Bullet L3"/>
    <w:basedOn w:val="Normale"/>
    <w:link w:val="BulletL3Char"/>
    <w:rsid w:val="00BC2556"/>
    <w:pPr>
      <w:numPr>
        <w:ilvl w:val="2"/>
        <w:numId w:val="76"/>
      </w:numPr>
      <w:tabs>
        <w:tab w:val="clear" w:pos="2160"/>
        <w:tab w:val="num" w:pos="360"/>
      </w:tabs>
      <w:spacing w:after="240" w:line="240" w:lineRule="auto"/>
      <w:ind w:left="0" w:firstLine="0"/>
      <w:jc w:val="both"/>
      <w:outlineLvl w:val="2"/>
    </w:pPr>
    <w:rPr>
      <w:rFonts w:ascii="Times New Roman" w:eastAsia="SimSun" w:hAnsi="Times New Roman" w:cs="Times New Roman"/>
      <w:sz w:val="24"/>
      <w:szCs w:val="24"/>
      <w:lang w:val="en-GB" w:eastAsia="zh-CN" w:bidi="ar-AE"/>
    </w:rPr>
  </w:style>
  <w:style w:type="character" w:customStyle="1" w:styleId="BulletL3Char">
    <w:name w:val="Bullet L3 Char"/>
    <w:basedOn w:val="Carpredefinitoparagrafo"/>
    <w:link w:val="BulletL3"/>
    <w:rsid w:val="00BC2556"/>
    <w:rPr>
      <w:rFonts w:ascii="Times New Roman" w:eastAsia="SimSun" w:hAnsi="Times New Roman" w:cs="Times New Roman"/>
      <w:sz w:val="24"/>
      <w:szCs w:val="24"/>
      <w:lang w:val="en-GB" w:eastAsia="zh-CN" w:bidi="ar-AE"/>
    </w:rPr>
  </w:style>
  <w:style w:type="paragraph" w:customStyle="1" w:styleId="BulletL2">
    <w:name w:val="Bullet L2"/>
    <w:basedOn w:val="Normale"/>
    <w:link w:val="BulletL2Char"/>
    <w:rsid w:val="00BC2556"/>
    <w:pPr>
      <w:numPr>
        <w:ilvl w:val="1"/>
        <w:numId w:val="76"/>
      </w:numPr>
      <w:tabs>
        <w:tab w:val="clear" w:pos="1440"/>
        <w:tab w:val="num" w:pos="360"/>
      </w:tabs>
      <w:spacing w:after="240" w:line="240" w:lineRule="auto"/>
      <w:ind w:left="0" w:firstLine="0"/>
      <w:jc w:val="both"/>
      <w:outlineLvl w:val="1"/>
    </w:pPr>
    <w:rPr>
      <w:rFonts w:ascii="Times New Roman" w:eastAsia="SimSun" w:hAnsi="Times New Roman" w:cs="Times New Roman"/>
      <w:sz w:val="24"/>
      <w:szCs w:val="24"/>
      <w:lang w:val="en-GB" w:eastAsia="zh-CN" w:bidi="ar-AE"/>
    </w:rPr>
  </w:style>
  <w:style w:type="character" w:customStyle="1" w:styleId="BulletL2Char">
    <w:name w:val="Bullet L2 Char"/>
    <w:basedOn w:val="Carpredefinitoparagrafo"/>
    <w:link w:val="BulletL2"/>
    <w:rsid w:val="00BC2556"/>
    <w:rPr>
      <w:rFonts w:ascii="Times New Roman" w:eastAsia="SimSun" w:hAnsi="Times New Roman" w:cs="Times New Roman"/>
      <w:sz w:val="24"/>
      <w:szCs w:val="24"/>
      <w:lang w:val="en-GB" w:eastAsia="zh-CN" w:bidi="ar-AE"/>
    </w:rPr>
  </w:style>
  <w:style w:type="paragraph" w:customStyle="1" w:styleId="BulletL1">
    <w:name w:val="Bullet L1"/>
    <w:basedOn w:val="Normale"/>
    <w:link w:val="BulletL1Char"/>
    <w:rsid w:val="00844F6E"/>
    <w:pPr>
      <w:numPr>
        <w:numId w:val="76"/>
      </w:numPr>
      <w:tabs>
        <w:tab w:val="clear" w:pos="720"/>
        <w:tab w:val="num" w:pos="360"/>
      </w:tabs>
      <w:spacing w:after="240" w:line="240" w:lineRule="auto"/>
      <w:ind w:left="0" w:firstLine="0"/>
      <w:jc w:val="both"/>
      <w:outlineLvl w:val="0"/>
    </w:pPr>
    <w:rPr>
      <w:rFonts w:ascii="Times New Roman" w:eastAsia="SimSun" w:hAnsi="Times New Roman" w:cs="Times New Roman"/>
      <w:sz w:val="24"/>
      <w:szCs w:val="24"/>
      <w:lang w:val="en-GB" w:eastAsia="zh-CN" w:bidi="ar-AE"/>
    </w:rPr>
  </w:style>
  <w:style w:type="character" w:customStyle="1" w:styleId="BulletL1Char">
    <w:name w:val="Bullet L1 Char"/>
    <w:basedOn w:val="Carpredefinitoparagrafo"/>
    <w:link w:val="BulletL1"/>
    <w:rsid w:val="00BC2556"/>
    <w:rPr>
      <w:rFonts w:ascii="Times New Roman" w:eastAsia="SimSun" w:hAnsi="Times New Roman" w:cs="Times New Roman"/>
      <w:sz w:val="24"/>
      <w:szCs w:val="24"/>
      <w:lang w:val="en-GB" w:eastAsia="zh-CN" w:bidi="ar-AE"/>
    </w:rPr>
  </w:style>
  <w:style w:type="character" w:customStyle="1" w:styleId="StandardL5Char">
    <w:name w:val="Standard L5 Char"/>
    <w:basedOn w:val="Carpredefinitoparagrafo"/>
    <w:link w:val="StandardL5"/>
    <w:rsid w:val="00BC2556"/>
    <w:rPr>
      <w:rFonts w:ascii="Times New Roman" w:eastAsia="SimSun" w:hAnsi="Times New Roman" w:cs="Times New Roman"/>
      <w:sz w:val="24"/>
      <w:szCs w:val="24"/>
      <w:lang w:val="en-GB" w:eastAsia="zh-CN" w:bidi="ar-AE"/>
    </w:rPr>
  </w:style>
  <w:style w:type="paragraph" w:customStyle="1" w:styleId="StandardL4">
    <w:name w:val="Standard L4"/>
    <w:basedOn w:val="Normale"/>
    <w:next w:val="Corpodeltesto3"/>
    <w:link w:val="StandardL4Char"/>
    <w:rsid w:val="00BC2556"/>
    <w:pPr>
      <w:numPr>
        <w:ilvl w:val="3"/>
        <w:numId w:val="77"/>
      </w:numPr>
      <w:tabs>
        <w:tab w:val="clear" w:pos="2160"/>
        <w:tab w:val="num" w:pos="360"/>
      </w:tabs>
      <w:spacing w:after="240" w:line="240" w:lineRule="auto"/>
      <w:ind w:left="0" w:firstLine="0"/>
      <w:jc w:val="both"/>
      <w:outlineLvl w:val="3"/>
    </w:pPr>
    <w:rPr>
      <w:rFonts w:ascii="Times New Roman" w:eastAsia="SimSun" w:hAnsi="Times New Roman" w:cs="Times New Roman"/>
      <w:sz w:val="24"/>
      <w:szCs w:val="24"/>
      <w:lang w:val="en-GB" w:eastAsia="zh-CN" w:bidi="ar-AE"/>
    </w:rPr>
  </w:style>
  <w:style w:type="character" w:customStyle="1" w:styleId="StandardL4Char">
    <w:name w:val="Standard L4 Char"/>
    <w:basedOn w:val="Carpredefinitoparagrafo"/>
    <w:link w:val="StandardL4"/>
    <w:rsid w:val="00BC2556"/>
    <w:rPr>
      <w:rFonts w:ascii="Times New Roman" w:eastAsia="SimSun" w:hAnsi="Times New Roman" w:cs="Times New Roman"/>
      <w:sz w:val="24"/>
      <w:szCs w:val="24"/>
      <w:lang w:val="en-GB" w:eastAsia="zh-CN" w:bidi="ar-AE"/>
    </w:rPr>
  </w:style>
  <w:style w:type="paragraph" w:customStyle="1" w:styleId="StandardL3">
    <w:name w:val="Standard L3"/>
    <w:basedOn w:val="Normale"/>
    <w:next w:val="Corpodeltesto2"/>
    <w:link w:val="StandardL3Char"/>
    <w:rsid w:val="00BC2556"/>
    <w:pPr>
      <w:numPr>
        <w:ilvl w:val="2"/>
        <w:numId w:val="77"/>
      </w:numPr>
      <w:tabs>
        <w:tab w:val="clear" w:pos="1440"/>
        <w:tab w:val="num" w:pos="360"/>
      </w:tabs>
      <w:spacing w:after="240" w:line="240" w:lineRule="auto"/>
      <w:ind w:left="0" w:firstLine="0"/>
      <w:jc w:val="both"/>
      <w:outlineLvl w:val="2"/>
    </w:pPr>
    <w:rPr>
      <w:rFonts w:ascii="Times New Roman" w:eastAsia="SimSun" w:hAnsi="Times New Roman" w:cs="Times New Roman"/>
      <w:sz w:val="24"/>
      <w:szCs w:val="24"/>
      <w:lang w:val="en-GB" w:eastAsia="zh-CN" w:bidi="ar-AE"/>
    </w:rPr>
  </w:style>
  <w:style w:type="character" w:customStyle="1" w:styleId="StandardL3Char">
    <w:name w:val="Standard L3 Char"/>
    <w:basedOn w:val="Carpredefinitoparagrafo"/>
    <w:link w:val="StandardL3"/>
    <w:rsid w:val="00BC2556"/>
    <w:rPr>
      <w:rFonts w:ascii="Times New Roman" w:eastAsia="SimSun" w:hAnsi="Times New Roman" w:cs="Times New Roman"/>
      <w:sz w:val="24"/>
      <w:szCs w:val="24"/>
      <w:lang w:val="en-GB" w:eastAsia="zh-CN" w:bidi="ar-AE"/>
    </w:rPr>
  </w:style>
  <w:style w:type="paragraph" w:customStyle="1" w:styleId="StandardL2">
    <w:name w:val="Standard L2"/>
    <w:basedOn w:val="Normale"/>
    <w:next w:val="BodyText10"/>
    <w:link w:val="StandardL2Char"/>
    <w:rsid w:val="00BC2556"/>
    <w:pPr>
      <w:numPr>
        <w:ilvl w:val="1"/>
        <w:numId w:val="77"/>
      </w:numPr>
      <w:tabs>
        <w:tab w:val="clear" w:pos="720"/>
        <w:tab w:val="num" w:pos="360"/>
      </w:tabs>
      <w:spacing w:after="240" w:line="240" w:lineRule="auto"/>
      <w:ind w:left="0" w:firstLine="0"/>
      <w:jc w:val="both"/>
      <w:outlineLvl w:val="1"/>
    </w:pPr>
    <w:rPr>
      <w:rFonts w:ascii="Times New Roman" w:eastAsia="SimSun" w:hAnsi="Times New Roman" w:cs="Times New Roman"/>
      <w:sz w:val="24"/>
      <w:szCs w:val="24"/>
      <w:lang w:val="en-GB" w:eastAsia="zh-CN" w:bidi="ar-AE"/>
    </w:rPr>
  </w:style>
  <w:style w:type="character" w:customStyle="1" w:styleId="StandardL2Char">
    <w:name w:val="Standard L2 Char"/>
    <w:basedOn w:val="Carpredefinitoparagrafo"/>
    <w:link w:val="StandardL2"/>
    <w:rsid w:val="00BC2556"/>
    <w:rPr>
      <w:rFonts w:ascii="Times New Roman" w:eastAsia="SimSun" w:hAnsi="Times New Roman" w:cs="Times New Roman"/>
      <w:sz w:val="24"/>
      <w:szCs w:val="24"/>
      <w:lang w:val="en-GB" w:eastAsia="zh-CN" w:bidi="ar-AE"/>
    </w:rPr>
  </w:style>
  <w:style w:type="paragraph" w:customStyle="1" w:styleId="StandardL1">
    <w:name w:val="Standard L1"/>
    <w:basedOn w:val="Normale"/>
    <w:next w:val="BodyText10"/>
    <w:link w:val="StandardL1Char"/>
    <w:rsid w:val="00844F6E"/>
    <w:pPr>
      <w:keepNext/>
      <w:numPr>
        <w:numId w:val="77"/>
      </w:numPr>
      <w:tabs>
        <w:tab w:val="clear" w:pos="720"/>
        <w:tab w:val="num" w:pos="360"/>
      </w:tabs>
      <w:suppressAutoHyphens/>
      <w:spacing w:after="240" w:line="240" w:lineRule="auto"/>
      <w:ind w:left="0" w:firstLine="0"/>
      <w:outlineLvl w:val="0"/>
    </w:pPr>
    <w:rPr>
      <w:rFonts w:ascii="Times New Roman" w:eastAsia="SimSun" w:hAnsi="Times New Roman" w:cs="Times New Roman"/>
      <w:b/>
      <w:caps/>
      <w:sz w:val="24"/>
      <w:szCs w:val="24"/>
      <w:lang w:val="en-GB" w:eastAsia="zh-CN" w:bidi="ar-AE"/>
    </w:rPr>
  </w:style>
  <w:style w:type="character" w:customStyle="1" w:styleId="StandardL1Char">
    <w:name w:val="Standard L1 Char"/>
    <w:basedOn w:val="Carpredefinitoparagrafo"/>
    <w:link w:val="StandardL1"/>
    <w:rsid w:val="00BC2556"/>
    <w:rPr>
      <w:rFonts w:ascii="Times New Roman" w:eastAsia="SimSun" w:hAnsi="Times New Roman" w:cs="Times New Roman"/>
      <w:b/>
      <w:caps/>
      <w:sz w:val="24"/>
      <w:szCs w:val="24"/>
      <w:lang w:val="en-GB" w:eastAsia="zh-CN" w:bidi="ar-AE"/>
    </w:rPr>
  </w:style>
  <w:style w:type="paragraph" w:customStyle="1" w:styleId="Regulatory">
    <w:name w:val="Regulatory"/>
    <w:basedOn w:val="Normale"/>
    <w:next w:val="Pidipagina"/>
    <w:semiHidden/>
    <w:rsid w:val="00BC2556"/>
    <w:pPr>
      <w:spacing w:before="120" w:after="240" w:line="288" w:lineRule="auto"/>
    </w:pPr>
    <w:rPr>
      <w:rFonts w:ascii="Arial" w:eastAsia="SimSun" w:hAnsi="Arial" w:cs="Times New Roman"/>
      <w:caps/>
      <w:spacing w:val="8"/>
      <w:sz w:val="14"/>
      <w:szCs w:val="14"/>
      <w:lang w:val="en-GB" w:eastAsia="zh-CN" w:bidi="ar-AE"/>
    </w:rPr>
  </w:style>
  <w:style w:type="paragraph" w:customStyle="1" w:styleId="LongStandardL9">
    <w:name w:val="Long Standard L9"/>
    <w:basedOn w:val="Normale"/>
    <w:next w:val="BodyText6"/>
    <w:rsid w:val="00BC2556"/>
    <w:pPr>
      <w:numPr>
        <w:ilvl w:val="8"/>
        <w:numId w:val="79"/>
      </w:numPr>
      <w:tabs>
        <w:tab w:val="clear" w:pos="4320"/>
        <w:tab w:val="num" w:pos="360"/>
      </w:tabs>
      <w:spacing w:after="240" w:line="240" w:lineRule="auto"/>
      <w:ind w:left="0" w:firstLine="0"/>
      <w:jc w:val="both"/>
      <w:outlineLvl w:val="8"/>
    </w:pPr>
    <w:rPr>
      <w:rFonts w:ascii="Times New Roman" w:eastAsia="SimSun" w:hAnsi="Times New Roman" w:cs="Times New Roman"/>
      <w:sz w:val="24"/>
      <w:szCs w:val="24"/>
      <w:lang w:eastAsia="zh-CN" w:bidi="ar-AE"/>
    </w:rPr>
  </w:style>
  <w:style w:type="paragraph" w:customStyle="1" w:styleId="LongStandardL8">
    <w:name w:val="Long Standard L8"/>
    <w:basedOn w:val="Normale"/>
    <w:next w:val="BodyText5"/>
    <w:rsid w:val="00BC2556"/>
    <w:pPr>
      <w:numPr>
        <w:ilvl w:val="7"/>
        <w:numId w:val="79"/>
      </w:numPr>
      <w:tabs>
        <w:tab w:val="clear" w:pos="3600"/>
        <w:tab w:val="num" w:pos="360"/>
      </w:tabs>
      <w:spacing w:after="240" w:line="240" w:lineRule="auto"/>
      <w:ind w:left="0" w:firstLine="0"/>
      <w:jc w:val="both"/>
      <w:outlineLvl w:val="7"/>
    </w:pPr>
    <w:rPr>
      <w:rFonts w:ascii="Times New Roman" w:eastAsia="SimSun" w:hAnsi="Times New Roman" w:cs="Times New Roman"/>
      <w:sz w:val="24"/>
      <w:szCs w:val="24"/>
      <w:lang w:eastAsia="zh-CN" w:bidi="ar-AE"/>
    </w:rPr>
  </w:style>
  <w:style w:type="paragraph" w:customStyle="1" w:styleId="LongStandardL7">
    <w:name w:val="Long Standard L7"/>
    <w:basedOn w:val="Normale"/>
    <w:next w:val="BodyText4"/>
    <w:rsid w:val="00BC2556"/>
    <w:pPr>
      <w:numPr>
        <w:ilvl w:val="6"/>
        <w:numId w:val="79"/>
      </w:numPr>
      <w:tabs>
        <w:tab w:val="clear" w:pos="2160"/>
        <w:tab w:val="num" w:pos="360"/>
      </w:tabs>
      <w:spacing w:after="240" w:line="240" w:lineRule="auto"/>
      <w:ind w:left="0" w:firstLine="0"/>
      <w:jc w:val="both"/>
      <w:outlineLvl w:val="6"/>
    </w:pPr>
    <w:rPr>
      <w:rFonts w:ascii="Times New Roman" w:eastAsia="SimSun" w:hAnsi="Times New Roman" w:cs="Times New Roman"/>
      <w:sz w:val="24"/>
      <w:szCs w:val="24"/>
      <w:lang w:eastAsia="zh-CN" w:bidi="ar-AE"/>
    </w:rPr>
  </w:style>
  <w:style w:type="paragraph" w:customStyle="1" w:styleId="LongStandardL6">
    <w:name w:val="Long Standard L6"/>
    <w:basedOn w:val="Normale"/>
    <w:next w:val="Corpodeltesto3"/>
    <w:link w:val="LongStandardL6Char"/>
    <w:rsid w:val="00BC2556"/>
    <w:pPr>
      <w:numPr>
        <w:ilvl w:val="5"/>
        <w:numId w:val="79"/>
      </w:numPr>
      <w:tabs>
        <w:tab w:val="clear" w:pos="1440"/>
        <w:tab w:val="num" w:pos="360"/>
      </w:tabs>
      <w:spacing w:after="240" w:line="240" w:lineRule="auto"/>
      <w:ind w:left="0" w:firstLine="0"/>
      <w:jc w:val="both"/>
      <w:outlineLvl w:val="5"/>
    </w:pPr>
    <w:rPr>
      <w:rFonts w:ascii="Times New Roman" w:eastAsia="SimSun" w:hAnsi="Times New Roman" w:cs="Times New Roman"/>
      <w:sz w:val="20"/>
      <w:szCs w:val="20"/>
      <w:lang w:val="en-GB" w:eastAsia="zh-CN" w:bidi="ar-AE"/>
    </w:rPr>
  </w:style>
  <w:style w:type="paragraph" w:customStyle="1" w:styleId="LongStandardL5">
    <w:name w:val="Long Standard L5"/>
    <w:basedOn w:val="Normale"/>
    <w:next w:val="Corpodeltesto2"/>
    <w:rsid w:val="00BC2556"/>
    <w:pPr>
      <w:numPr>
        <w:ilvl w:val="4"/>
        <w:numId w:val="79"/>
      </w:numPr>
      <w:tabs>
        <w:tab w:val="clear" w:pos="1440"/>
        <w:tab w:val="num" w:pos="360"/>
        <w:tab w:val="left" w:pos="1701"/>
      </w:tabs>
      <w:spacing w:after="240" w:line="240" w:lineRule="auto"/>
      <w:ind w:left="0" w:firstLine="0"/>
      <w:jc w:val="both"/>
      <w:outlineLvl w:val="4"/>
    </w:pPr>
    <w:rPr>
      <w:rFonts w:ascii="Times New Roman" w:eastAsia="SimSun" w:hAnsi="Times New Roman" w:cs="Times New Roman"/>
      <w:sz w:val="24"/>
      <w:szCs w:val="24"/>
      <w:lang w:eastAsia="zh-CN" w:bidi="ar-AE"/>
    </w:rPr>
  </w:style>
  <w:style w:type="paragraph" w:customStyle="1" w:styleId="LongStandardL4">
    <w:name w:val="Long Standard L4"/>
    <w:basedOn w:val="Normale"/>
    <w:next w:val="Corpodeltesto2"/>
    <w:rsid w:val="00BC2556"/>
    <w:pPr>
      <w:numPr>
        <w:ilvl w:val="3"/>
        <w:numId w:val="79"/>
      </w:numPr>
      <w:tabs>
        <w:tab w:val="clear" w:pos="1440"/>
        <w:tab w:val="num" w:pos="360"/>
      </w:tabs>
      <w:spacing w:after="240" w:line="240" w:lineRule="auto"/>
      <w:ind w:left="0" w:firstLine="0"/>
      <w:jc w:val="both"/>
      <w:outlineLvl w:val="3"/>
    </w:pPr>
    <w:rPr>
      <w:rFonts w:ascii="Times New Roman" w:eastAsia="SimSun" w:hAnsi="Times New Roman" w:cs="Times New Roman"/>
      <w:sz w:val="24"/>
      <w:szCs w:val="24"/>
      <w:lang w:eastAsia="zh-CN" w:bidi="ar-AE"/>
    </w:rPr>
  </w:style>
  <w:style w:type="paragraph" w:customStyle="1" w:styleId="LongStandardL3">
    <w:name w:val="Long Standard L3"/>
    <w:basedOn w:val="Normale"/>
    <w:next w:val="Corpodeltesto2"/>
    <w:rsid w:val="00BC2556"/>
    <w:pPr>
      <w:numPr>
        <w:ilvl w:val="2"/>
        <w:numId w:val="79"/>
      </w:numPr>
      <w:tabs>
        <w:tab w:val="clear" w:pos="1440"/>
        <w:tab w:val="num" w:pos="360"/>
      </w:tabs>
      <w:spacing w:after="240" w:line="240" w:lineRule="auto"/>
      <w:ind w:left="0" w:firstLine="0"/>
      <w:jc w:val="both"/>
      <w:outlineLvl w:val="2"/>
    </w:pPr>
    <w:rPr>
      <w:rFonts w:ascii="Times New Roman" w:eastAsia="SimSun" w:hAnsi="Times New Roman" w:cs="Times New Roman"/>
      <w:sz w:val="24"/>
      <w:szCs w:val="24"/>
      <w:lang w:eastAsia="zh-CN" w:bidi="ar-AE"/>
    </w:rPr>
  </w:style>
  <w:style w:type="paragraph" w:customStyle="1" w:styleId="LongStandardL2">
    <w:name w:val="Long Standard L2"/>
    <w:basedOn w:val="Normale"/>
    <w:next w:val="BodyText10"/>
    <w:link w:val="LongStandardL2Char"/>
    <w:rsid w:val="00BC2556"/>
    <w:pPr>
      <w:numPr>
        <w:ilvl w:val="1"/>
        <w:numId w:val="79"/>
      </w:numPr>
      <w:tabs>
        <w:tab w:val="clear" w:pos="720"/>
        <w:tab w:val="num" w:pos="360"/>
      </w:tabs>
      <w:suppressAutoHyphens/>
      <w:spacing w:after="240" w:line="240" w:lineRule="auto"/>
      <w:ind w:left="0" w:firstLine="0"/>
      <w:jc w:val="both"/>
      <w:outlineLvl w:val="1"/>
    </w:pPr>
    <w:rPr>
      <w:rFonts w:ascii="Times New Roman" w:eastAsia="SimSun" w:hAnsi="Times New Roman" w:cs="Times New Roman"/>
      <w:sz w:val="20"/>
      <w:szCs w:val="20"/>
      <w:lang w:val="en-GB" w:eastAsia="zh-CN" w:bidi="ar-AE"/>
    </w:rPr>
  </w:style>
  <w:style w:type="character" w:customStyle="1" w:styleId="LongStandardL2Char">
    <w:name w:val="Long Standard L2 Char"/>
    <w:basedOn w:val="TitoloCarattere"/>
    <w:link w:val="LongStandardL2"/>
    <w:rsid w:val="00BC2556"/>
    <w:rPr>
      <w:rFonts w:ascii="Times New Roman" w:eastAsia="SimSun" w:hAnsi="Times New Roman" w:cs="Times New Roman"/>
      <w:b w:val="0"/>
      <w:sz w:val="20"/>
      <w:szCs w:val="20"/>
      <w:lang w:val="en-GB" w:eastAsia="zh-CN" w:bidi="ar-AE"/>
    </w:rPr>
  </w:style>
  <w:style w:type="paragraph" w:customStyle="1" w:styleId="LongStandardL1">
    <w:name w:val="Long Standard L1"/>
    <w:basedOn w:val="Normale"/>
    <w:next w:val="BodyText10"/>
    <w:rsid w:val="00844F6E"/>
    <w:pPr>
      <w:keepNext/>
      <w:numPr>
        <w:numId w:val="79"/>
      </w:numPr>
      <w:tabs>
        <w:tab w:val="clear" w:pos="720"/>
        <w:tab w:val="num" w:pos="360"/>
      </w:tabs>
      <w:suppressAutoHyphens/>
      <w:spacing w:after="240" w:line="240" w:lineRule="auto"/>
      <w:ind w:left="0" w:firstLine="0"/>
      <w:outlineLvl w:val="0"/>
    </w:pPr>
    <w:rPr>
      <w:rFonts w:ascii="Times New Roman" w:eastAsia="SimSun" w:hAnsi="Times New Roman" w:cs="Times New Roman"/>
      <w:b/>
      <w:caps/>
      <w:sz w:val="24"/>
      <w:szCs w:val="24"/>
      <w:lang w:eastAsia="zh-CN" w:bidi="ar-AE"/>
    </w:rPr>
  </w:style>
  <w:style w:type="paragraph" w:customStyle="1" w:styleId="DefinitionsL9">
    <w:name w:val="Definitions L9"/>
    <w:basedOn w:val="Normale"/>
    <w:rsid w:val="00BC2556"/>
    <w:pPr>
      <w:spacing w:after="240" w:line="240" w:lineRule="auto"/>
      <w:jc w:val="both"/>
    </w:pPr>
    <w:rPr>
      <w:rFonts w:ascii="Times New Roman" w:eastAsia="SimSun" w:hAnsi="Times New Roman" w:cs="Times New Roman"/>
      <w:sz w:val="24"/>
      <w:szCs w:val="24"/>
      <w:lang w:eastAsia="zh-CN" w:bidi="ar-AE"/>
    </w:rPr>
  </w:style>
  <w:style w:type="paragraph" w:customStyle="1" w:styleId="DefinitionsL8">
    <w:name w:val="Definitions L8"/>
    <w:basedOn w:val="Normale"/>
    <w:rsid w:val="00BC2556"/>
    <w:pPr>
      <w:spacing w:after="240" w:line="240" w:lineRule="auto"/>
      <w:jc w:val="both"/>
    </w:pPr>
    <w:rPr>
      <w:rFonts w:ascii="Times New Roman" w:eastAsia="SimSun" w:hAnsi="Times New Roman" w:cs="Times New Roman"/>
      <w:sz w:val="24"/>
      <w:szCs w:val="24"/>
      <w:lang w:eastAsia="zh-CN" w:bidi="ar-AE"/>
    </w:rPr>
  </w:style>
  <w:style w:type="paragraph" w:customStyle="1" w:styleId="DefinitionsL7">
    <w:name w:val="Definitions L7"/>
    <w:basedOn w:val="Normale"/>
    <w:rsid w:val="00BC2556"/>
    <w:pPr>
      <w:spacing w:after="240" w:line="240" w:lineRule="auto"/>
      <w:jc w:val="both"/>
    </w:pPr>
    <w:rPr>
      <w:rFonts w:ascii="Times New Roman" w:eastAsia="SimSun" w:hAnsi="Times New Roman" w:cs="Times New Roman"/>
      <w:sz w:val="24"/>
      <w:szCs w:val="24"/>
      <w:lang w:eastAsia="zh-CN" w:bidi="ar-AE"/>
    </w:rPr>
  </w:style>
  <w:style w:type="paragraph" w:customStyle="1" w:styleId="DefinitionsL6">
    <w:name w:val="Definitions L6"/>
    <w:basedOn w:val="Normale"/>
    <w:rsid w:val="00BC2556"/>
    <w:pPr>
      <w:spacing w:after="240" w:line="240" w:lineRule="auto"/>
      <w:jc w:val="both"/>
    </w:pPr>
    <w:rPr>
      <w:rFonts w:ascii="Times New Roman" w:eastAsia="SimSun" w:hAnsi="Times New Roman" w:cs="Times New Roman"/>
      <w:sz w:val="24"/>
      <w:szCs w:val="24"/>
      <w:lang w:eastAsia="zh-CN" w:bidi="ar-AE"/>
    </w:rPr>
  </w:style>
  <w:style w:type="paragraph" w:customStyle="1" w:styleId="DefinitionsL5">
    <w:name w:val="Definitions L5"/>
    <w:basedOn w:val="Normale"/>
    <w:next w:val="BodyText5"/>
    <w:rsid w:val="00BC2556"/>
    <w:pPr>
      <w:spacing w:after="240" w:line="240" w:lineRule="auto"/>
      <w:jc w:val="both"/>
      <w:outlineLvl w:val="4"/>
    </w:pPr>
    <w:rPr>
      <w:rFonts w:ascii="Times New Roman" w:eastAsia="SimSun" w:hAnsi="Times New Roman" w:cs="Times New Roman"/>
      <w:sz w:val="24"/>
      <w:szCs w:val="24"/>
      <w:lang w:eastAsia="zh-CN" w:bidi="ar-AE"/>
    </w:rPr>
  </w:style>
  <w:style w:type="paragraph" w:customStyle="1" w:styleId="DefinitionsL4">
    <w:name w:val="Definitions L4"/>
    <w:basedOn w:val="Normale"/>
    <w:next w:val="BodyText4"/>
    <w:rsid w:val="00BC2556"/>
    <w:pPr>
      <w:spacing w:after="240" w:line="240" w:lineRule="auto"/>
      <w:jc w:val="both"/>
      <w:outlineLvl w:val="3"/>
    </w:pPr>
    <w:rPr>
      <w:rFonts w:ascii="Times New Roman" w:eastAsia="SimSun" w:hAnsi="Times New Roman" w:cs="Times New Roman"/>
      <w:sz w:val="24"/>
      <w:szCs w:val="24"/>
      <w:lang w:eastAsia="zh-CN" w:bidi="ar-AE"/>
    </w:rPr>
  </w:style>
  <w:style w:type="paragraph" w:customStyle="1" w:styleId="DefinitionsL3">
    <w:name w:val="Definitions L3"/>
    <w:basedOn w:val="Normale"/>
    <w:next w:val="Corpodeltesto3"/>
    <w:rsid w:val="00BC2556"/>
    <w:pPr>
      <w:spacing w:after="240" w:line="240" w:lineRule="auto"/>
      <w:jc w:val="both"/>
      <w:outlineLvl w:val="2"/>
    </w:pPr>
    <w:rPr>
      <w:rFonts w:ascii="Times New Roman" w:eastAsia="SimSun" w:hAnsi="Times New Roman" w:cs="Times New Roman"/>
      <w:sz w:val="24"/>
      <w:szCs w:val="24"/>
      <w:lang w:eastAsia="zh-CN" w:bidi="ar-AE"/>
    </w:rPr>
  </w:style>
  <w:style w:type="paragraph" w:customStyle="1" w:styleId="DefinitionsL2">
    <w:name w:val="Definitions L2"/>
    <w:basedOn w:val="Normale"/>
    <w:next w:val="Corpodeltesto2"/>
    <w:link w:val="DefinitionsL2Char"/>
    <w:rsid w:val="00BC2556"/>
    <w:pPr>
      <w:spacing w:after="240" w:line="240" w:lineRule="auto"/>
      <w:jc w:val="both"/>
      <w:outlineLvl w:val="1"/>
    </w:pPr>
    <w:rPr>
      <w:rFonts w:ascii="Times New Roman" w:eastAsia="SimSun" w:hAnsi="Times New Roman" w:cs="Times New Roman"/>
      <w:sz w:val="24"/>
      <w:szCs w:val="24"/>
      <w:lang w:eastAsia="zh-CN" w:bidi="ar-AE"/>
    </w:rPr>
  </w:style>
  <w:style w:type="paragraph" w:customStyle="1" w:styleId="DefinitionsL1">
    <w:name w:val="Definitions L1"/>
    <w:basedOn w:val="Normale"/>
    <w:next w:val="BodyText10"/>
    <w:link w:val="DefinitionsL1Char"/>
    <w:rsid w:val="00BC2556"/>
    <w:pPr>
      <w:spacing w:after="240" w:line="240" w:lineRule="auto"/>
      <w:jc w:val="both"/>
      <w:outlineLvl w:val="0"/>
    </w:pPr>
    <w:rPr>
      <w:rFonts w:ascii="Times New Roman" w:eastAsia="SimSun" w:hAnsi="Times New Roman" w:cs="Times New Roman"/>
      <w:sz w:val="24"/>
      <w:szCs w:val="24"/>
      <w:lang w:eastAsia="zh-CN" w:bidi="ar-AE"/>
    </w:rPr>
  </w:style>
  <w:style w:type="character" w:customStyle="1" w:styleId="LongStandardL6Char">
    <w:name w:val="Long Standard L6 Char"/>
    <w:basedOn w:val="TitoloCarattere"/>
    <w:link w:val="LongStandardL6"/>
    <w:rsid w:val="00BC2556"/>
    <w:rPr>
      <w:rFonts w:ascii="Times New Roman" w:eastAsia="SimSun" w:hAnsi="Times New Roman" w:cs="Times New Roman"/>
      <w:b w:val="0"/>
      <w:sz w:val="20"/>
      <w:szCs w:val="20"/>
      <w:lang w:val="en-GB" w:eastAsia="zh-CN" w:bidi="ar-AE"/>
    </w:rPr>
  </w:style>
  <w:style w:type="paragraph" w:customStyle="1" w:styleId="SimpleL9">
    <w:name w:val="Simple L9"/>
    <w:basedOn w:val="Normale"/>
    <w:rsid w:val="00BC2556"/>
    <w:pPr>
      <w:numPr>
        <w:ilvl w:val="8"/>
        <w:numId w:val="78"/>
      </w:numPr>
      <w:tabs>
        <w:tab w:val="num" w:pos="360"/>
      </w:tabs>
      <w:spacing w:after="240" w:line="240" w:lineRule="auto"/>
      <w:jc w:val="both"/>
    </w:pPr>
    <w:rPr>
      <w:rFonts w:ascii="Times New Roman" w:eastAsia="SimSun" w:hAnsi="Times New Roman" w:cs="Times New Roman"/>
      <w:sz w:val="24"/>
      <w:szCs w:val="24"/>
      <w:lang w:eastAsia="zh-CN" w:bidi="ar-AE"/>
    </w:rPr>
  </w:style>
  <w:style w:type="paragraph" w:customStyle="1" w:styleId="SimpleL8">
    <w:name w:val="Simple L8"/>
    <w:basedOn w:val="Normale"/>
    <w:rsid w:val="00BC2556"/>
    <w:pPr>
      <w:numPr>
        <w:ilvl w:val="7"/>
        <w:numId w:val="78"/>
      </w:numPr>
      <w:tabs>
        <w:tab w:val="num" w:pos="360"/>
      </w:tabs>
      <w:spacing w:after="240" w:line="240" w:lineRule="auto"/>
      <w:jc w:val="both"/>
    </w:pPr>
    <w:rPr>
      <w:rFonts w:ascii="Times New Roman" w:eastAsia="SimSun" w:hAnsi="Times New Roman" w:cs="Times New Roman"/>
      <w:sz w:val="24"/>
      <w:szCs w:val="24"/>
      <w:lang w:eastAsia="zh-CN" w:bidi="ar-AE"/>
    </w:rPr>
  </w:style>
  <w:style w:type="paragraph" w:customStyle="1" w:styleId="SimpleL7">
    <w:name w:val="Simple L7"/>
    <w:basedOn w:val="Normale"/>
    <w:rsid w:val="00BC2556"/>
    <w:pPr>
      <w:numPr>
        <w:ilvl w:val="6"/>
        <w:numId w:val="78"/>
      </w:numPr>
      <w:tabs>
        <w:tab w:val="clear" w:pos="720"/>
        <w:tab w:val="num" w:pos="360"/>
      </w:tabs>
      <w:spacing w:after="240" w:line="240" w:lineRule="auto"/>
      <w:ind w:left="0" w:firstLine="0"/>
      <w:jc w:val="both"/>
      <w:outlineLvl w:val="6"/>
    </w:pPr>
    <w:rPr>
      <w:rFonts w:ascii="Times New Roman" w:eastAsia="SimSun" w:hAnsi="Times New Roman" w:cs="Times New Roman"/>
      <w:sz w:val="24"/>
      <w:szCs w:val="24"/>
      <w:lang w:eastAsia="zh-CN" w:bidi="ar-AE"/>
    </w:rPr>
  </w:style>
  <w:style w:type="paragraph" w:customStyle="1" w:styleId="SimpleL6">
    <w:name w:val="Simple L6"/>
    <w:basedOn w:val="Normale"/>
    <w:rsid w:val="00BC2556"/>
    <w:pPr>
      <w:numPr>
        <w:ilvl w:val="5"/>
        <w:numId w:val="78"/>
      </w:numPr>
      <w:tabs>
        <w:tab w:val="clear" w:pos="720"/>
        <w:tab w:val="num" w:pos="360"/>
      </w:tabs>
      <w:spacing w:after="240" w:line="240" w:lineRule="auto"/>
      <w:ind w:left="0" w:firstLine="0"/>
      <w:jc w:val="both"/>
      <w:outlineLvl w:val="5"/>
    </w:pPr>
    <w:rPr>
      <w:rFonts w:ascii="Times New Roman" w:eastAsia="SimSun" w:hAnsi="Times New Roman" w:cs="Times New Roman"/>
      <w:sz w:val="24"/>
      <w:szCs w:val="24"/>
      <w:lang w:eastAsia="zh-CN" w:bidi="ar-AE"/>
    </w:rPr>
  </w:style>
  <w:style w:type="paragraph" w:customStyle="1" w:styleId="SimpleL5">
    <w:name w:val="Simple L5"/>
    <w:basedOn w:val="Normale"/>
    <w:rsid w:val="00BC2556"/>
    <w:pPr>
      <w:numPr>
        <w:ilvl w:val="4"/>
        <w:numId w:val="78"/>
      </w:numPr>
      <w:tabs>
        <w:tab w:val="clear" w:pos="720"/>
        <w:tab w:val="num" w:pos="360"/>
      </w:tabs>
      <w:spacing w:after="240" w:line="240" w:lineRule="auto"/>
      <w:ind w:left="0" w:firstLine="0"/>
      <w:jc w:val="both"/>
      <w:outlineLvl w:val="4"/>
    </w:pPr>
    <w:rPr>
      <w:rFonts w:ascii="Times New Roman" w:eastAsia="SimSun" w:hAnsi="Times New Roman" w:cs="Times New Roman"/>
      <w:sz w:val="24"/>
      <w:szCs w:val="24"/>
      <w:lang w:eastAsia="zh-CN" w:bidi="ar-AE"/>
    </w:rPr>
  </w:style>
  <w:style w:type="paragraph" w:customStyle="1" w:styleId="SimpleL4">
    <w:name w:val="Simple L4"/>
    <w:basedOn w:val="Normale"/>
    <w:rsid w:val="00BC2556"/>
    <w:pPr>
      <w:numPr>
        <w:ilvl w:val="3"/>
        <w:numId w:val="78"/>
      </w:numPr>
      <w:tabs>
        <w:tab w:val="clear" w:pos="720"/>
        <w:tab w:val="num" w:pos="360"/>
      </w:tabs>
      <w:spacing w:after="240" w:line="240" w:lineRule="auto"/>
      <w:ind w:left="0" w:firstLine="0"/>
      <w:jc w:val="both"/>
      <w:outlineLvl w:val="3"/>
    </w:pPr>
    <w:rPr>
      <w:rFonts w:ascii="Times New Roman" w:eastAsia="SimSun" w:hAnsi="Times New Roman" w:cs="Times New Roman"/>
      <w:szCs w:val="24"/>
      <w:lang w:eastAsia="zh-CN" w:bidi="ar-AE"/>
    </w:rPr>
  </w:style>
  <w:style w:type="paragraph" w:customStyle="1" w:styleId="SimpleL3">
    <w:name w:val="Simple L3"/>
    <w:basedOn w:val="Normale"/>
    <w:rsid w:val="00BC2556"/>
    <w:pPr>
      <w:numPr>
        <w:ilvl w:val="2"/>
        <w:numId w:val="78"/>
      </w:numPr>
      <w:tabs>
        <w:tab w:val="clear" w:pos="720"/>
        <w:tab w:val="num" w:pos="360"/>
      </w:tabs>
      <w:spacing w:after="240" w:line="240" w:lineRule="auto"/>
      <w:ind w:left="0" w:firstLine="0"/>
      <w:jc w:val="both"/>
      <w:outlineLvl w:val="2"/>
    </w:pPr>
    <w:rPr>
      <w:rFonts w:ascii="Times New Roman" w:eastAsia="SimSun" w:hAnsi="Times New Roman" w:cs="Times New Roman"/>
      <w:sz w:val="24"/>
      <w:szCs w:val="24"/>
      <w:lang w:eastAsia="zh-CN" w:bidi="ar-AE"/>
    </w:rPr>
  </w:style>
  <w:style w:type="paragraph" w:customStyle="1" w:styleId="SimpleL2">
    <w:name w:val="Simple L2"/>
    <w:basedOn w:val="Normale"/>
    <w:rsid w:val="00BC2556"/>
    <w:pPr>
      <w:numPr>
        <w:ilvl w:val="1"/>
        <w:numId w:val="78"/>
      </w:numPr>
      <w:tabs>
        <w:tab w:val="clear" w:pos="720"/>
        <w:tab w:val="num" w:pos="360"/>
      </w:tabs>
      <w:spacing w:after="240" w:line="240" w:lineRule="auto"/>
      <w:ind w:left="0" w:firstLine="0"/>
      <w:jc w:val="both"/>
      <w:outlineLvl w:val="1"/>
    </w:pPr>
    <w:rPr>
      <w:rFonts w:ascii="Times New Roman" w:eastAsia="SimSun" w:hAnsi="Times New Roman" w:cs="Times New Roman"/>
      <w:sz w:val="24"/>
      <w:szCs w:val="24"/>
      <w:lang w:eastAsia="zh-CN" w:bidi="ar-AE"/>
    </w:rPr>
  </w:style>
  <w:style w:type="paragraph" w:customStyle="1" w:styleId="SimpleL1">
    <w:name w:val="Simple L1"/>
    <w:basedOn w:val="Normale"/>
    <w:rsid w:val="00844F6E"/>
    <w:pPr>
      <w:numPr>
        <w:numId w:val="78"/>
      </w:numPr>
      <w:tabs>
        <w:tab w:val="clear" w:pos="720"/>
        <w:tab w:val="num" w:pos="360"/>
      </w:tabs>
      <w:spacing w:after="240" w:line="240" w:lineRule="auto"/>
      <w:ind w:left="0" w:firstLine="0"/>
      <w:jc w:val="both"/>
      <w:outlineLvl w:val="0"/>
    </w:pPr>
    <w:rPr>
      <w:rFonts w:ascii="Times New Roman" w:eastAsia="SimSun" w:hAnsi="Times New Roman" w:cs="Times New Roman"/>
      <w:sz w:val="24"/>
      <w:szCs w:val="24"/>
      <w:lang w:eastAsia="zh-CN" w:bidi="ar-AE"/>
    </w:rPr>
  </w:style>
  <w:style w:type="paragraph" w:customStyle="1" w:styleId="Schedule3L9">
    <w:name w:val="Schedule 3 L9"/>
    <w:basedOn w:val="Normale"/>
    <w:rsid w:val="00BC2556"/>
    <w:pPr>
      <w:numPr>
        <w:ilvl w:val="8"/>
        <w:numId w:val="80"/>
      </w:numPr>
      <w:tabs>
        <w:tab w:val="clear" w:pos="1440"/>
        <w:tab w:val="num" w:pos="360"/>
      </w:tabs>
      <w:spacing w:after="240" w:line="240" w:lineRule="auto"/>
      <w:ind w:left="0" w:firstLine="0"/>
      <w:jc w:val="both"/>
      <w:outlineLvl w:val="8"/>
    </w:pPr>
    <w:rPr>
      <w:rFonts w:ascii="Times New Roman" w:eastAsia="SimSun" w:hAnsi="Times New Roman" w:cs="Times New Roman"/>
      <w:sz w:val="24"/>
      <w:szCs w:val="24"/>
      <w:lang w:eastAsia="zh-CN" w:bidi="ar-AE"/>
    </w:rPr>
  </w:style>
  <w:style w:type="paragraph" w:customStyle="1" w:styleId="Schedule3L8">
    <w:name w:val="Schedule 3 L8"/>
    <w:basedOn w:val="Normale"/>
    <w:next w:val="Normale"/>
    <w:rsid w:val="00BC2556"/>
    <w:pPr>
      <w:numPr>
        <w:ilvl w:val="7"/>
        <w:numId w:val="80"/>
      </w:numPr>
      <w:tabs>
        <w:tab w:val="clear" w:pos="3600"/>
        <w:tab w:val="num" w:pos="360"/>
      </w:tabs>
      <w:spacing w:after="240" w:line="240" w:lineRule="auto"/>
      <w:ind w:left="0" w:firstLine="0"/>
      <w:jc w:val="both"/>
      <w:outlineLvl w:val="7"/>
    </w:pPr>
    <w:rPr>
      <w:rFonts w:ascii="Times New Roman" w:eastAsia="SimSun" w:hAnsi="Times New Roman" w:cs="Times New Roman"/>
      <w:sz w:val="24"/>
      <w:szCs w:val="24"/>
      <w:lang w:eastAsia="zh-CN" w:bidi="ar-AE"/>
    </w:rPr>
  </w:style>
  <w:style w:type="paragraph" w:customStyle="1" w:styleId="Schedule3L7">
    <w:name w:val="Schedule 3 L7"/>
    <w:basedOn w:val="Normale"/>
    <w:next w:val="Normale"/>
    <w:rsid w:val="00BC2556"/>
    <w:pPr>
      <w:numPr>
        <w:ilvl w:val="6"/>
        <w:numId w:val="80"/>
      </w:numPr>
      <w:tabs>
        <w:tab w:val="clear" w:pos="2880"/>
        <w:tab w:val="num" w:pos="360"/>
      </w:tabs>
      <w:spacing w:after="240" w:line="240" w:lineRule="auto"/>
      <w:ind w:left="0" w:firstLine="0"/>
      <w:jc w:val="both"/>
      <w:outlineLvl w:val="6"/>
    </w:pPr>
    <w:rPr>
      <w:rFonts w:ascii="Times New Roman" w:eastAsia="SimSun" w:hAnsi="Times New Roman" w:cs="Times New Roman"/>
      <w:sz w:val="24"/>
      <w:szCs w:val="24"/>
      <w:lang w:eastAsia="zh-CN" w:bidi="ar-AE"/>
    </w:rPr>
  </w:style>
  <w:style w:type="paragraph" w:customStyle="1" w:styleId="Schedule3L6">
    <w:name w:val="Schedule 3 L6"/>
    <w:basedOn w:val="Normale"/>
    <w:next w:val="Corpodeltesto3"/>
    <w:link w:val="Schedule3L6Char"/>
    <w:rsid w:val="00BC2556"/>
    <w:pPr>
      <w:numPr>
        <w:ilvl w:val="5"/>
        <w:numId w:val="80"/>
      </w:numPr>
      <w:tabs>
        <w:tab w:val="clear" w:pos="2160"/>
        <w:tab w:val="num" w:pos="360"/>
      </w:tabs>
      <w:spacing w:after="240" w:line="240" w:lineRule="auto"/>
      <w:ind w:left="0" w:firstLine="0"/>
      <w:jc w:val="both"/>
      <w:outlineLvl w:val="5"/>
    </w:pPr>
    <w:rPr>
      <w:rFonts w:ascii="Times New Roman" w:eastAsia="SimSun" w:hAnsi="Times New Roman" w:cs="Times New Roman"/>
      <w:sz w:val="24"/>
      <w:szCs w:val="24"/>
      <w:lang w:val="en-GB" w:eastAsia="en-GB" w:bidi="ar-AE"/>
    </w:rPr>
  </w:style>
  <w:style w:type="character" w:customStyle="1" w:styleId="Schedule3L6Char">
    <w:name w:val="Schedule 3 L6 Char"/>
    <w:basedOn w:val="CorpotestoCarattere"/>
    <w:link w:val="Schedule3L6"/>
    <w:rsid w:val="00BC2556"/>
    <w:rPr>
      <w:rFonts w:ascii="Times New Roman" w:eastAsia="SimSun" w:hAnsi="Times New Roman" w:cs="Times New Roman"/>
      <w:sz w:val="24"/>
      <w:szCs w:val="24"/>
      <w:lang w:val="en-GB" w:eastAsia="en-GB" w:bidi="ar-AE"/>
    </w:rPr>
  </w:style>
  <w:style w:type="paragraph" w:customStyle="1" w:styleId="Schedule3L5">
    <w:name w:val="Schedule 3 L5"/>
    <w:basedOn w:val="Normale"/>
    <w:next w:val="Corpodeltesto2"/>
    <w:link w:val="Schedule3L5Char"/>
    <w:rsid w:val="00BC2556"/>
    <w:pPr>
      <w:numPr>
        <w:ilvl w:val="4"/>
        <w:numId w:val="80"/>
      </w:numPr>
      <w:tabs>
        <w:tab w:val="clear" w:pos="1440"/>
        <w:tab w:val="num" w:pos="360"/>
      </w:tabs>
      <w:spacing w:after="240" w:line="240" w:lineRule="auto"/>
      <w:ind w:left="0" w:firstLine="0"/>
      <w:jc w:val="both"/>
      <w:outlineLvl w:val="4"/>
    </w:pPr>
    <w:rPr>
      <w:rFonts w:ascii="Times New Roman" w:eastAsia="SimSun" w:hAnsi="Times New Roman" w:cs="Times New Roman"/>
      <w:sz w:val="24"/>
      <w:szCs w:val="24"/>
      <w:lang w:val="en-GB" w:eastAsia="en-GB" w:bidi="ar-AE"/>
    </w:rPr>
  </w:style>
  <w:style w:type="character" w:customStyle="1" w:styleId="Schedule3L5Char">
    <w:name w:val="Schedule 3 L5 Char"/>
    <w:basedOn w:val="CorpotestoCarattere"/>
    <w:link w:val="Schedule3L5"/>
    <w:rsid w:val="00BC2556"/>
    <w:rPr>
      <w:rFonts w:ascii="Times New Roman" w:eastAsia="SimSun" w:hAnsi="Times New Roman" w:cs="Times New Roman"/>
      <w:sz w:val="24"/>
      <w:szCs w:val="24"/>
      <w:lang w:val="en-GB" w:eastAsia="en-GB" w:bidi="ar-AE"/>
    </w:rPr>
  </w:style>
  <w:style w:type="paragraph" w:customStyle="1" w:styleId="Schedule3L4">
    <w:name w:val="Schedule 3 L4"/>
    <w:basedOn w:val="Normale"/>
    <w:next w:val="Normale"/>
    <w:link w:val="Schedule3L4Char"/>
    <w:rsid w:val="00BC2556"/>
    <w:pPr>
      <w:numPr>
        <w:ilvl w:val="3"/>
        <w:numId w:val="80"/>
      </w:numPr>
      <w:tabs>
        <w:tab w:val="clear" w:pos="720"/>
        <w:tab w:val="num" w:pos="360"/>
      </w:tabs>
      <w:spacing w:after="240" w:line="240" w:lineRule="auto"/>
      <w:ind w:left="0" w:firstLine="0"/>
      <w:jc w:val="both"/>
      <w:outlineLvl w:val="3"/>
    </w:pPr>
    <w:rPr>
      <w:rFonts w:ascii="Times New Roman" w:eastAsia="SimSun" w:hAnsi="Times New Roman" w:cs="Times New Roman"/>
      <w:sz w:val="24"/>
      <w:szCs w:val="24"/>
      <w:lang w:val="en-GB" w:eastAsia="en-GB" w:bidi="ar-AE"/>
    </w:rPr>
  </w:style>
  <w:style w:type="character" w:customStyle="1" w:styleId="Schedule3L4Char">
    <w:name w:val="Schedule 3 L4 Char"/>
    <w:basedOn w:val="CorpotestoCarattere"/>
    <w:link w:val="Schedule3L4"/>
    <w:rsid w:val="00BC2556"/>
    <w:rPr>
      <w:rFonts w:ascii="Times New Roman" w:eastAsia="SimSun" w:hAnsi="Times New Roman" w:cs="Times New Roman"/>
      <w:sz w:val="24"/>
      <w:szCs w:val="24"/>
      <w:lang w:val="en-GB" w:eastAsia="en-GB" w:bidi="ar-AE"/>
    </w:rPr>
  </w:style>
  <w:style w:type="paragraph" w:customStyle="1" w:styleId="Schedule3L3">
    <w:name w:val="Schedule 3 L3"/>
    <w:basedOn w:val="Normale"/>
    <w:next w:val="Normale"/>
    <w:rsid w:val="00BC2556"/>
    <w:pPr>
      <w:numPr>
        <w:ilvl w:val="2"/>
        <w:numId w:val="80"/>
      </w:numPr>
      <w:tabs>
        <w:tab w:val="clear" w:pos="720"/>
        <w:tab w:val="num" w:pos="360"/>
      </w:tabs>
      <w:spacing w:after="240" w:line="240" w:lineRule="auto"/>
      <w:ind w:left="0" w:firstLine="0"/>
      <w:jc w:val="both"/>
      <w:outlineLvl w:val="2"/>
    </w:pPr>
    <w:rPr>
      <w:rFonts w:ascii="Times New Roman" w:eastAsia="SimSun" w:hAnsi="Times New Roman" w:cs="Times New Roman"/>
      <w:sz w:val="24"/>
      <w:szCs w:val="24"/>
      <w:lang w:eastAsia="zh-CN" w:bidi="ar-AE"/>
    </w:rPr>
  </w:style>
  <w:style w:type="paragraph" w:customStyle="1" w:styleId="Schedule3L2">
    <w:name w:val="Schedule 3 L2"/>
    <w:basedOn w:val="Normale"/>
    <w:next w:val="Corpotesto"/>
    <w:rsid w:val="00BC2556"/>
    <w:pPr>
      <w:numPr>
        <w:ilvl w:val="1"/>
        <w:numId w:val="80"/>
      </w:numPr>
      <w:tabs>
        <w:tab w:val="num" w:pos="360"/>
      </w:tabs>
      <w:spacing w:after="240" w:line="240" w:lineRule="auto"/>
      <w:jc w:val="center"/>
      <w:outlineLvl w:val="1"/>
    </w:pPr>
    <w:rPr>
      <w:rFonts w:ascii="Times New Roman" w:eastAsia="SimSun" w:hAnsi="Times New Roman" w:cs="Times New Roman"/>
      <w:b/>
      <w:caps/>
      <w:sz w:val="24"/>
      <w:szCs w:val="24"/>
      <w:lang w:eastAsia="zh-CN" w:bidi="ar-AE"/>
    </w:rPr>
  </w:style>
  <w:style w:type="paragraph" w:customStyle="1" w:styleId="Schedule3L1">
    <w:name w:val="Schedule 3 L1"/>
    <w:basedOn w:val="Normale"/>
    <w:next w:val="Corpotesto"/>
    <w:rsid w:val="00844F6E"/>
    <w:pPr>
      <w:keepNext/>
      <w:pageBreakBefore/>
      <w:numPr>
        <w:numId w:val="80"/>
      </w:numPr>
      <w:tabs>
        <w:tab w:val="num" w:pos="360"/>
      </w:tabs>
      <w:spacing w:after="240" w:line="240" w:lineRule="auto"/>
      <w:jc w:val="center"/>
      <w:outlineLvl w:val="0"/>
    </w:pPr>
    <w:rPr>
      <w:rFonts w:ascii="Times New Roman" w:eastAsia="SimSun" w:hAnsi="Times New Roman" w:cs="Times New Roman"/>
      <w:b/>
      <w:caps/>
      <w:sz w:val="24"/>
      <w:szCs w:val="24"/>
      <w:lang w:eastAsia="zh-CN" w:bidi="ar-AE"/>
    </w:rPr>
  </w:style>
  <w:style w:type="paragraph" w:customStyle="1" w:styleId="Elencotitolo1">
    <w:name w:val="Elenco titolo 1"/>
    <w:basedOn w:val="Normale"/>
    <w:qFormat/>
    <w:rsid w:val="00844F6E"/>
    <w:pPr>
      <w:numPr>
        <w:numId w:val="81"/>
      </w:numPr>
      <w:tabs>
        <w:tab w:val="num" w:pos="360"/>
      </w:tabs>
      <w:spacing w:before="360" w:after="0" w:line="240" w:lineRule="exact"/>
      <w:ind w:left="0" w:firstLine="0"/>
      <w:jc w:val="both"/>
    </w:pPr>
    <w:rPr>
      <w:rFonts w:asciiTheme="majorHAnsi" w:eastAsia="Times New Roman" w:hAnsiTheme="majorHAnsi" w:cs="Times New Roman"/>
      <w:b/>
      <w:bCs/>
      <w:caps/>
      <w:color w:val="000000" w:themeColor="text1"/>
      <w:sz w:val="20"/>
      <w:szCs w:val="20"/>
      <w:lang w:eastAsia="it-IT"/>
    </w:rPr>
  </w:style>
  <w:style w:type="paragraph" w:customStyle="1" w:styleId="Elencotitolo2">
    <w:name w:val="Elenco titolo 2"/>
    <w:basedOn w:val="Normale"/>
    <w:link w:val="Elencotitolo2Carattere"/>
    <w:qFormat/>
    <w:rsid w:val="00BC2556"/>
    <w:pPr>
      <w:numPr>
        <w:ilvl w:val="1"/>
        <w:numId w:val="81"/>
      </w:numPr>
      <w:tabs>
        <w:tab w:val="num" w:pos="360"/>
      </w:tabs>
      <w:spacing w:before="300" w:after="0" w:line="240" w:lineRule="exact"/>
      <w:ind w:left="0" w:firstLine="0"/>
      <w:jc w:val="both"/>
    </w:pPr>
    <w:rPr>
      <w:rFonts w:asciiTheme="majorHAnsi" w:eastAsia="Times New Roman" w:hAnsiTheme="majorHAnsi" w:cs="Times New Roman"/>
      <w:b/>
      <w:bCs/>
      <w:color w:val="000000" w:themeColor="text1"/>
      <w:kern w:val="16"/>
      <w:sz w:val="18"/>
      <w:szCs w:val="20"/>
      <w:lang w:val="en-US" w:eastAsia="ar-SA" w:bidi="ar-AE"/>
    </w:rPr>
  </w:style>
  <w:style w:type="paragraph" w:customStyle="1" w:styleId="Elencotitolo3">
    <w:name w:val="Elenco titolo 3"/>
    <w:basedOn w:val="Normale"/>
    <w:link w:val="Elencotitolo3Carattere"/>
    <w:qFormat/>
    <w:rsid w:val="00BC2556"/>
    <w:pPr>
      <w:numPr>
        <w:ilvl w:val="2"/>
        <w:numId w:val="81"/>
      </w:numPr>
      <w:tabs>
        <w:tab w:val="num" w:pos="360"/>
      </w:tabs>
      <w:spacing w:before="300" w:after="0" w:line="240" w:lineRule="exact"/>
      <w:ind w:left="0" w:firstLine="0"/>
      <w:jc w:val="both"/>
    </w:pPr>
    <w:rPr>
      <w:rFonts w:asciiTheme="majorHAnsi" w:eastAsiaTheme="majorEastAsia" w:hAnsiTheme="majorHAnsi" w:cs="Times New Roman"/>
      <w:color w:val="000000" w:themeColor="text1"/>
      <w:kern w:val="16"/>
      <w:sz w:val="18"/>
      <w:szCs w:val="20"/>
      <w:lang w:val="en-GB" w:eastAsia="ar-SA" w:bidi="ar-AE"/>
    </w:rPr>
  </w:style>
  <w:style w:type="paragraph" w:customStyle="1" w:styleId="Elencotitolo4">
    <w:name w:val="Elenco titolo 4"/>
    <w:basedOn w:val="Normale"/>
    <w:link w:val="Elencotitolo4Carattere"/>
    <w:qFormat/>
    <w:rsid w:val="00BC2556"/>
    <w:pPr>
      <w:numPr>
        <w:ilvl w:val="4"/>
        <w:numId w:val="81"/>
      </w:numPr>
      <w:tabs>
        <w:tab w:val="num" w:pos="360"/>
      </w:tabs>
      <w:spacing w:before="120" w:after="0" w:line="240" w:lineRule="exact"/>
      <w:ind w:left="0" w:firstLine="0"/>
      <w:jc w:val="both"/>
    </w:pPr>
    <w:rPr>
      <w:rFonts w:asciiTheme="minorHAnsi" w:eastAsia="Times New Roman" w:hAnsiTheme="minorHAnsi" w:cs="Times New Roman"/>
      <w:bCs/>
      <w:color w:val="000000" w:themeColor="text1"/>
      <w:sz w:val="18"/>
      <w:szCs w:val="20"/>
      <w:lang w:val="en-US" w:eastAsia="it-IT"/>
    </w:rPr>
  </w:style>
  <w:style w:type="paragraph" w:customStyle="1" w:styleId="Elencotitolo5">
    <w:name w:val="Elenco titolo 5"/>
    <w:basedOn w:val="Normale"/>
    <w:qFormat/>
    <w:rsid w:val="00BC2556"/>
    <w:pPr>
      <w:numPr>
        <w:ilvl w:val="5"/>
        <w:numId w:val="81"/>
      </w:numPr>
      <w:tabs>
        <w:tab w:val="num" w:pos="360"/>
      </w:tabs>
      <w:spacing w:before="120" w:after="0" w:line="240" w:lineRule="exact"/>
      <w:ind w:left="0" w:firstLine="0"/>
      <w:jc w:val="both"/>
    </w:pPr>
    <w:rPr>
      <w:rFonts w:asciiTheme="minorHAnsi" w:eastAsia="Times New Roman" w:hAnsiTheme="minorHAnsi" w:cs="Times New Roman"/>
      <w:bCs/>
      <w:color w:val="000000" w:themeColor="text1"/>
      <w:sz w:val="18"/>
      <w:szCs w:val="20"/>
      <w:lang w:eastAsia="it-IT"/>
    </w:rPr>
  </w:style>
  <w:style w:type="paragraph" w:customStyle="1" w:styleId="titlolo1111">
    <w:name w:val="titlolo 1.1.1.1"/>
    <w:basedOn w:val="Titolo4"/>
    <w:qFormat/>
    <w:rsid w:val="00917F02"/>
    <w:pPr>
      <w:keepNext w:val="0"/>
      <w:numPr>
        <w:ilvl w:val="3"/>
        <w:numId w:val="81"/>
      </w:numPr>
      <w:tabs>
        <w:tab w:val="num" w:pos="360"/>
      </w:tabs>
      <w:spacing w:after="120" w:line="280" w:lineRule="exact"/>
      <w:ind w:left="0" w:firstLine="0"/>
      <w:jc w:val="both"/>
    </w:pPr>
    <w:rPr>
      <w:rFonts w:ascii="Lucida Sans Unicode" w:eastAsia="Times New Roman" w:hAnsi="Lucida Sans Unicode" w:cs="Lucida Sans Unicode"/>
      <w:b w:val="0"/>
      <w:color w:val="000000"/>
      <w:lang w:eastAsia="en-US"/>
    </w:rPr>
  </w:style>
  <w:style w:type="character" w:customStyle="1" w:styleId="Elencotitolo4Carattere">
    <w:name w:val="Elenco titolo 4 Carattere"/>
    <w:basedOn w:val="Carpredefinitoparagrafo"/>
    <w:link w:val="Elencotitolo4"/>
    <w:rsid w:val="00BC2556"/>
    <w:rPr>
      <w:rFonts w:asciiTheme="minorHAnsi" w:eastAsia="Times New Roman" w:hAnsiTheme="minorHAnsi" w:cs="Times New Roman"/>
      <w:bCs/>
      <w:color w:val="000000" w:themeColor="text1"/>
      <w:sz w:val="18"/>
      <w:szCs w:val="20"/>
      <w:lang w:val="en-US"/>
    </w:rPr>
  </w:style>
  <w:style w:type="paragraph" w:customStyle="1" w:styleId="titolo20">
    <w:name w:val="titolo2"/>
    <w:basedOn w:val="Normale"/>
    <w:qFormat/>
    <w:rsid w:val="00BC2556"/>
    <w:pPr>
      <w:widowControl w:val="0"/>
      <w:tabs>
        <w:tab w:val="num" w:pos="0"/>
      </w:tabs>
      <w:spacing w:before="120" w:after="120" w:line="300" w:lineRule="atLeast"/>
      <w:ind w:left="709" w:hanging="708"/>
      <w:jc w:val="both"/>
    </w:pPr>
    <w:rPr>
      <w:rFonts w:ascii="Lucida Sans Unicode" w:eastAsia="Times New Roman" w:hAnsi="Lucida Sans Unicode" w:cs="Lucida Sans Unicode"/>
      <w:bCs/>
      <w:i/>
      <w:sz w:val="18"/>
      <w:szCs w:val="18"/>
      <w:u w:val="single"/>
      <w:lang w:eastAsia="it-IT"/>
    </w:rPr>
  </w:style>
  <w:style w:type="paragraph" w:customStyle="1" w:styleId="titolo30">
    <w:name w:val="titolo3"/>
    <w:basedOn w:val="Paragrafoelenco"/>
    <w:link w:val="titolo3Carattere0"/>
    <w:qFormat/>
    <w:rsid w:val="00BC2556"/>
    <w:pPr>
      <w:tabs>
        <w:tab w:val="num" w:pos="709"/>
      </w:tabs>
      <w:spacing w:before="120" w:after="120" w:line="300" w:lineRule="atLeast"/>
      <w:ind w:left="709" w:hanging="709"/>
      <w:contextualSpacing w:val="0"/>
      <w:jc w:val="both"/>
    </w:pPr>
    <w:rPr>
      <w:rFonts w:ascii="Lucida Sans Unicode" w:eastAsia="Times New Roman" w:hAnsi="Lucida Sans Unicode" w:cs="Lucida Sans Unicode"/>
      <w:sz w:val="18"/>
      <w:szCs w:val="18"/>
      <w:lang w:bidi="ar-AE"/>
    </w:rPr>
  </w:style>
  <w:style w:type="character" w:customStyle="1" w:styleId="titolo3Carattere0">
    <w:name w:val="titolo3 Carattere"/>
    <w:basedOn w:val="ParagrafoelencoCarattere"/>
    <w:link w:val="titolo30"/>
    <w:rsid w:val="00BC2556"/>
    <w:rPr>
      <w:rFonts w:ascii="Lucida Sans Unicode" w:eastAsia="Times New Roman" w:hAnsi="Lucida Sans Unicode" w:cs="Lucida Sans Unicode"/>
      <w:sz w:val="18"/>
      <w:szCs w:val="18"/>
      <w:lang w:eastAsia="en-US" w:bidi="ar-AE"/>
    </w:rPr>
  </w:style>
  <w:style w:type="paragraph" w:customStyle="1" w:styleId="Normalenumerato11">
    <w:name w:val="Normale numerato 1.1"/>
    <w:basedOn w:val="Titolo2"/>
    <w:rsid w:val="00BC2556"/>
    <w:pPr>
      <w:keepNext w:val="0"/>
      <w:keepLines w:val="0"/>
      <w:numPr>
        <w:ilvl w:val="0"/>
        <w:numId w:val="0"/>
      </w:numPr>
      <w:suppressAutoHyphens w:val="0"/>
      <w:autoSpaceDE w:val="0"/>
      <w:autoSpaceDN w:val="0"/>
      <w:adjustRightInd w:val="0"/>
      <w:spacing w:before="0"/>
    </w:pPr>
    <w:rPr>
      <w:rFonts w:ascii="Garamond" w:hAnsi="Garamond"/>
      <w:b w:val="0"/>
      <w:caps w:val="0"/>
      <w:szCs w:val="23"/>
      <w:lang w:val="it-IT" w:eastAsia="it-IT"/>
    </w:rPr>
  </w:style>
  <w:style w:type="paragraph" w:customStyle="1" w:styleId="doc-ti">
    <w:name w:val="doc-ti"/>
    <w:basedOn w:val="Normale"/>
    <w:rsid w:val="00BC2556"/>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no-doc-c">
    <w:name w:val="no-doc-c"/>
    <w:basedOn w:val="Normale"/>
    <w:rsid w:val="00BC255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Elencotitolo3Carattere">
    <w:name w:val="Elenco titolo 3 Carattere"/>
    <w:basedOn w:val="Titolo3Carattere"/>
    <w:link w:val="Elencotitolo3"/>
    <w:rsid w:val="00BC2556"/>
    <w:rPr>
      <w:rFonts w:asciiTheme="majorHAnsi" w:eastAsiaTheme="majorEastAsia" w:hAnsiTheme="majorHAnsi" w:cs="Times New Roman"/>
      <w:b w:val="0"/>
      <w:bCs w:val="0"/>
      <w:color w:val="000000" w:themeColor="text1"/>
      <w:kern w:val="16"/>
      <w:sz w:val="18"/>
      <w:szCs w:val="20"/>
      <w:lang w:val="en-GB" w:eastAsia="ar-SA" w:bidi="ar-AE"/>
    </w:rPr>
  </w:style>
  <w:style w:type="character" w:customStyle="1" w:styleId="Elencotitolo2Carattere">
    <w:name w:val="Elenco titolo 2 Carattere"/>
    <w:basedOn w:val="Titolo2Carattere"/>
    <w:link w:val="Elencotitolo2"/>
    <w:rsid w:val="00BC2556"/>
    <w:rPr>
      <w:rFonts w:asciiTheme="majorHAnsi" w:eastAsia="Times New Roman" w:hAnsiTheme="majorHAnsi" w:cs="Times New Roman"/>
      <w:b/>
      <w:bCs/>
      <w:caps w:val="0"/>
      <w:color w:val="000000" w:themeColor="text1"/>
      <w:kern w:val="16"/>
      <w:sz w:val="18"/>
      <w:szCs w:val="20"/>
      <w:lang w:val="en-US" w:eastAsia="ar-SA" w:bidi="ar-AE"/>
    </w:rPr>
  </w:style>
  <w:style w:type="paragraph" w:customStyle="1" w:styleId="ssRestartNumber">
    <w:name w:val="ssRestartNumber"/>
    <w:basedOn w:val="Normale"/>
    <w:next w:val="Normale"/>
    <w:uiPriority w:val="99"/>
    <w:rsid w:val="00BC2556"/>
    <w:pPr>
      <w:spacing w:after="0" w:line="260" w:lineRule="atLeast"/>
      <w:jc w:val="both"/>
    </w:pPr>
    <w:rPr>
      <w:rFonts w:ascii="Arial" w:eastAsia="Times New Roman" w:hAnsi="Arial" w:cs="Times New Roman"/>
      <w:color w:val="FF0000"/>
      <w:szCs w:val="20"/>
      <w:lang w:eastAsia="it-IT"/>
    </w:rPr>
  </w:style>
  <w:style w:type="paragraph" w:customStyle="1" w:styleId="ssNoHeading3">
    <w:name w:val="ssNoHeading3"/>
    <w:basedOn w:val="Titolo3"/>
    <w:uiPriority w:val="29"/>
    <w:qFormat/>
    <w:rsid w:val="00BC2556"/>
    <w:pPr>
      <w:keepNext w:val="0"/>
      <w:keepLines w:val="0"/>
      <w:numPr>
        <w:ilvl w:val="3"/>
      </w:numPr>
      <w:tabs>
        <w:tab w:val="num" w:pos="1418"/>
      </w:tabs>
      <w:suppressAutoHyphens w:val="0"/>
      <w:spacing w:before="0" w:after="260" w:line="260" w:lineRule="atLeast"/>
      <w:ind w:left="1418" w:hanging="709"/>
    </w:pPr>
    <w:rPr>
      <w:rFonts w:ascii="Arial" w:hAnsi="Arial"/>
      <w:b w:val="0"/>
      <w:bCs w:val="0"/>
      <w:color w:val="auto"/>
      <w:sz w:val="22"/>
      <w:lang w:val="it-IT" w:eastAsia="it-IT"/>
    </w:rPr>
  </w:style>
  <w:style w:type="paragraph" w:customStyle="1" w:styleId="ssPara1">
    <w:name w:val="ssPara1"/>
    <w:basedOn w:val="Normale"/>
    <w:rsid w:val="00BC2556"/>
    <w:pPr>
      <w:spacing w:after="260" w:line="260" w:lineRule="atLeast"/>
      <w:jc w:val="both"/>
    </w:pPr>
    <w:rPr>
      <w:rFonts w:ascii="Arial" w:eastAsia="Times New Roman" w:hAnsi="Arial" w:cs="Times New Roman"/>
      <w:szCs w:val="20"/>
      <w:lang w:eastAsia="it-IT"/>
    </w:rPr>
  </w:style>
  <w:style w:type="paragraph" w:customStyle="1" w:styleId="Stile12">
    <w:name w:val="Stile12"/>
    <w:basedOn w:val="Normale"/>
    <w:qFormat/>
    <w:rsid w:val="00BC2556"/>
    <w:pPr>
      <w:widowControl w:val="0"/>
      <w:snapToGrid w:val="0"/>
      <w:spacing w:before="120" w:after="120" w:line="240" w:lineRule="auto"/>
      <w:ind w:left="709" w:hanging="709"/>
      <w:jc w:val="both"/>
      <w:outlineLvl w:val="2"/>
    </w:pPr>
    <w:rPr>
      <w:rFonts w:ascii="Lucida Sans Unicode" w:eastAsia="Times New Roman" w:hAnsi="Lucida Sans Unicode" w:cs="Lucida Sans Unicode"/>
      <w:iCs/>
      <w:sz w:val="18"/>
      <w:szCs w:val="18"/>
      <w:lang w:eastAsia="it-IT"/>
    </w:rPr>
  </w:style>
  <w:style w:type="paragraph" w:customStyle="1" w:styleId="para">
    <w:name w:val="para"/>
    <w:rsid w:val="00BC2556"/>
    <w:pPr>
      <w:spacing w:line="276" w:lineRule="auto"/>
    </w:pPr>
    <w:rPr>
      <w:rFonts w:asciiTheme="minorHAnsi" w:eastAsiaTheme="minorEastAsia" w:hAnsiTheme="minorHAnsi" w:cs="Times New Roman"/>
    </w:rPr>
  </w:style>
  <w:style w:type="paragraph" w:customStyle="1" w:styleId="TestoNumerato">
    <w:name w:val="Testo Numerato"/>
    <w:basedOn w:val="Normale"/>
    <w:uiPriority w:val="2"/>
    <w:qFormat/>
    <w:rsid w:val="00844F6E"/>
    <w:pPr>
      <w:numPr>
        <w:numId w:val="82"/>
      </w:numPr>
      <w:tabs>
        <w:tab w:val="clear" w:pos="709"/>
        <w:tab w:val="num" w:pos="360"/>
      </w:tabs>
      <w:spacing w:after="0" w:line="240" w:lineRule="auto"/>
      <w:ind w:left="0" w:firstLine="0"/>
      <w:jc w:val="both"/>
    </w:pPr>
    <w:rPr>
      <w:rFonts w:ascii="Garamond" w:eastAsia="Times New Roman" w:hAnsi="Garamond" w:cs="Times New Roman"/>
      <w:sz w:val="24"/>
      <w:szCs w:val="20"/>
      <w:lang w:eastAsia="it-IT"/>
    </w:rPr>
  </w:style>
  <w:style w:type="table" w:customStyle="1" w:styleId="Grigliatabella20">
    <w:name w:val="Griglia tabella2"/>
    <w:basedOn w:val="Tabellanormale"/>
    <w:next w:val="Grigliatabella"/>
    <w:uiPriority w:val="39"/>
    <w:rsid w:val="00BC2556"/>
    <w:rPr>
      <w:rFonts w:ascii="Times New Roman" w:eastAsiaTheme="minorHAnsi"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Numbers Char,text bullet Char"/>
    <w:basedOn w:val="Carpredefinitoparagrafo"/>
    <w:uiPriority w:val="34"/>
    <w:locked/>
    <w:rsid w:val="00BC2556"/>
  </w:style>
  <w:style w:type="paragraph" w:customStyle="1" w:styleId="Intestazionenota10">
    <w:name w:val="Intestazione nota1_0"/>
    <w:basedOn w:val="Normale"/>
    <w:next w:val="Normale"/>
    <w:rsid w:val="00BC2556"/>
    <w:pPr>
      <w:spacing w:after="240" w:line="240" w:lineRule="auto"/>
      <w:jc w:val="both"/>
    </w:pPr>
    <w:rPr>
      <w:rFonts w:ascii="Times New Roman" w:eastAsia="SimSun" w:hAnsi="Times New Roman" w:cs="Times New Roman"/>
      <w:sz w:val="24"/>
      <w:szCs w:val="24"/>
      <w:lang w:val="en-GB" w:eastAsia="zh-CN" w:bidi="ar-AE"/>
    </w:rPr>
  </w:style>
  <w:style w:type="character" w:customStyle="1" w:styleId="Menzionenonrisolta10">
    <w:name w:val="Menzione non risolta1_0"/>
    <w:basedOn w:val="Carpredefinitoparagrafo"/>
    <w:uiPriority w:val="99"/>
    <w:semiHidden/>
    <w:unhideWhenUsed/>
    <w:rsid w:val="00BC2556"/>
    <w:rPr>
      <w:color w:val="808080"/>
      <w:shd w:val="clear" w:color="auto" w:fill="E6E6E6"/>
    </w:rPr>
  </w:style>
  <w:style w:type="paragraph" w:customStyle="1" w:styleId="footnotedescription">
    <w:name w:val="footnote description"/>
    <w:next w:val="Normale"/>
    <w:link w:val="footnotedescriptionChar"/>
    <w:hidden/>
    <w:rsid w:val="00BC2556"/>
    <w:pPr>
      <w:ind w:left="221" w:right="96"/>
      <w:jc w:val="both"/>
    </w:pPr>
    <w:rPr>
      <w:rFonts w:ascii="Arial" w:eastAsia="Arial" w:hAnsi="Arial" w:cs="Arial"/>
      <w:color w:val="000000"/>
      <w:sz w:val="16"/>
      <w:lang w:eastAsia="zh-CN"/>
    </w:rPr>
  </w:style>
  <w:style w:type="character" w:customStyle="1" w:styleId="footnotedescriptionChar">
    <w:name w:val="footnote description Char"/>
    <w:link w:val="footnotedescription"/>
    <w:rsid w:val="00BC2556"/>
    <w:rPr>
      <w:rFonts w:ascii="Arial" w:eastAsia="Arial" w:hAnsi="Arial" w:cs="Arial"/>
      <w:color w:val="000000"/>
      <w:sz w:val="16"/>
      <w:lang w:eastAsia="zh-CN"/>
    </w:rPr>
  </w:style>
  <w:style w:type="character" w:customStyle="1" w:styleId="footnotemark">
    <w:name w:val="footnote mark"/>
    <w:hidden/>
    <w:rsid w:val="00BC2556"/>
    <w:rPr>
      <w:rFonts w:ascii="Arial" w:eastAsia="Arial" w:hAnsi="Arial" w:cs="Arial"/>
      <w:color w:val="000000"/>
      <w:sz w:val="16"/>
      <w:vertAlign w:val="superscript"/>
    </w:rPr>
  </w:style>
  <w:style w:type="paragraph" w:customStyle="1" w:styleId="AOAltHead3">
    <w:name w:val="AOAltHead3"/>
    <w:basedOn w:val="AOHead3"/>
    <w:next w:val="Normale"/>
    <w:rsid w:val="00BC2556"/>
    <w:pPr>
      <w:numPr>
        <w:ilvl w:val="2"/>
      </w:numPr>
      <w:tabs>
        <w:tab w:val="num" w:pos="1440"/>
      </w:tabs>
      <w:ind w:left="720" w:hanging="720"/>
    </w:pPr>
    <w:rPr>
      <w:rFonts w:eastAsiaTheme="minorHAnsi"/>
      <w:szCs w:val="22"/>
    </w:rPr>
  </w:style>
  <w:style w:type="numbering" w:customStyle="1" w:styleId="Nessunelenco1">
    <w:name w:val="Nessun elenco1"/>
    <w:next w:val="Nessunelenco"/>
    <w:uiPriority w:val="99"/>
    <w:semiHidden/>
    <w:unhideWhenUsed/>
    <w:rsid w:val="00BC2556"/>
  </w:style>
  <w:style w:type="numbering" w:customStyle="1" w:styleId="Nessunelenco11">
    <w:name w:val="Nessun elenco11"/>
    <w:next w:val="Nessunelenco"/>
    <w:uiPriority w:val="99"/>
    <w:semiHidden/>
    <w:unhideWhenUsed/>
    <w:rsid w:val="00BC2556"/>
  </w:style>
  <w:style w:type="table" w:customStyle="1" w:styleId="Grigliatabella10">
    <w:name w:val="Griglia tabella1"/>
    <w:basedOn w:val="Tabellanormale"/>
    <w:next w:val="Grigliatabella"/>
    <w:uiPriority w:val="59"/>
    <w:rsid w:val="00BC2556"/>
    <w:pPr>
      <w:widowControl w:val="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nkneltesto">
    <w:name w:val="link_nel_testo"/>
    <w:basedOn w:val="Carpredefinitoparagrafo"/>
    <w:rsid w:val="00BC2556"/>
    <w:rPr>
      <w:i/>
      <w:iCs/>
    </w:rPr>
  </w:style>
  <w:style w:type="table" w:customStyle="1" w:styleId="TableNormal1">
    <w:name w:val="Table Normal1"/>
    <w:uiPriority w:val="2"/>
    <w:semiHidden/>
    <w:unhideWhenUsed/>
    <w:qFormat/>
    <w:rsid w:val="00BC2556"/>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BC2556"/>
    <w:pPr>
      <w:widowControl w:val="0"/>
      <w:spacing w:after="0" w:line="240" w:lineRule="auto"/>
    </w:pPr>
    <w:rPr>
      <w:rFonts w:asciiTheme="minorHAnsi" w:eastAsiaTheme="minorHAnsi" w:hAnsiTheme="minorHAnsi" w:cstheme="minorBidi"/>
      <w:lang w:val="en-US"/>
    </w:rPr>
  </w:style>
  <w:style w:type="paragraph" w:customStyle="1" w:styleId="Text">
    <w:name w:val="Text"/>
    <w:rsid w:val="00844F6E"/>
    <w:pPr>
      <w:numPr>
        <w:numId w:val="83"/>
      </w:numPr>
      <w:tabs>
        <w:tab w:val="num" w:pos="360"/>
      </w:tabs>
      <w:spacing w:before="240" w:line="260" w:lineRule="atLeast"/>
      <w:ind w:left="0"/>
      <w:jc w:val="both"/>
    </w:pPr>
    <w:rPr>
      <w:rFonts w:ascii="Times New Roman" w:eastAsia="SimSun" w:hAnsi="Times New Roman" w:cs="Times New Roman"/>
      <w:lang w:eastAsia="en-US"/>
    </w:rPr>
  </w:style>
  <w:style w:type="paragraph" w:customStyle="1" w:styleId="Text2">
    <w:name w:val="Text2"/>
    <w:rsid w:val="00BC2556"/>
    <w:pPr>
      <w:numPr>
        <w:ilvl w:val="1"/>
        <w:numId w:val="83"/>
      </w:numPr>
      <w:tabs>
        <w:tab w:val="clear" w:pos="1287"/>
        <w:tab w:val="num" w:pos="360"/>
      </w:tabs>
      <w:spacing w:before="240" w:line="260" w:lineRule="atLeast"/>
      <w:ind w:left="0" w:firstLine="0"/>
      <w:jc w:val="both"/>
    </w:pPr>
    <w:rPr>
      <w:rFonts w:ascii="Times New Roman" w:eastAsia="Times New Roman" w:hAnsi="Times New Roman" w:cs="Times New Roman"/>
      <w:szCs w:val="20"/>
      <w:lang w:val="en-GB" w:eastAsia="en-US"/>
    </w:rPr>
  </w:style>
  <w:style w:type="paragraph" w:customStyle="1" w:styleId="Text3">
    <w:name w:val="Text3"/>
    <w:rsid w:val="00BC2556"/>
    <w:pPr>
      <w:numPr>
        <w:ilvl w:val="2"/>
        <w:numId w:val="83"/>
      </w:numPr>
      <w:tabs>
        <w:tab w:val="clear" w:pos="1287"/>
        <w:tab w:val="num" w:pos="360"/>
      </w:tabs>
      <w:spacing w:before="240" w:line="260" w:lineRule="atLeast"/>
      <w:ind w:left="0" w:firstLine="0"/>
      <w:jc w:val="both"/>
    </w:pPr>
    <w:rPr>
      <w:rFonts w:ascii="Times New Roman" w:eastAsia="Times New Roman" w:hAnsi="Times New Roman" w:cs="Times New Roman"/>
      <w:szCs w:val="20"/>
      <w:lang w:val="en-GB" w:eastAsia="en-US"/>
    </w:rPr>
  </w:style>
  <w:style w:type="paragraph" w:customStyle="1" w:styleId="Text4">
    <w:name w:val="Text4"/>
    <w:rsid w:val="00BC2556"/>
    <w:pPr>
      <w:numPr>
        <w:ilvl w:val="3"/>
        <w:numId w:val="83"/>
      </w:numPr>
      <w:tabs>
        <w:tab w:val="clear" w:pos="2007"/>
        <w:tab w:val="num" w:pos="360"/>
      </w:tabs>
      <w:spacing w:before="240" w:line="260" w:lineRule="atLeast"/>
      <w:ind w:left="0" w:firstLine="0"/>
      <w:jc w:val="both"/>
    </w:pPr>
    <w:rPr>
      <w:rFonts w:ascii="Times New Roman" w:eastAsia="SimSun" w:hAnsi="Times New Roman" w:cs="Times New Roman"/>
      <w:lang w:val="en-GB" w:eastAsia="en-US"/>
    </w:rPr>
  </w:style>
  <w:style w:type="paragraph" w:customStyle="1" w:styleId="Text5">
    <w:name w:val="Text5"/>
    <w:rsid w:val="00BC2556"/>
    <w:pPr>
      <w:numPr>
        <w:ilvl w:val="4"/>
        <w:numId w:val="83"/>
      </w:numPr>
      <w:tabs>
        <w:tab w:val="clear" w:pos="1287"/>
        <w:tab w:val="num" w:pos="360"/>
      </w:tabs>
      <w:spacing w:before="240" w:line="260" w:lineRule="atLeast"/>
      <w:ind w:left="0" w:firstLine="0"/>
      <w:jc w:val="both"/>
    </w:pPr>
    <w:rPr>
      <w:rFonts w:ascii="Times New Roman" w:eastAsia="Times New Roman" w:hAnsi="Times New Roman" w:cs="Times New Roman"/>
      <w:b/>
      <w:szCs w:val="20"/>
      <w:lang w:val="en-GB" w:eastAsia="en-US"/>
    </w:rPr>
  </w:style>
  <w:style w:type="paragraph" w:customStyle="1" w:styleId="Text6">
    <w:name w:val="Text6"/>
    <w:rsid w:val="00BC2556"/>
    <w:pPr>
      <w:numPr>
        <w:ilvl w:val="5"/>
        <w:numId w:val="83"/>
      </w:numPr>
      <w:tabs>
        <w:tab w:val="clear" w:pos="1287"/>
        <w:tab w:val="num" w:pos="360"/>
      </w:tabs>
      <w:spacing w:before="240" w:line="260" w:lineRule="atLeast"/>
      <w:ind w:left="0" w:firstLine="0"/>
      <w:jc w:val="both"/>
    </w:pPr>
    <w:rPr>
      <w:rFonts w:ascii="Times New Roman" w:eastAsia="Times New Roman" w:hAnsi="Times New Roman" w:cs="Times New Roman"/>
      <w:szCs w:val="20"/>
      <w:lang w:val="en-GB" w:eastAsia="en-US"/>
    </w:rPr>
  </w:style>
  <w:style w:type="character" w:customStyle="1" w:styleId="DefinitionsL1Char">
    <w:name w:val="Definitions L1 Char"/>
    <w:basedOn w:val="Carpredefinitoparagrafo"/>
    <w:link w:val="DefinitionsL1"/>
    <w:rsid w:val="00BC2556"/>
    <w:rPr>
      <w:rFonts w:ascii="Times New Roman" w:eastAsia="SimSun" w:hAnsi="Times New Roman" w:cs="Times New Roman"/>
      <w:sz w:val="24"/>
      <w:szCs w:val="24"/>
      <w:lang w:eastAsia="zh-CN" w:bidi="ar-AE"/>
    </w:rPr>
  </w:style>
  <w:style w:type="character" w:customStyle="1" w:styleId="DefinitionsL2Char">
    <w:name w:val="Definitions L2 Char"/>
    <w:basedOn w:val="Carpredefinitoparagrafo"/>
    <w:link w:val="DefinitionsL2"/>
    <w:rsid w:val="00BC2556"/>
    <w:rPr>
      <w:rFonts w:ascii="Times New Roman" w:eastAsia="SimSun" w:hAnsi="Times New Roman" w:cs="Times New Roman"/>
      <w:sz w:val="24"/>
      <w:szCs w:val="24"/>
      <w:lang w:eastAsia="zh-CN" w:bidi="ar-AE"/>
    </w:rPr>
  </w:style>
  <w:style w:type="paragraph" w:customStyle="1" w:styleId="Listlegal2">
    <w:name w:val="List legal 2"/>
    <w:basedOn w:val="Normale"/>
    <w:next w:val="Normale"/>
    <w:qFormat/>
    <w:rsid w:val="00BC2556"/>
    <w:pPr>
      <w:numPr>
        <w:ilvl w:val="1"/>
        <w:numId w:val="84"/>
      </w:numPr>
      <w:tabs>
        <w:tab w:val="num" w:pos="360"/>
      </w:tabs>
      <w:spacing w:line="288" w:lineRule="auto"/>
      <w:jc w:val="both"/>
    </w:pPr>
    <w:rPr>
      <w:rFonts w:ascii="Book Antiqua" w:eastAsiaTheme="minorHAnsi" w:hAnsi="Book Antiqua" w:cstheme="minorBidi"/>
      <w:sz w:val="20"/>
      <w:szCs w:val="20"/>
    </w:rPr>
  </w:style>
  <w:style w:type="paragraph" w:customStyle="1" w:styleId="Listlegal1">
    <w:name w:val="List legal 1"/>
    <w:basedOn w:val="Normale"/>
    <w:next w:val="Normale"/>
    <w:link w:val="Listlegal1Carattere"/>
    <w:qFormat/>
    <w:rsid w:val="00844F6E"/>
    <w:pPr>
      <w:numPr>
        <w:numId w:val="84"/>
      </w:numPr>
      <w:tabs>
        <w:tab w:val="num" w:pos="360"/>
      </w:tabs>
      <w:spacing w:line="288" w:lineRule="auto"/>
      <w:jc w:val="both"/>
    </w:pPr>
    <w:rPr>
      <w:rFonts w:ascii="Book Antiqua" w:eastAsiaTheme="minorHAnsi" w:hAnsi="Book Antiqua" w:cstheme="minorBidi"/>
      <w:sz w:val="20"/>
      <w:szCs w:val="20"/>
    </w:rPr>
  </w:style>
  <w:style w:type="paragraph" w:customStyle="1" w:styleId="Listlegal3">
    <w:name w:val="List legal 3"/>
    <w:basedOn w:val="Normale"/>
    <w:next w:val="Corpodeltesto2"/>
    <w:qFormat/>
    <w:rsid w:val="00BC2556"/>
    <w:pPr>
      <w:numPr>
        <w:ilvl w:val="2"/>
        <w:numId w:val="84"/>
      </w:numPr>
      <w:tabs>
        <w:tab w:val="num" w:pos="360"/>
      </w:tabs>
      <w:spacing w:line="288" w:lineRule="auto"/>
      <w:jc w:val="both"/>
    </w:pPr>
    <w:rPr>
      <w:rFonts w:ascii="Book Antiqua" w:eastAsiaTheme="minorHAnsi" w:hAnsi="Book Antiqua" w:cstheme="minorBidi"/>
      <w:sz w:val="20"/>
      <w:szCs w:val="20"/>
    </w:rPr>
  </w:style>
  <w:style w:type="character" w:customStyle="1" w:styleId="Listlegal1Carattere">
    <w:name w:val="List legal 1 Carattere"/>
    <w:basedOn w:val="Carpredefinitoparagrafo"/>
    <w:link w:val="Listlegal1"/>
    <w:rsid w:val="00BC2556"/>
    <w:rPr>
      <w:rFonts w:ascii="Book Antiqua" w:eastAsiaTheme="minorHAnsi" w:hAnsi="Book Antiqua" w:cstheme="minorBidi"/>
      <w:sz w:val="20"/>
      <w:szCs w:val="20"/>
      <w:lang w:eastAsia="en-US"/>
    </w:rPr>
  </w:style>
  <w:style w:type="paragraph" w:customStyle="1" w:styleId="Listlegal4">
    <w:name w:val="List legal 4"/>
    <w:basedOn w:val="Normale"/>
    <w:next w:val="Corpodeltesto3"/>
    <w:qFormat/>
    <w:rsid w:val="00BC2556"/>
    <w:pPr>
      <w:numPr>
        <w:ilvl w:val="3"/>
        <w:numId w:val="84"/>
      </w:numPr>
      <w:tabs>
        <w:tab w:val="num" w:pos="360"/>
      </w:tabs>
      <w:spacing w:line="288" w:lineRule="auto"/>
      <w:jc w:val="both"/>
    </w:pPr>
    <w:rPr>
      <w:rFonts w:ascii="Book Antiqua" w:eastAsiaTheme="minorHAnsi" w:hAnsi="Book Antiqua" w:cstheme="minorBidi"/>
      <w:sz w:val="20"/>
      <w:szCs w:val="20"/>
    </w:rPr>
  </w:style>
  <w:style w:type="paragraph" w:customStyle="1" w:styleId="Corpodeltesto1">
    <w:name w:val="Corpo del testo 1"/>
    <w:basedOn w:val="Normale"/>
    <w:qFormat/>
    <w:rsid w:val="00BC2556"/>
    <w:pPr>
      <w:spacing w:line="288" w:lineRule="auto"/>
      <w:ind w:left="567"/>
      <w:jc w:val="both"/>
    </w:pPr>
    <w:rPr>
      <w:rFonts w:ascii="Book Antiqua" w:eastAsiaTheme="minorHAnsi" w:hAnsi="Book Antiqua" w:cstheme="minorBidi"/>
      <w:sz w:val="20"/>
      <w:szCs w:val="20"/>
    </w:rPr>
  </w:style>
  <w:style w:type="paragraph" w:customStyle="1" w:styleId="Corpodeltesto4">
    <w:name w:val="Corpo del testo 4"/>
    <w:basedOn w:val="Normale"/>
    <w:qFormat/>
    <w:rsid w:val="00BC2556"/>
    <w:pPr>
      <w:spacing w:line="288" w:lineRule="auto"/>
      <w:ind w:left="2495"/>
      <w:jc w:val="both"/>
    </w:pPr>
    <w:rPr>
      <w:rFonts w:ascii="Book Antiqua" w:eastAsiaTheme="minorHAnsi" w:hAnsi="Book Antiqua" w:cstheme="minorBidi"/>
      <w:sz w:val="20"/>
      <w:szCs w:val="20"/>
    </w:rPr>
  </w:style>
  <w:style w:type="paragraph" w:customStyle="1" w:styleId="Corpodeltesto5">
    <w:name w:val="Corpo del testo 5"/>
    <w:basedOn w:val="Normale"/>
    <w:qFormat/>
    <w:rsid w:val="00BC2556"/>
    <w:pPr>
      <w:spacing w:line="288" w:lineRule="auto"/>
      <w:ind w:left="2948"/>
      <w:jc w:val="both"/>
    </w:pPr>
    <w:rPr>
      <w:rFonts w:ascii="Book Antiqua" w:eastAsiaTheme="minorHAnsi" w:hAnsi="Book Antiqua" w:cstheme="minorBidi"/>
      <w:sz w:val="20"/>
      <w:szCs w:val="20"/>
    </w:rPr>
  </w:style>
  <w:style w:type="paragraph" w:customStyle="1" w:styleId="MacPacTrailer">
    <w:name w:val="MacPac Trailer"/>
    <w:rsid w:val="00BC2556"/>
    <w:pPr>
      <w:widowControl w:val="0"/>
      <w:spacing w:line="200" w:lineRule="exact"/>
    </w:pPr>
    <w:rPr>
      <w:rFonts w:ascii="Times New Roman" w:eastAsia="Times New Roman" w:hAnsi="Times New Roman" w:cs="Times New Roman"/>
      <w:sz w:val="16"/>
      <w:lang w:val="en-US" w:eastAsia="en-US"/>
    </w:rPr>
  </w:style>
  <w:style w:type="paragraph" w:customStyle="1" w:styleId="LeganceArticolo">
    <w:name w:val="Legance Articolo"/>
    <w:basedOn w:val="Titolo1"/>
    <w:link w:val="LeganceArticoloCarattere"/>
    <w:qFormat/>
    <w:rsid w:val="00BC2556"/>
    <w:pPr>
      <w:keepLines w:val="0"/>
      <w:widowControl/>
      <w:tabs>
        <w:tab w:val="left" w:pos="567"/>
        <w:tab w:val="left" w:pos="1134"/>
        <w:tab w:val="left" w:pos="1701"/>
      </w:tabs>
      <w:spacing w:before="240" w:line="280" w:lineRule="exact"/>
      <w:jc w:val="center"/>
    </w:pPr>
    <w:rPr>
      <w:rFonts w:ascii="Times New Roman" w:eastAsia="Times New Roman" w:hAnsi="Times New Roman"/>
      <w:bCs/>
      <w:kern w:val="0"/>
      <w:sz w:val="22"/>
      <w:szCs w:val="22"/>
    </w:rPr>
  </w:style>
  <w:style w:type="character" w:customStyle="1" w:styleId="LeganceArticoloCarattere">
    <w:name w:val="Legance Articolo Carattere"/>
    <w:basedOn w:val="Carpredefinitoparagrafo"/>
    <w:link w:val="LeganceArticolo"/>
    <w:rsid w:val="00BC2556"/>
    <w:rPr>
      <w:rFonts w:ascii="Times New Roman" w:eastAsia="Times New Roman" w:hAnsi="Times New Roman" w:cs="Times New Roman"/>
      <w:b/>
      <w:bCs/>
    </w:rPr>
  </w:style>
  <w:style w:type="character" w:customStyle="1" w:styleId="MBLDefParaCarattere">
    <w:name w:val="MBLDefPara Carattere"/>
    <w:basedOn w:val="Carpredefinitoparagrafo"/>
    <w:link w:val="MBLDefPara"/>
    <w:locked/>
    <w:rsid w:val="00BC2556"/>
    <w:rPr>
      <w:rFonts w:ascii="CG Times" w:hAnsi="CG Times"/>
    </w:rPr>
  </w:style>
  <w:style w:type="paragraph" w:customStyle="1" w:styleId="MBLDefPara">
    <w:name w:val="MBLDefPara"/>
    <w:basedOn w:val="Normale"/>
    <w:link w:val="MBLDefParaCarattere"/>
    <w:rsid w:val="00BC2556"/>
    <w:pPr>
      <w:spacing w:before="240" w:after="0" w:line="264" w:lineRule="auto"/>
      <w:ind w:left="720"/>
      <w:jc w:val="both"/>
    </w:pPr>
    <w:rPr>
      <w:rFonts w:ascii="CG Times" w:hAnsi="CG Times"/>
      <w:lang w:eastAsia="it-IT"/>
    </w:rPr>
  </w:style>
  <w:style w:type="character" w:customStyle="1" w:styleId="Menzionenonrisolta2">
    <w:name w:val="Menzione non risolta2"/>
    <w:basedOn w:val="Carpredefinitoparagrafo"/>
    <w:uiPriority w:val="99"/>
    <w:unhideWhenUsed/>
    <w:rsid w:val="00BC2556"/>
    <w:rPr>
      <w:color w:val="605E5C"/>
      <w:shd w:val="clear" w:color="auto" w:fill="E1DFDD"/>
    </w:rPr>
  </w:style>
  <w:style w:type="character" w:customStyle="1" w:styleId="BodyText1Char">
    <w:name w:val="Body Text 1 Char"/>
    <w:link w:val="BodyText10"/>
    <w:rsid w:val="00BC2556"/>
    <w:rPr>
      <w:rFonts w:ascii="Times New Roman" w:eastAsia="SimSun" w:hAnsi="Times New Roman" w:cs="Times New Roman"/>
      <w:sz w:val="24"/>
      <w:szCs w:val="24"/>
      <w:lang w:val="en-GB" w:eastAsia="en-GB" w:bidi="ar-AE"/>
    </w:rPr>
  </w:style>
  <w:style w:type="numbering" w:customStyle="1" w:styleId="Nessunelenco2">
    <w:name w:val="Nessun elenco2"/>
    <w:next w:val="Nessunelenco"/>
    <w:uiPriority w:val="99"/>
    <w:semiHidden/>
    <w:unhideWhenUsed/>
    <w:rsid w:val="00BC2556"/>
  </w:style>
  <w:style w:type="table" w:customStyle="1" w:styleId="TableNormal2">
    <w:name w:val="Table Normal2"/>
    <w:uiPriority w:val="2"/>
    <w:semiHidden/>
    <w:unhideWhenUsed/>
    <w:qFormat/>
    <w:rsid w:val="00BC2556"/>
    <w:pPr>
      <w:widowControl w:val="0"/>
      <w:autoSpaceDE w:val="0"/>
      <w:autoSpaceDN w:val="0"/>
    </w:pPr>
    <w:rPr>
      <w:rFonts w:ascii="Calibri" w:hAnsi="Calibri" w:cs="Times New Roman"/>
      <w:lang w:val="en-US" w:eastAsia="en-US"/>
    </w:rPr>
    <w:tblPr>
      <w:tblInd w:w="0" w:type="dxa"/>
      <w:tblCellMar>
        <w:top w:w="0" w:type="dxa"/>
        <w:left w:w="0" w:type="dxa"/>
        <w:bottom w:w="0" w:type="dxa"/>
        <w:right w:w="0" w:type="dxa"/>
      </w:tblCellMar>
    </w:tblPr>
  </w:style>
  <w:style w:type="paragraph" w:customStyle="1" w:styleId="pf0">
    <w:name w:val="pf0"/>
    <w:basedOn w:val="Normale"/>
    <w:rsid w:val="00BC255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f01">
    <w:name w:val="cf01"/>
    <w:basedOn w:val="Carpredefinitoparagrafo"/>
    <w:rsid w:val="00BC2556"/>
    <w:rPr>
      <w:rFonts w:ascii="Segoe UI" w:hAnsi="Segoe UI" w:cs="Segoe UI" w:hint="default"/>
      <w:sz w:val="18"/>
      <w:szCs w:val="18"/>
    </w:rPr>
  </w:style>
  <w:style w:type="character" w:customStyle="1" w:styleId="cf11">
    <w:name w:val="cf11"/>
    <w:basedOn w:val="Carpredefinitoparagrafo"/>
    <w:rsid w:val="00BC2556"/>
    <w:rPr>
      <w:rFonts w:ascii="Segoe UI" w:hAnsi="Segoe UI" w:cs="Segoe UI" w:hint="default"/>
      <w:i/>
      <w:iCs/>
      <w:sz w:val="18"/>
      <w:szCs w:val="18"/>
    </w:rPr>
  </w:style>
  <w:style w:type="paragraph" w:customStyle="1" w:styleId="CommentText2">
    <w:name w:val="Comment Text2"/>
    <w:basedOn w:val="Normale"/>
    <w:uiPriority w:val="99"/>
    <w:semiHidden/>
    <w:unhideWhenUsed/>
    <w:rsid w:val="00BC2556"/>
    <w:pPr>
      <w:widowControl w:val="0"/>
      <w:spacing w:after="0" w:line="240" w:lineRule="auto"/>
      <w:jc w:val="both"/>
    </w:pPr>
    <w:rPr>
      <w:rFonts w:ascii="Arial" w:eastAsiaTheme="minorEastAsia" w:hAnsi="Arial" w:cs="Times New Roman"/>
      <w:kern w:val="16"/>
      <w:sz w:val="20"/>
      <w:szCs w:val="20"/>
      <w:lang w:eastAsia="it-IT"/>
    </w:rPr>
  </w:style>
  <w:style w:type="character" w:customStyle="1" w:styleId="CommentReference2">
    <w:name w:val="Comment Reference2"/>
    <w:basedOn w:val="Carpredefinitoparagrafo"/>
    <w:uiPriority w:val="99"/>
    <w:semiHidden/>
    <w:unhideWhenUsed/>
    <w:rsid w:val="00BC2556"/>
    <w:rPr>
      <w:sz w:val="16"/>
      <w:szCs w:val="16"/>
    </w:rPr>
  </w:style>
  <w:style w:type="paragraph" w:customStyle="1" w:styleId="CommentText3">
    <w:name w:val="Comment Text3"/>
    <w:basedOn w:val="Normale"/>
    <w:uiPriority w:val="99"/>
    <w:unhideWhenUsed/>
    <w:rsid w:val="00BC2556"/>
    <w:pPr>
      <w:widowControl w:val="0"/>
      <w:spacing w:after="0" w:line="240" w:lineRule="auto"/>
      <w:jc w:val="both"/>
    </w:pPr>
    <w:rPr>
      <w:rFonts w:ascii="Arial" w:eastAsiaTheme="minorEastAsia" w:hAnsi="Arial" w:cs="Times New Roman"/>
      <w:kern w:val="16"/>
      <w:sz w:val="20"/>
      <w:szCs w:val="20"/>
      <w:lang w:eastAsia="it-IT"/>
    </w:rPr>
  </w:style>
  <w:style w:type="character" w:customStyle="1" w:styleId="CommentReference3">
    <w:name w:val="Comment Reference3"/>
    <w:basedOn w:val="Carpredefinitoparagrafo"/>
    <w:uiPriority w:val="99"/>
    <w:semiHidden/>
    <w:unhideWhenUsed/>
    <w:rsid w:val="00BC2556"/>
    <w:rPr>
      <w:sz w:val="16"/>
      <w:szCs w:val="16"/>
    </w:rPr>
  </w:style>
  <w:style w:type="paragraph" w:customStyle="1" w:styleId="CommentSubject2">
    <w:name w:val="Comment Subject2"/>
    <w:basedOn w:val="CommentText3"/>
    <w:next w:val="CommentText3"/>
    <w:uiPriority w:val="99"/>
    <w:semiHidden/>
    <w:unhideWhenUsed/>
    <w:rsid w:val="00BC2556"/>
    <w:rPr>
      <w:b/>
      <w:bCs/>
    </w:rPr>
  </w:style>
  <w:style w:type="character" w:customStyle="1" w:styleId="tabchar">
    <w:name w:val="tabchar"/>
    <w:basedOn w:val="Carpredefinitoparagrafo"/>
    <w:rsid w:val="000434A6"/>
  </w:style>
  <w:style w:type="character" w:customStyle="1" w:styleId="superscript">
    <w:name w:val="superscript"/>
    <w:basedOn w:val="Carpredefinitoparagrafo"/>
    <w:rsid w:val="000434A6"/>
  </w:style>
  <w:style w:type="numbering" w:customStyle="1" w:styleId="Nessunelenco3">
    <w:name w:val="Nessun elenco3"/>
    <w:next w:val="Nessunelenco"/>
    <w:uiPriority w:val="99"/>
    <w:semiHidden/>
    <w:unhideWhenUsed/>
    <w:rsid w:val="00C72E1C"/>
  </w:style>
  <w:style w:type="table" w:customStyle="1" w:styleId="Grigliatabella30">
    <w:name w:val="Griglia tabella3"/>
    <w:basedOn w:val="Tabellanormale"/>
    <w:next w:val="Grigliatabella"/>
    <w:uiPriority w:val="39"/>
    <w:rsid w:val="00C72E1C"/>
    <w:pPr>
      <w:widowControl w:val="0"/>
      <w:jc w:val="both"/>
    </w:pPr>
    <w:rPr>
      <w:rFonts w:ascii="Times New Roman" w:eastAsia="Times New Roman" w:hAnsi="Times New Roman" w:cs="Times New Roman"/>
      <w:kern w:val="16"/>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11">
    <w:name w:val="Stile11"/>
    <w:rsid w:val="003C298F"/>
  </w:style>
  <w:style w:type="table" w:customStyle="1" w:styleId="LightGrid11">
    <w:name w:val="Light Grid11"/>
    <w:basedOn w:val="Tabellanormale"/>
    <w:rsid w:val="003C298F"/>
    <w:rPr>
      <w:rFonts w:ascii="Times New Roman" w:eastAsia="SimSun" w:hAnsi="Times New Roman" w:cs="Simplified Arabic"/>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mes New Roman" w:eastAsia="SimSun" w:hAnsi="Times New Roman" w:cs="Bahnschrif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mes New Roman" w:eastAsia="SimSun" w:hAnsi="Times New Roman" w:cs="Bahnschrif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SimSun" w:hAnsi="Times New Roman" w:cs="Bahnschrift"/>
        <w:b/>
        <w:bCs/>
      </w:rPr>
    </w:tblStylePr>
    <w:tblStylePr w:type="lastCol">
      <w:rPr>
        <w:rFonts w:ascii="Times New Roman" w:eastAsia="SimSun" w:hAnsi="Times New Roman" w:cs="Bahnschrif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1">
    <w:name w:val="Light Grid - Accent 111"/>
    <w:basedOn w:val="Tabellanormale"/>
    <w:rsid w:val="003C298F"/>
    <w:rPr>
      <w:rFonts w:ascii="Times New Roman" w:eastAsia="SimSun" w:hAnsi="Times New Roman" w:cs="Simplified Arabic"/>
      <w:sz w:val="20"/>
      <w:szCs w:val="20"/>
      <w:lang w:val="en-GB" w:eastAsia="zh-CN"/>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imes New Roman" w:eastAsia="SimSun" w:hAnsi="Times New Roman" w:cs="Bahnschrif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imes New Roman" w:eastAsia="SimSun" w:hAnsi="Times New Roman" w:cs="Bahnschrif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New Roman" w:eastAsia="SimSun" w:hAnsi="Times New Roman" w:cs="Bahnschrift"/>
        <w:b/>
        <w:bCs/>
      </w:rPr>
    </w:tblStylePr>
    <w:tblStylePr w:type="lastCol">
      <w:rPr>
        <w:rFonts w:ascii="Times New Roman" w:eastAsia="SimSun" w:hAnsi="Times New Roman" w:cs="Bahnschrif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gliachiara-Colore21">
    <w:name w:val="Griglia chiara - Colore 21"/>
    <w:basedOn w:val="Tabellanormale"/>
    <w:next w:val="Grigliachiara-Colore2"/>
    <w:rsid w:val="003C298F"/>
    <w:rPr>
      <w:rFonts w:ascii="Times New Roman" w:eastAsia="SimSun" w:hAnsi="Times New Roman" w:cs="Simplified Arabic"/>
      <w:sz w:val="20"/>
      <w:szCs w:val="20"/>
      <w:lang w:val="en-GB" w:eastAsia="zh-CN"/>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Times New Roman" w:eastAsia="SimSun" w:hAnsi="Times New Roman" w:cs="Bahnschrif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Times New Roman" w:eastAsia="SimSun" w:hAnsi="Times New Roman" w:cs="Bahnschrif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mes New Roman" w:eastAsia="SimSun" w:hAnsi="Times New Roman" w:cs="Bahnschrift"/>
        <w:b/>
        <w:bCs/>
      </w:rPr>
    </w:tblStylePr>
    <w:tblStylePr w:type="lastCol">
      <w:rPr>
        <w:rFonts w:ascii="Times New Roman" w:eastAsia="SimSun" w:hAnsi="Times New Roman" w:cs="Bahnschrif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gliachiara-Colore31">
    <w:name w:val="Griglia chiara - Colore 31"/>
    <w:basedOn w:val="Tabellanormale"/>
    <w:next w:val="Grigliachiara-Colore3"/>
    <w:rsid w:val="003C298F"/>
    <w:rPr>
      <w:rFonts w:ascii="Times New Roman" w:eastAsia="SimSun" w:hAnsi="Times New Roman" w:cs="Simplified Arabic"/>
      <w:sz w:val="20"/>
      <w:szCs w:val="20"/>
      <w:lang w:val="en-GB" w:eastAsia="zh-CN"/>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Times New Roman" w:eastAsia="SimSun" w:hAnsi="Times New Roman" w:cs="Bahnschrif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w:eastAsia="SimSun" w:hAnsi="Times New Roman" w:cs="Bahnschrif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w:eastAsia="SimSun" w:hAnsi="Times New Roman" w:cs="Bahnschrift"/>
        <w:b/>
        <w:bCs/>
      </w:rPr>
    </w:tblStylePr>
    <w:tblStylePr w:type="lastCol">
      <w:rPr>
        <w:rFonts w:ascii="Times New Roman" w:eastAsia="SimSun" w:hAnsi="Times New Roman" w:cs="Bahnschrif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gliachiara-Colore41">
    <w:name w:val="Griglia chiara - Colore 41"/>
    <w:basedOn w:val="Tabellanormale"/>
    <w:next w:val="Grigliachiara-Colore4"/>
    <w:rsid w:val="003C298F"/>
    <w:rPr>
      <w:rFonts w:ascii="Times New Roman" w:eastAsia="SimSun" w:hAnsi="Times New Roman" w:cs="Simplified Arabic"/>
      <w:sz w:val="20"/>
      <w:szCs w:val="20"/>
      <w:lang w:val="en-GB" w:eastAsia="zh-C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mes New Roman" w:eastAsia="SimSun" w:hAnsi="Times New Roman" w:cs="Bahnschrif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w:eastAsia="SimSun" w:hAnsi="Times New Roman" w:cs="Bahnschrif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w:eastAsia="SimSun" w:hAnsi="Times New Roman" w:cs="Bahnschrift"/>
        <w:b/>
        <w:bCs/>
      </w:rPr>
    </w:tblStylePr>
    <w:tblStylePr w:type="lastCol">
      <w:rPr>
        <w:rFonts w:ascii="Times New Roman" w:eastAsia="SimSun" w:hAnsi="Times New Roman" w:cs="Bahnschrif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gliachiara-Colore51">
    <w:name w:val="Griglia chiara - Colore 51"/>
    <w:basedOn w:val="Tabellanormale"/>
    <w:next w:val="Grigliachiara-Colore5"/>
    <w:rsid w:val="003C298F"/>
    <w:rPr>
      <w:rFonts w:ascii="Times New Roman" w:eastAsia="SimSun" w:hAnsi="Times New Roman" w:cs="Simplified Arabic"/>
      <w:sz w:val="20"/>
      <w:szCs w:val="20"/>
      <w:lang w:val="en-GB" w:eastAsia="zh-C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imes New Roman" w:eastAsia="SimSun" w:hAnsi="Times New Roman" w:cs="Bahnschrif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imes New Roman" w:eastAsia="SimSun" w:hAnsi="Times New Roman" w:cs="Bahnschrif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SimSun" w:hAnsi="Times New Roman" w:cs="Bahnschrift"/>
        <w:b/>
        <w:bCs/>
      </w:rPr>
    </w:tblStylePr>
    <w:tblStylePr w:type="lastCol">
      <w:rPr>
        <w:rFonts w:ascii="Times New Roman" w:eastAsia="SimSun" w:hAnsi="Times New Roman" w:cs="Bahnschrif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gliachiara-Colore61">
    <w:name w:val="Griglia chiara - Colore 61"/>
    <w:basedOn w:val="Tabellanormale"/>
    <w:next w:val="Grigliachiara-Colore6"/>
    <w:rsid w:val="003C298F"/>
    <w:rPr>
      <w:rFonts w:ascii="Times New Roman" w:eastAsia="SimSun" w:hAnsi="Times New Roman" w:cs="Simplified Arabic"/>
      <w:sz w:val="20"/>
      <w:szCs w:val="20"/>
      <w:lang w:val="en-GB" w:eastAsia="zh-C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Times New Roman" w:eastAsia="SimSun" w:hAnsi="Times New Roman" w:cs="Bahnschrif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Times New Roman" w:eastAsia="SimSun" w:hAnsi="Times New Roman" w:cs="Bahnschrif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SimSun" w:hAnsi="Times New Roman" w:cs="Bahnschrift"/>
        <w:b/>
        <w:bCs/>
      </w:rPr>
    </w:tblStylePr>
    <w:tblStylePr w:type="lastCol">
      <w:rPr>
        <w:rFonts w:ascii="Times New Roman" w:eastAsia="SimSun" w:hAnsi="Times New Roman" w:cs="Bahnschrif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List111">
    <w:name w:val="Medium List 111"/>
    <w:basedOn w:val="Tabellanormale"/>
    <w:rsid w:val="003C298F"/>
    <w:rPr>
      <w:rFonts w:ascii="Times New Roman" w:eastAsia="SimSun" w:hAnsi="Times New Roman" w:cs="Simplified Arabic"/>
      <w:color w:val="000000"/>
      <w:sz w:val="20"/>
      <w:szCs w:val="20"/>
      <w:lang w:val="en-GB" w:eastAsia="zh-CN"/>
    </w:rPr>
    <w:tblPr>
      <w:tblStyleRowBandSize w:val="1"/>
      <w:tblStyleColBandSize w:val="1"/>
      <w:tblBorders>
        <w:top w:val="single" w:sz="8" w:space="0" w:color="000000"/>
        <w:bottom w:val="single" w:sz="8" w:space="0" w:color="000000"/>
      </w:tblBorders>
    </w:tblPr>
    <w:tblStylePr w:type="firstRow">
      <w:rPr>
        <w:rFonts w:ascii="Times New Roman" w:eastAsia="SimSun" w:hAnsi="Times New Roman" w:cs="Bahnschrif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1">
    <w:name w:val="Medium List 1 - Accent 111"/>
    <w:basedOn w:val="Tabellanormale"/>
    <w:rsid w:val="003C298F"/>
    <w:rPr>
      <w:rFonts w:ascii="Times New Roman" w:eastAsia="SimSun" w:hAnsi="Times New Roman" w:cs="Simplified Arabic"/>
      <w:color w:val="000000"/>
      <w:sz w:val="20"/>
      <w:szCs w:val="20"/>
      <w:lang w:val="en-GB" w:eastAsia="zh-CN"/>
    </w:rPr>
    <w:tblPr>
      <w:tblStyleRowBandSize w:val="1"/>
      <w:tblStyleColBandSize w:val="1"/>
      <w:tblBorders>
        <w:top w:val="single" w:sz="8" w:space="0" w:color="4F81BD"/>
        <w:bottom w:val="single" w:sz="8" w:space="0" w:color="4F81BD"/>
      </w:tblBorders>
    </w:tblPr>
    <w:tblStylePr w:type="firstRow">
      <w:rPr>
        <w:rFonts w:ascii="Times New Roman" w:eastAsia="SimSun" w:hAnsi="Times New Roman" w:cs="Bahnschrif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Elencomedio1-Colore21">
    <w:name w:val="Elenco medio 1 - Colore 21"/>
    <w:basedOn w:val="Tabellanormale"/>
    <w:next w:val="Elencomedio1-Colore2"/>
    <w:rsid w:val="003C298F"/>
    <w:rPr>
      <w:rFonts w:ascii="Times New Roman" w:eastAsia="SimSun" w:hAnsi="Times New Roman" w:cs="Simplified Arabic"/>
      <w:color w:val="000000"/>
      <w:sz w:val="20"/>
      <w:szCs w:val="20"/>
      <w:lang w:val="en-GB" w:eastAsia="zh-CN"/>
    </w:rPr>
    <w:tblPr>
      <w:tblStyleRowBandSize w:val="1"/>
      <w:tblStyleColBandSize w:val="1"/>
      <w:tblBorders>
        <w:top w:val="single" w:sz="8" w:space="0" w:color="C0504D"/>
        <w:bottom w:val="single" w:sz="8" w:space="0" w:color="C0504D"/>
      </w:tblBorders>
    </w:tblPr>
    <w:tblStylePr w:type="firstRow">
      <w:rPr>
        <w:rFonts w:ascii="Times New Roman" w:eastAsia="SimSun" w:hAnsi="Times New Roman" w:cs="Bahnschrif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Elencomedio1-Colore31">
    <w:name w:val="Elenco medio 1 - Colore 31"/>
    <w:basedOn w:val="Tabellanormale"/>
    <w:next w:val="Elencomedio1-Colore3"/>
    <w:rsid w:val="003C298F"/>
    <w:rPr>
      <w:rFonts w:ascii="Times New Roman" w:eastAsia="SimSun" w:hAnsi="Times New Roman" w:cs="Simplified Arabic"/>
      <w:color w:val="000000"/>
      <w:sz w:val="20"/>
      <w:szCs w:val="20"/>
      <w:lang w:val="en-GB" w:eastAsia="zh-CN"/>
    </w:rPr>
    <w:tblPr>
      <w:tblStyleRowBandSize w:val="1"/>
      <w:tblStyleColBandSize w:val="1"/>
      <w:tblBorders>
        <w:top w:val="single" w:sz="8" w:space="0" w:color="9BBB59"/>
        <w:bottom w:val="single" w:sz="8" w:space="0" w:color="9BBB59"/>
      </w:tblBorders>
    </w:tblPr>
    <w:tblStylePr w:type="firstRow">
      <w:rPr>
        <w:rFonts w:ascii="Times New Roman" w:eastAsia="SimSun" w:hAnsi="Times New Roman" w:cs="Bahnschrif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Elencomedio1-Colore41">
    <w:name w:val="Elenco medio 1 - Colore 41"/>
    <w:basedOn w:val="Tabellanormale"/>
    <w:next w:val="Elencomedio1-Colore4"/>
    <w:rsid w:val="003C298F"/>
    <w:rPr>
      <w:rFonts w:ascii="Times New Roman" w:eastAsia="SimSun" w:hAnsi="Times New Roman" w:cs="Simplified Arabic"/>
      <w:color w:val="000000"/>
      <w:sz w:val="20"/>
      <w:szCs w:val="20"/>
      <w:lang w:val="en-GB" w:eastAsia="zh-CN"/>
    </w:rPr>
    <w:tblPr>
      <w:tblStyleRowBandSize w:val="1"/>
      <w:tblStyleColBandSize w:val="1"/>
      <w:tblBorders>
        <w:top w:val="single" w:sz="8" w:space="0" w:color="8064A2"/>
        <w:bottom w:val="single" w:sz="8" w:space="0" w:color="8064A2"/>
      </w:tblBorders>
    </w:tblPr>
    <w:tblStylePr w:type="firstRow">
      <w:rPr>
        <w:rFonts w:ascii="Times New Roman" w:eastAsia="SimSun" w:hAnsi="Times New Roman" w:cs="Bahnschrif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Elencomedio1-Colore51">
    <w:name w:val="Elenco medio 1 - Colore 51"/>
    <w:basedOn w:val="Tabellanormale"/>
    <w:next w:val="Elencomedio1-Colore5"/>
    <w:rsid w:val="003C298F"/>
    <w:rPr>
      <w:rFonts w:ascii="Times New Roman" w:eastAsia="SimSun" w:hAnsi="Times New Roman" w:cs="Simplified Arabic"/>
      <w:color w:val="000000"/>
      <w:sz w:val="20"/>
      <w:szCs w:val="20"/>
      <w:lang w:val="en-GB" w:eastAsia="zh-CN"/>
    </w:rPr>
    <w:tblPr>
      <w:tblStyleRowBandSize w:val="1"/>
      <w:tblStyleColBandSize w:val="1"/>
      <w:tblBorders>
        <w:top w:val="single" w:sz="8" w:space="0" w:color="4BACC6"/>
        <w:bottom w:val="single" w:sz="8" w:space="0" w:color="4BACC6"/>
      </w:tblBorders>
    </w:tblPr>
    <w:tblStylePr w:type="firstRow">
      <w:rPr>
        <w:rFonts w:ascii="Times New Roman" w:eastAsia="SimSun" w:hAnsi="Times New Roman" w:cs="Bahnschrif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Elencomedio1-Colore61">
    <w:name w:val="Elenco medio 1 - Colore 61"/>
    <w:basedOn w:val="Tabellanormale"/>
    <w:next w:val="Elencomedio1-Colore6"/>
    <w:rsid w:val="003C298F"/>
    <w:rPr>
      <w:rFonts w:ascii="Times New Roman" w:eastAsia="SimSun" w:hAnsi="Times New Roman" w:cs="Simplified Arabic"/>
      <w:color w:val="000000"/>
      <w:sz w:val="20"/>
      <w:szCs w:val="20"/>
      <w:lang w:val="en-GB" w:eastAsia="zh-CN"/>
    </w:rPr>
    <w:tblPr>
      <w:tblStyleRowBandSize w:val="1"/>
      <w:tblStyleColBandSize w:val="1"/>
      <w:tblBorders>
        <w:top w:val="single" w:sz="8" w:space="0" w:color="F79646"/>
        <w:bottom w:val="single" w:sz="8" w:space="0" w:color="F79646"/>
      </w:tblBorders>
    </w:tblPr>
    <w:tblStylePr w:type="firstRow">
      <w:rPr>
        <w:rFonts w:ascii="Times New Roman" w:eastAsia="SimSun" w:hAnsi="Times New Roman" w:cs="Bahnschrif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numbering" w:customStyle="1" w:styleId="Nessunelenco12">
    <w:name w:val="Nessun elenco12"/>
    <w:next w:val="Nessunelenco"/>
    <w:uiPriority w:val="99"/>
    <w:semiHidden/>
    <w:unhideWhenUsed/>
    <w:rsid w:val="00C72E1C"/>
  </w:style>
  <w:style w:type="numbering" w:customStyle="1" w:styleId="Nessunelenco111">
    <w:name w:val="Nessun elenco111"/>
    <w:next w:val="Nessunelenco"/>
    <w:uiPriority w:val="99"/>
    <w:semiHidden/>
    <w:unhideWhenUsed/>
    <w:rsid w:val="00C72E1C"/>
  </w:style>
  <w:style w:type="numbering" w:customStyle="1" w:styleId="Nessunelenco21">
    <w:name w:val="Nessun elenco21"/>
    <w:next w:val="Nessunelenco"/>
    <w:uiPriority w:val="99"/>
    <w:semiHidden/>
    <w:unhideWhenUsed/>
    <w:rsid w:val="00C72E1C"/>
  </w:style>
  <w:style w:type="numbering" w:customStyle="1" w:styleId="Nessunelenco4">
    <w:name w:val="Nessun elenco4"/>
    <w:next w:val="Nessunelenco"/>
    <w:uiPriority w:val="99"/>
    <w:semiHidden/>
    <w:unhideWhenUsed/>
    <w:rsid w:val="00E56906"/>
  </w:style>
  <w:style w:type="character" w:customStyle="1" w:styleId="Enfasiintensa1">
    <w:name w:val="Enfasi intensa1"/>
    <w:basedOn w:val="Carpredefinitoparagrafo"/>
    <w:uiPriority w:val="21"/>
    <w:qFormat/>
    <w:rsid w:val="00E56906"/>
    <w:rPr>
      <w:i/>
      <w:iCs/>
      <w:color w:val="0F4761"/>
    </w:rPr>
  </w:style>
  <w:style w:type="character" w:customStyle="1" w:styleId="Riferimentointenso1">
    <w:name w:val="Riferimento intenso1"/>
    <w:basedOn w:val="Carpredefinitoparagrafo"/>
    <w:uiPriority w:val="32"/>
    <w:qFormat/>
    <w:rsid w:val="00E56906"/>
    <w:rPr>
      <w:b/>
      <w:bCs/>
      <w:smallCaps/>
      <w:color w:val="0F4761"/>
      <w:spacing w:val="5"/>
    </w:rPr>
  </w:style>
  <w:style w:type="numbering" w:customStyle="1" w:styleId="Nessunelenco13">
    <w:name w:val="Nessun elenco13"/>
    <w:next w:val="Nessunelenco"/>
    <w:uiPriority w:val="99"/>
    <w:semiHidden/>
    <w:unhideWhenUsed/>
    <w:rsid w:val="00E56906"/>
  </w:style>
  <w:style w:type="character" w:customStyle="1" w:styleId="Collegamentovisitato1">
    <w:name w:val="Collegamento visitato1"/>
    <w:basedOn w:val="Carpredefinitoparagrafo"/>
    <w:semiHidden/>
    <w:unhideWhenUsed/>
    <w:rsid w:val="00E56906"/>
    <w:rPr>
      <w:color w:val="800080"/>
      <w:u w:val="single"/>
    </w:rPr>
  </w:style>
  <w:style w:type="paragraph" w:customStyle="1" w:styleId="Sommario11">
    <w:name w:val="Sommario 11"/>
    <w:basedOn w:val="Normale"/>
    <w:next w:val="Normale"/>
    <w:autoRedefine/>
    <w:uiPriority w:val="39"/>
    <w:rsid w:val="00E56906"/>
    <w:pPr>
      <w:widowControl w:val="0"/>
      <w:tabs>
        <w:tab w:val="left" w:pos="425"/>
        <w:tab w:val="right" w:leader="dot" w:pos="8505"/>
      </w:tabs>
      <w:spacing w:before="80" w:after="40" w:line="240" w:lineRule="auto"/>
      <w:ind w:left="425" w:right="425" w:hanging="425"/>
      <w:jc w:val="both"/>
    </w:pPr>
    <w:rPr>
      <w:rFonts w:ascii="Arial" w:eastAsia="MS Mincho" w:hAnsi="Arial" w:cs="Times New Roman"/>
      <w:noProof/>
      <w:kern w:val="16"/>
      <w:sz w:val="20"/>
      <w:szCs w:val="24"/>
      <w:lang w:eastAsia="it-IT"/>
    </w:rPr>
  </w:style>
  <w:style w:type="paragraph" w:customStyle="1" w:styleId="Sommario21">
    <w:name w:val="Sommario 21"/>
    <w:basedOn w:val="Normale"/>
    <w:next w:val="Normale"/>
    <w:autoRedefine/>
    <w:uiPriority w:val="39"/>
    <w:rsid w:val="00E56906"/>
    <w:pPr>
      <w:widowControl w:val="0"/>
      <w:tabs>
        <w:tab w:val="left" w:pos="425"/>
        <w:tab w:val="left" w:pos="851"/>
        <w:tab w:val="right" w:leader="dot" w:pos="8505"/>
      </w:tabs>
      <w:spacing w:before="30" w:after="20" w:line="240" w:lineRule="auto"/>
      <w:ind w:left="850" w:right="425" w:hanging="425"/>
      <w:jc w:val="both"/>
    </w:pPr>
    <w:rPr>
      <w:rFonts w:ascii="Arial" w:eastAsia="MS Mincho" w:hAnsi="Arial" w:cs="Times New Roman"/>
      <w:i/>
      <w:noProof/>
      <w:kern w:val="16"/>
      <w:sz w:val="20"/>
      <w:szCs w:val="20"/>
      <w:lang w:eastAsia="it-IT"/>
    </w:rPr>
  </w:style>
  <w:style w:type="paragraph" w:customStyle="1" w:styleId="Sommario31">
    <w:name w:val="Sommario 31"/>
    <w:basedOn w:val="Normale"/>
    <w:next w:val="Normale"/>
    <w:autoRedefine/>
    <w:uiPriority w:val="39"/>
    <w:rsid w:val="00E56906"/>
    <w:pPr>
      <w:widowControl w:val="0"/>
      <w:tabs>
        <w:tab w:val="left" w:pos="1418"/>
        <w:tab w:val="right" w:leader="dot" w:pos="8505"/>
      </w:tabs>
      <w:spacing w:before="20" w:after="20" w:line="240" w:lineRule="auto"/>
      <w:ind w:left="1418" w:right="425" w:hanging="567"/>
      <w:jc w:val="both"/>
    </w:pPr>
    <w:rPr>
      <w:rFonts w:ascii="Arial" w:eastAsia="MS Mincho" w:hAnsi="Arial" w:cs="Times New Roman"/>
      <w:noProof/>
      <w:kern w:val="16"/>
      <w:sz w:val="21"/>
      <w:szCs w:val="20"/>
      <w:lang w:eastAsia="it-IT"/>
    </w:rPr>
  </w:style>
  <w:style w:type="paragraph" w:customStyle="1" w:styleId="Corpodeltesto21">
    <w:name w:val="Corpo del testo 21"/>
    <w:basedOn w:val="Normale"/>
    <w:next w:val="Corpodeltesto2"/>
    <w:qFormat/>
    <w:rsid w:val="00E56906"/>
    <w:pPr>
      <w:numPr>
        <w:ilvl w:val="12"/>
      </w:numPr>
      <w:spacing w:after="0" w:line="240" w:lineRule="auto"/>
      <w:jc w:val="both"/>
    </w:pPr>
    <w:rPr>
      <w:rFonts w:ascii="Times New Roman" w:eastAsia="MS Mincho" w:hAnsi="Times New Roman" w:cs="Times New Roman"/>
      <w:kern w:val="2"/>
      <w:sz w:val="20"/>
      <w:szCs w:val="20"/>
      <w14:ligatures w14:val="standardContextual"/>
    </w:rPr>
  </w:style>
  <w:style w:type="paragraph" w:customStyle="1" w:styleId="Corpodeltesto31">
    <w:name w:val="Corpo del testo 31"/>
    <w:basedOn w:val="Normale"/>
    <w:next w:val="Corpodeltesto3"/>
    <w:qFormat/>
    <w:rsid w:val="00E56906"/>
    <w:pPr>
      <w:widowControl w:val="0"/>
      <w:spacing w:after="0" w:line="240" w:lineRule="auto"/>
      <w:jc w:val="both"/>
    </w:pPr>
    <w:rPr>
      <w:rFonts w:ascii="Tahoma" w:eastAsia="MS Mincho" w:hAnsi="Tahoma" w:cs="Times New Roman"/>
      <w:i/>
      <w:color w:val="FF00FF"/>
      <w:kern w:val="2"/>
      <w:sz w:val="20"/>
      <w:szCs w:val="20"/>
      <w14:ligatures w14:val="standardContextual"/>
    </w:rPr>
  </w:style>
  <w:style w:type="paragraph" w:customStyle="1" w:styleId="Rientrocorpodeltesto21">
    <w:name w:val="Rientro corpo del testo 21"/>
    <w:basedOn w:val="Normale"/>
    <w:next w:val="Rientrocorpodeltesto2"/>
    <w:uiPriority w:val="99"/>
    <w:rsid w:val="00E56906"/>
    <w:pPr>
      <w:widowControl w:val="0"/>
      <w:spacing w:line="360" w:lineRule="auto"/>
      <w:ind w:left="560"/>
      <w:jc w:val="both"/>
    </w:pPr>
    <w:rPr>
      <w:rFonts w:ascii="Arial" w:eastAsia="MS Mincho" w:hAnsi="Arial" w:cs="Times New Roman"/>
      <w:kern w:val="16"/>
      <w:sz w:val="20"/>
      <w:szCs w:val="20"/>
      <w14:ligatures w14:val="standardContextual"/>
    </w:rPr>
  </w:style>
  <w:style w:type="paragraph" w:customStyle="1" w:styleId="Testodelblocco1">
    <w:name w:val="Testo del blocco1"/>
    <w:basedOn w:val="Normale"/>
    <w:next w:val="Testodelblocco"/>
    <w:rsid w:val="00E56906"/>
    <w:pPr>
      <w:widowControl w:val="0"/>
      <w:spacing w:after="0" w:line="360" w:lineRule="auto"/>
      <w:ind w:left="1134" w:right="68" w:hanging="567"/>
      <w:jc w:val="both"/>
    </w:pPr>
    <w:rPr>
      <w:rFonts w:ascii="Times New Roman" w:eastAsia="MS Mincho" w:hAnsi="Times New Roman" w:cs="Times New Roman"/>
      <w:kern w:val="16"/>
      <w:sz w:val="20"/>
      <w:szCs w:val="24"/>
      <w:lang w:eastAsia="it-IT"/>
    </w:rPr>
  </w:style>
  <w:style w:type="numbering" w:customStyle="1" w:styleId="Stile13">
    <w:name w:val="Stile13"/>
    <w:rsid w:val="00E56906"/>
  </w:style>
  <w:style w:type="table" w:customStyle="1" w:styleId="TableGrid01">
    <w:name w:val="Table Grid01"/>
    <w:rsid w:val="00E56906"/>
    <w:rPr>
      <w:rFonts w:ascii="Aptos" w:eastAsia="MS Mincho" w:hAnsi="Aptos" w:cs="Times New Roman"/>
    </w:rPr>
    <w:tblPr>
      <w:tblCellMar>
        <w:top w:w="0" w:type="dxa"/>
        <w:left w:w="0" w:type="dxa"/>
        <w:bottom w:w="0" w:type="dxa"/>
        <w:right w:w="0" w:type="dxa"/>
      </w:tblCellMar>
    </w:tblPr>
  </w:style>
  <w:style w:type="table" w:customStyle="1" w:styleId="LightGrid12">
    <w:name w:val="Light Grid12"/>
    <w:basedOn w:val="Tabellanormale"/>
    <w:rsid w:val="00E56906"/>
    <w:rPr>
      <w:rFonts w:ascii="Times New Roman" w:eastAsia="SimSun" w:hAnsi="Times New Roman" w:cs="Simplified Arabic"/>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mes New Roman" w:eastAsia="SimSun" w:hAnsi="Times New Roman" w:cs="CG Times"/>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mes New Roman" w:eastAsia="SimSun" w:hAnsi="Times New Roman" w:cs="CG Times"/>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SimSun" w:hAnsi="Times New Roman" w:cs="CG Times"/>
        <w:b/>
        <w:bCs/>
      </w:rPr>
    </w:tblStylePr>
    <w:tblStylePr w:type="lastCol">
      <w:rPr>
        <w:rFonts w:ascii="Times New Roman" w:eastAsia="SimSun" w:hAnsi="Times New Roman" w:cs="CG Times"/>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2">
    <w:name w:val="Light Grid - Accent 112"/>
    <w:basedOn w:val="Tabellanormale"/>
    <w:rsid w:val="00E56906"/>
    <w:rPr>
      <w:rFonts w:ascii="Times New Roman" w:eastAsia="SimSun" w:hAnsi="Times New Roman" w:cs="Simplified Arabic"/>
      <w:sz w:val="20"/>
      <w:szCs w:val="20"/>
      <w:lang w:val="en-GB" w:eastAsia="zh-CN"/>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imes New Roman" w:eastAsia="SimSun" w:hAnsi="Times New Roman" w:cs="CG Times"/>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imes New Roman" w:eastAsia="SimSun" w:hAnsi="Times New Roman" w:cs="CG Times"/>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New Roman" w:eastAsia="SimSun" w:hAnsi="Times New Roman" w:cs="CG Times"/>
        <w:b/>
        <w:bCs/>
      </w:rPr>
    </w:tblStylePr>
    <w:tblStylePr w:type="lastCol">
      <w:rPr>
        <w:rFonts w:ascii="Times New Roman" w:eastAsia="SimSun" w:hAnsi="Times New Roman" w:cs="CG Times"/>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gliachiara-Colore22">
    <w:name w:val="Griglia chiara - Colore 22"/>
    <w:basedOn w:val="Tabellanormale"/>
    <w:next w:val="Grigliachiara-Colore2"/>
    <w:rsid w:val="00E56906"/>
    <w:rPr>
      <w:rFonts w:ascii="Times New Roman" w:eastAsia="SimSun" w:hAnsi="Times New Roman" w:cs="Simplified Arabic"/>
      <w:sz w:val="20"/>
      <w:szCs w:val="20"/>
      <w:lang w:val="en-GB" w:eastAsia="zh-CN"/>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Times New Roman" w:eastAsia="SimSun" w:hAnsi="Times New Roman" w:cs="CG Times"/>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Times New Roman" w:eastAsia="SimSun" w:hAnsi="Times New Roman" w:cs="CG Times"/>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mes New Roman" w:eastAsia="SimSun" w:hAnsi="Times New Roman" w:cs="CG Times"/>
        <w:b/>
        <w:bCs/>
      </w:rPr>
    </w:tblStylePr>
    <w:tblStylePr w:type="lastCol">
      <w:rPr>
        <w:rFonts w:ascii="Times New Roman" w:eastAsia="SimSun" w:hAnsi="Times New Roman" w:cs="CG Times"/>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gliachiara-Colore32">
    <w:name w:val="Griglia chiara - Colore 32"/>
    <w:basedOn w:val="Tabellanormale"/>
    <w:next w:val="Grigliachiara-Colore3"/>
    <w:rsid w:val="00E56906"/>
    <w:rPr>
      <w:rFonts w:ascii="Times New Roman" w:eastAsia="SimSun" w:hAnsi="Times New Roman" w:cs="Simplified Arabic"/>
      <w:sz w:val="20"/>
      <w:szCs w:val="20"/>
      <w:lang w:val="en-GB" w:eastAsia="zh-CN"/>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Times New Roman" w:eastAsia="SimSun" w:hAnsi="Times New Roman" w:cs="CG Times"/>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w:eastAsia="SimSun" w:hAnsi="Times New Roman" w:cs="CG Times"/>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w:eastAsia="SimSun" w:hAnsi="Times New Roman" w:cs="CG Times"/>
        <w:b/>
        <w:bCs/>
      </w:rPr>
    </w:tblStylePr>
    <w:tblStylePr w:type="lastCol">
      <w:rPr>
        <w:rFonts w:ascii="Times New Roman" w:eastAsia="SimSun" w:hAnsi="Times New Roman" w:cs="CG Times"/>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gliachiara-Colore42">
    <w:name w:val="Griglia chiara - Colore 42"/>
    <w:basedOn w:val="Tabellanormale"/>
    <w:next w:val="Grigliachiara-Colore4"/>
    <w:rsid w:val="00E56906"/>
    <w:rPr>
      <w:rFonts w:ascii="Times New Roman" w:eastAsia="SimSun" w:hAnsi="Times New Roman" w:cs="Simplified Arabic"/>
      <w:sz w:val="20"/>
      <w:szCs w:val="20"/>
      <w:lang w:val="en-GB" w:eastAsia="zh-C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mes New Roman" w:eastAsia="SimSun" w:hAnsi="Times New Roman" w:cs="CG Times"/>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w:eastAsia="SimSun" w:hAnsi="Times New Roman" w:cs="CG Times"/>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w:eastAsia="SimSun" w:hAnsi="Times New Roman" w:cs="CG Times"/>
        <w:b/>
        <w:bCs/>
      </w:rPr>
    </w:tblStylePr>
    <w:tblStylePr w:type="lastCol">
      <w:rPr>
        <w:rFonts w:ascii="Times New Roman" w:eastAsia="SimSun" w:hAnsi="Times New Roman" w:cs="CG Times"/>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gliachiara-Colore52">
    <w:name w:val="Griglia chiara - Colore 52"/>
    <w:basedOn w:val="Tabellanormale"/>
    <w:next w:val="Grigliachiara-Colore5"/>
    <w:rsid w:val="00E56906"/>
    <w:rPr>
      <w:rFonts w:ascii="Times New Roman" w:eastAsia="SimSun" w:hAnsi="Times New Roman" w:cs="Simplified Arabic"/>
      <w:sz w:val="20"/>
      <w:szCs w:val="20"/>
      <w:lang w:val="en-GB" w:eastAsia="zh-C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imes New Roman" w:eastAsia="SimSun" w:hAnsi="Times New Roman" w:cs="CG Times"/>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imes New Roman" w:eastAsia="SimSun" w:hAnsi="Times New Roman" w:cs="CG Times"/>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SimSun" w:hAnsi="Times New Roman" w:cs="CG Times"/>
        <w:b/>
        <w:bCs/>
      </w:rPr>
    </w:tblStylePr>
    <w:tblStylePr w:type="lastCol">
      <w:rPr>
        <w:rFonts w:ascii="Times New Roman" w:eastAsia="SimSun" w:hAnsi="Times New Roman" w:cs="CG Times"/>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gliachiara-Colore62">
    <w:name w:val="Griglia chiara - Colore 62"/>
    <w:basedOn w:val="Tabellanormale"/>
    <w:next w:val="Grigliachiara-Colore6"/>
    <w:rsid w:val="00E56906"/>
    <w:rPr>
      <w:rFonts w:ascii="Times New Roman" w:eastAsia="SimSun" w:hAnsi="Times New Roman" w:cs="Simplified Arabic"/>
      <w:sz w:val="20"/>
      <w:szCs w:val="20"/>
      <w:lang w:val="en-GB" w:eastAsia="zh-C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Times New Roman" w:eastAsia="SimSun" w:hAnsi="Times New Roman" w:cs="CG Times"/>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Times New Roman" w:eastAsia="SimSun" w:hAnsi="Times New Roman" w:cs="CG Times"/>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SimSun" w:hAnsi="Times New Roman" w:cs="CG Times"/>
        <w:b/>
        <w:bCs/>
      </w:rPr>
    </w:tblStylePr>
    <w:tblStylePr w:type="lastCol">
      <w:rPr>
        <w:rFonts w:ascii="Times New Roman" w:eastAsia="SimSun" w:hAnsi="Times New Roman" w:cs="CG Times"/>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List112">
    <w:name w:val="Medium List 112"/>
    <w:basedOn w:val="Tabellanormale"/>
    <w:rsid w:val="00E569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000000"/>
        <w:bottom w:val="single" w:sz="8" w:space="0" w:color="000000"/>
      </w:tblBorders>
    </w:tblPr>
    <w:tblStylePr w:type="firstRow">
      <w:rPr>
        <w:rFonts w:ascii="Times New Roman" w:eastAsia="SimSun" w:hAnsi="Times New Roman" w:cs="CG Times"/>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2">
    <w:name w:val="Medium List 1 - Accent 112"/>
    <w:basedOn w:val="Tabellanormale"/>
    <w:rsid w:val="00E569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4F81BD"/>
        <w:bottom w:val="single" w:sz="8" w:space="0" w:color="4F81BD"/>
      </w:tblBorders>
    </w:tblPr>
    <w:tblStylePr w:type="firstRow">
      <w:rPr>
        <w:rFonts w:ascii="Times New Roman" w:eastAsia="SimSun" w:hAnsi="Times New Roman" w:cs="CG Times"/>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Elencomedio1-Colore22">
    <w:name w:val="Elenco medio 1 - Colore 22"/>
    <w:basedOn w:val="Tabellanormale"/>
    <w:next w:val="Elencomedio1-Colore2"/>
    <w:rsid w:val="00E569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C0504D"/>
        <w:bottom w:val="single" w:sz="8" w:space="0" w:color="C0504D"/>
      </w:tblBorders>
    </w:tblPr>
    <w:tblStylePr w:type="firstRow">
      <w:rPr>
        <w:rFonts w:ascii="Times New Roman" w:eastAsia="SimSun" w:hAnsi="Times New Roman" w:cs="CG Times"/>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Elencomedio1-Colore32">
    <w:name w:val="Elenco medio 1 - Colore 32"/>
    <w:basedOn w:val="Tabellanormale"/>
    <w:next w:val="Elencomedio1-Colore3"/>
    <w:rsid w:val="00E569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9BBB59"/>
        <w:bottom w:val="single" w:sz="8" w:space="0" w:color="9BBB59"/>
      </w:tblBorders>
    </w:tblPr>
    <w:tblStylePr w:type="firstRow">
      <w:rPr>
        <w:rFonts w:ascii="Times New Roman" w:eastAsia="SimSun" w:hAnsi="Times New Roman" w:cs="CG Times"/>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Elencomedio1-Colore42">
    <w:name w:val="Elenco medio 1 - Colore 42"/>
    <w:basedOn w:val="Tabellanormale"/>
    <w:next w:val="Elencomedio1-Colore4"/>
    <w:rsid w:val="00E569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8064A2"/>
        <w:bottom w:val="single" w:sz="8" w:space="0" w:color="8064A2"/>
      </w:tblBorders>
    </w:tblPr>
    <w:tblStylePr w:type="firstRow">
      <w:rPr>
        <w:rFonts w:ascii="Times New Roman" w:eastAsia="SimSun" w:hAnsi="Times New Roman" w:cs="CG Times"/>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Elencomedio1-Colore52">
    <w:name w:val="Elenco medio 1 - Colore 52"/>
    <w:basedOn w:val="Tabellanormale"/>
    <w:next w:val="Elencomedio1-Colore5"/>
    <w:rsid w:val="00E569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4BACC6"/>
        <w:bottom w:val="single" w:sz="8" w:space="0" w:color="4BACC6"/>
      </w:tblBorders>
    </w:tblPr>
    <w:tblStylePr w:type="firstRow">
      <w:rPr>
        <w:rFonts w:ascii="Times New Roman" w:eastAsia="SimSun" w:hAnsi="Times New Roman" w:cs="CG Times"/>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Elencomedio1-Colore62">
    <w:name w:val="Elenco medio 1 - Colore 62"/>
    <w:basedOn w:val="Tabellanormale"/>
    <w:next w:val="Elencomedio1-Colore6"/>
    <w:rsid w:val="00E56906"/>
    <w:rPr>
      <w:rFonts w:ascii="Times New Roman" w:eastAsia="SimSun" w:hAnsi="Times New Roman" w:cs="Simplified Arabic"/>
      <w:color w:val="000000"/>
      <w:sz w:val="20"/>
      <w:szCs w:val="20"/>
      <w:lang w:val="en-GB" w:eastAsia="zh-CN"/>
    </w:rPr>
    <w:tblPr>
      <w:tblStyleRowBandSize w:val="1"/>
      <w:tblStyleColBandSize w:val="1"/>
      <w:tblBorders>
        <w:top w:val="single" w:sz="8" w:space="0" w:color="F79646"/>
        <w:bottom w:val="single" w:sz="8" w:space="0" w:color="F79646"/>
      </w:tblBorders>
    </w:tblPr>
    <w:tblStylePr w:type="firstRow">
      <w:rPr>
        <w:rFonts w:ascii="Times New Roman" w:eastAsia="SimSun" w:hAnsi="Times New Roman" w:cs="CG Times"/>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numbering" w:customStyle="1" w:styleId="Nessunelenco112">
    <w:name w:val="Nessun elenco112"/>
    <w:next w:val="Nessunelenco"/>
    <w:uiPriority w:val="99"/>
    <w:semiHidden/>
    <w:unhideWhenUsed/>
    <w:rsid w:val="00E56906"/>
  </w:style>
  <w:style w:type="numbering" w:customStyle="1" w:styleId="Nessunelenco1111">
    <w:name w:val="Nessun elenco1111"/>
    <w:next w:val="Nessunelenco"/>
    <w:uiPriority w:val="99"/>
    <w:semiHidden/>
    <w:unhideWhenUsed/>
    <w:rsid w:val="00E56906"/>
  </w:style>
  <w:style w:type="numbering" w:customStyle="1" w:styleId="Nessunelenco22">
    <w:name w:val="Nessun elenco22"/>
    <w:next w:val="Nessunelenco"/>
    <w:uiPriority w:val="99"/>
    <w:semiHidden/>
    <w:unhideWhenUsed/>
    <w:rsid w:val="00E56906"/>
  </w:style>
  <w:style w:type="numbering" w:customStyle="1" w:styleId="Nessunelenco31">
    <w:name w:val="Nessun elenco31"/>
    <w:next w:val="Nessunelenco"/>
    <w:uiPriority w:val="99"/>
    <w:semiHidden/>
    <w:unhideWhenUsed/>
    <w:rsid w:val="00E56906"/>
  </w:style>
  <w:style w:type="numbering" w:customStyle="1" w:styleId="Stile111">
    <w:name w:val="Stile111"/>
    <w:rsid w:val="00E56906"/>
  </w:style>
  <w:style w:type="numbering" w:customStyle="1" w:styleId="Nessunelenco121">
    <w:name w:val="Nessun elenco121"/>
    <w:next w:val="Nessunelenco"/>
    <w:uiPriority w:val="99"/>
    <w:semiHidden/>
    <w:unhideWhenUsed/>
    <w:rsid w:val="00E56906"/>
  </w:style>
  <w:style w:type="numbering" w:customStyle="1" w:styleId="Nessunelenco11111">
    <w:name w:val="Nessun elenco11111"/>
    <w:next w:val="Nessunelenco"/>
    <w:uiPriority w:val="99"/>
    <w:semiHidden/>
    <w:unhideWhenUsed/>
    <w:rsid w:val="00E56906"/>
  </w:style>
  <w:style w:type="numbering" w:customStyle="1" w:styleId="Nessunelenco211">
    <w:name w:val="Nessun elenco211"/>
    <w:next w:val="Nessunelenco"/>
    <w:uiPriority w:val="99"/>
    <w:semiHidden/>
    <w:unhideWhenUsed/>
    <w:rsid w:val="00E56906"/>
  </w:style>
  <w:style w:type="character" w:customStyle="1" w:styleId="Corpodeltesto2Carattere1">
    <w:name w:val="Corpo del testo 2 Carattere1"/>
    <w:basedOn w:val="Carpredefinitoparagrafo"/>
    <w:uiPriority w:val="99"/>
    <w:semiHidden/>
    <w:rsid w:val="00E56906"/>
  </w:style>
  <w:style w:type="character" w:customStyle="1" w:styleId="Corpodeltesto3Carattere1">
    <w:name w:val="Corpo del testo 3 Carattere1"/>
    <w:basedOn w:val="Carpredefinitoparagrafo"/>
    <w:uiPriority w:val="99"/>
    <w:semiHidden/>
    <w:rsid w:val="00E56906"/>
    <w:rPr>
      <w:sz w:val="16"/>
      <w:szCs w:val="16"/>
    </w:rPr>
  </w:style>
  <w:style w:type="character" w:customStyle="1" w:styleId="Rientrocorpodeltesto2Carattere1">
    <w:name w:val="Rientro corpo del testo 2 Carattere1"/>
    <w:basedOn w:val="Carpredefinitoparagrafo"/>
    <w:uiPriority w:val="99"/>
    <w:semiHidden/>
    <w:rsid w:val="00E56906"/>
  </w:style>
  <w:style w:type="character" w:styleId="Enfasiintensa">
    <w:name w:val="Intense Emphasis"/>
    <w:basedOn w:val="Carpredefinitoparagrafo"/>
    <w:uiPriority w:val="21"/>
    <w:qFormat/>
    <w:rsid w:val="00E56906"/>
    <w:rPr>
      <w:i/>
      <w:iCs/>
      <w:color w:val="4F81BD" w:themeColor="accent1"/>
    </w:rPr>
  </w:style>
  <w:style w:type="character" w:styleId="Riferimentointenso">
    <w:name w:val="Intense Reference"/>
    <w:basedOn w:val="Carpredefinitoparagrafo"/>
    <w:uiPriority w:val="32"/>
    <w:qFormat/>
    <w:rsid w:val="00E56906"/>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740170">
      <w:bodyDiv w:val="1"/>
      <w:marLeft w:val="0"/>
      <w:marRight w:val="0"/>
      <w:marTop w:val="0"/>
      <w:marBottom w:val="0"/>
      <w:divBdr>
        <w:top w:val="none" w:sz="0" w:space="0" w:color="auto"/>
        <w:left w:val="none" w:sz="0" w:space="0" w:color="auto"/>
        <w:bottom w:val="none" w:sz="0" w:space="0" w:color="auto"/>
        <w:right w:val="none" w:sz="0" w:space="0" w:color="auto"/>
      </w:divBdr>
      <w:divsChild>
        <w:div w:id="172763964">
          <w:marLeft w:val="0"/>
          <w:marRight w:val="0"/>
          <w:marTop w:val="0"/>
          <w:marBottom w:val="0"/>
          <w:divBdr>
            <w:top w:val="none" w:sz="0" w:space="0" w:color="auto"/>
            <w:left w:val="none" w:sz="0" w:space="0" w:color="auto"/>
            <w:bottom w:val="none" w:sz="0" w:space="0" w:color="auto"/>
            <w:right w:val="none" w:sz="0" w:space="0" w:color="auto"/>
          </w:divBdr>
        </w:div>
        <w:div w:id="492912431">
          <w:marLeft w:val="0"/>
          <w:marRight w:val="0"/>
          <w:marTop w:val="0"/>
          <w:marBottom w:val="0"/>
          <w:divBdr>
            <w:top w:val="none" w:sz="0" w:space="0" w:color="auto"/>
            <w:left w:val="none" w:sz="0" w:space="0" w:color="auto"/>
            <w:bottom w:val="none" w:sz="0" w:space="0" w:color="auto"/>
            <w:right w:val="none" w:sz="0" w:space="0" w:color="auto"/>
          </w:divBdr>
        </w:div>
      </w:divsChild>
    </w:div>
    <w:div w:id="598218830">
      <w:bodyDiv w:val="1"/>
      <w:marLeft w:val="0"/>
      <w:marRight w:val="0"/>
      <w:marTop w:val="0"/>
      <w:marBottom w:val="0"/>
      <w:divBdr>
        <w:top w:val="none" w:sz="0" w:space="0" w:color="auto"/>
        <w:left w:val="none" w:sz="0" w:space="0" w:color="auto"/>
        <w:bottom w:val="none" w:sz="0" w:space="0" w:color="auto"/>
        <w:right w:val="none" w:sz="0" w:space="0" w:color="auto"/>
      </w:divBdr>
    </w:div>
    <w:div w:id="602955920">
      <w:bodyDiv w:val="1"/>
      <w:marLeft w:val="0"/>
      <w:marRight w:val="0"/>
      <w:marTop w:val="0"/>
      <w:marBottom w:val="0"/>
      <w:divBdr>
        <w:top w:val="none" w:sz="0" w:space="0" w:color="auto"/>
        <w:left w:val="none" w:sz="0" w:space="0" w:color="auto"/>
        <w:bottom w:val="none" w:sz="0" w:space="0" w:color="auto"/>
        <w:right w:val="none" w:sz="0" w:space="0" w:color="auto"/>
      </w:divBdr>
      <w:divsChild>
        <w:div w:id="20327862">
          <w:marLeft w:val="0"/>
          <w:marRight w:val="0"/>
          <w:marTop w:val="0"/>
          <w:marBottom w:val="0"/>
          <w:divBdr>
            <w:top w:val="none" w:sz="0" w:space="0" w:color="auto"/>
            <w:left w:val="none" w:sz="0" w:space="0" w:color="auto"/>
            <w:bottom w:val="none" w:sz="0" w:space="0" w:color="auto"/>
            <w:right w:val="none" w:sz="0" w:space="0" w:color="auto"/>
          </w:divBdr>
        </w:div>
        <w:div w:id="1978290859">
          <w:marLeft w:val="0"/>
          <w:marRight w:val="0"/>
          <w:marTop w:val="0"/>
          <w:marBottom w:val="0"/>
          <w:divBdr>
            <w:top w:val="none" w:sz="0" w:space="0" w:color="auto"/>
            <w:left w:val="none" w:sz="0" w:space="0" w:color="auto"/>
            <w:bottom w:val="none" w:sz="0" w:space="0" w:color="auto"/>
            <w:right w:val="none" w:sz="0" w:space="0" w:color="auto"/>
          </w:divBdr>
        </w:div>
      </w:divsChild>
    </w:div>
    <w:div w:id="803742073">
      <w:marLeft w:val="0"/>
      <w:marRight w:val="0"/>
      <w:marTop w:val="0"/>
      <w:marBottom w:val="0"/>
      <w:divBdr>
        <w:top w:val="none" w:sz="0" w:space="0" w:color="auto"/>
        <w:left w:val="none" w:sz="0" w:space="0" w:color="auto"/>
        <w:bottom w:val="none" w:sz="0" w:space="0" w:color="auto"/>
        <w:right w:val="none" w:sz="0" w:space="0" w:color="auto"/>
      </w:divBdr>
    </w:div>
    <w:div w:id="803742074">
      <w:marLeft w:val="0"/>
      <w:marRight w:val="0"/>
      <w:marTop w:val="0"/>
      <w:marBottom w:val="0"/>
      <w:divBdr>
        <w:top w:val="none" w:sz="0" w:space="0" w:color="auto"/>
        <w:left w:val="none" w:sz="0" w:space="0" w:color="auto"/>
        <w:bottom w:val="none" w:sz="0" w:space="0" w:color="auto"/>
        <w:right w:val="none" w:sz="0" w:space="0" w:color="auto"/>
      </w:divBdr>
    </w:div>
    <w:div w:id="803742075">
      <w:marLeft w:val="0"/>
      <w:marRight w:val="0"/>
      <w:marTop w:val="0"/>
      <w:marBottom w:val="0"/>
      <w:divBdr>
        <w:top w:val="none" w:sz="0" w:space="0" w:color="auto"/>
        <w:left w:val="none" w:sz="0" w:space="0" w:color="auto"/>
        <w:bottom w:val="none" w:sz="0" w:space="0" w:color="auto"/>
        <w:right w:val="none" w:sz="0" w:space="0" w:color="auto"/>
      </w:divBdr>
    </w:div>
    <w:div w:id="803742077">
      <w:marLeft w:val="0"/>
      <w:marRight w:val="0"/>
      <w:marTop w:val="0"/>
      <w:marBottom w:val="0"/>
      <w:divBdr>
        <w:top w:val="none" w:sz="0" w:space="0" w:color="auto"/>
        <w:left w:val="none" w:sz="0" w:space="0" w:color="auto"/>
        <w:bottom w:val="none" w:sz="0" w:space="0" w:color="auto"/>
        <w:right w:val="none" w:sz="0" w:space="0" w:color="auto"/>
      </w:divBdr>
    </w:div>
    <w:div w:id="803742078">
      <w:marLeft w:val="0"/>
      <w:marRight w:val="0"/>
      <w:marTop w:val="0"/>
      <w:marBottom w:val="0"/>
      <w:divBdr>
        <w:top w:val="none" w:sz="0" w:space="0" w:color="auto"/>
        <w:left w:val="none" w:sz="0" w:space="0" w:color="auto"/>
        <w:bottom w:val="none" w:sz="0" w:space="0" w:color="auto"/>
        <w:right w:val="none" w:sz="0" w:space="0" w:color="auto"/>
      </w:divBdr>
    </w:div>
    <w:div w:id="803742079">
      <w:marLeft w:val="0"/>
      <w:marRight w:val="0"/>
      <w:marTop w:val="0"/>
      <w:marBottom w:val="0"/>
      <w:divBdr>
        <w:top w:val="none" w:sz="0" w:space="0" w:color="auto"/>
        <w:left w:val="none" w:sz="0" w:space="0" w:color="auto"/>
        <w:bottom w:val="none" w:sz="0" w:space="0" w:color="auto"/>
        <w:right w:val="none" w:sz="0" w:space="0" w:color="auto"/>
      </w:divBdr>
      <w:divsChild>
        <w:div w:id="803742089">
          <w:marLeft w:val="0"/>
          <w:marRight w:val="0"/>
          <w:marTop w:val="0"/>
          <w:marBottom w:val="0"/>
          <w:divBdr>
            <w:top w:val="none" w:sz="0" w:space="0" w:color="auto"/>
            <w:left w:val="none" w:sz="0" w:space="0" w:color="auto"/>
            <w:bottom w:val="none" w:sz="0" w:space="0" w:color="auto"/>
            <w:right w:val="none" w:sz="0" w:space="0" w:color="auto"/>
          </w:divBdr>
          <w:divsChild>
            <w:div w:id="803742080">
              <w:marLeft w:val="3000"/>
              <w:marRight w:val="3000"/>
              <w:marTop w:val="0"/>
              <w:marBottom w:val="0"/>
              <w:divBdr>
                <w:top w:val="none" w:sz="0" w:space="0" w:color="auto"/>
                <w:left w:val="none" w:sz="0" w:space="0" w:color="auto"/>
                <w:bottom w:val="none" w:sz="0" w:space="0" w:color="auto"/>
                <w:right w:val="none" w:sz="0" w:space="0" w:color="auto"/>
              </w:divBdr>
              <w:divsChild>
                <w:div w:id="80374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742081">
      <w:marLeft w:val="0"/>
      <w:marRight w:val="0"/>
      <w:marTop w:val="0"/>
      <w:marBottom w:val="0"/>
      <w:divBdr>
        <w:top w:val="none" w:sz="0" w:space="0" w:color="auto"/>
        <w:left w:val="none" w:sz="0" w:space="0" w:color="auto"/>
        <w:bottom w:val="none" w:sz="0" w:space="0" w:color="auto"/>
        <w:right w:val="none" w:sz="0" w:space="0" w:color="auto"/>
      </w:divBdr>
    </w:div>
    <w:div w:id="803742082">
      <w:marLeft w:val="0"/>
      <w:marRight w:val="0"/>
      <w:marTop w:val="0"/>
      <w:marBottom w:val="0"/>
      <w:divBdr>
        <w:top w:val="none" w:sz="0" w:space="0" w:color="auto"/>
        <w:left w:val="none" w:sz="0" w:space="0" w:color="auto"/>
        <w:bottom w:val="none" w:sz="0" w:space="0" w:color="auto"/>
        <w:right w:val="none" w:sz="0" w:space="0" w:color="auto"/>
      </w:divBdr>
    </w:div>
    <w:div w:id="803742083">
      <w:marLeft w:val="0"/>
      <w:marRight w:val="0"/>
      <w:marTop w:val="0"/>
      <w:marBottom w:val="0"/>
      <w:divBdr>
        <w:top w:val="none" w:sz="0" w:space="0" w:color="auto"/>
        <w:left w:val="none" w:sz="0" w:space="0" w:color="auto"/>
        <w:bottom w:val="none" w:sz="0" w:space="0" w:color="auto"/>
        <w:right w:val="none" w:sz="0" w:space="0" w:color="auto"/>
      </w:divBdr>
    </w:div>
    <w:div w:id="803742084">
      <w:marLeft w:val="0"/>
      <w:marRight w:val="0"/>
      <w:marTop w:val="0"/>
      <w:marBottom w:val="0"/>
      <w:divBdr>
        <w:top w:val="none" w:sz="0" w:space="0" w:color="auto"/>
        <w:left w:val="none" w:sz="0" w:space="0" w:color="auto"/>
        <w:bottom w:val="none" w:sz="0" w:space="0" w:color="auto"/>
        <w:right w:val="none" w:sz="0" w:space="0" w:color="auto"/>
      </w:divBdr>
    </w:div>
    <w:div w:id="803742085">
      <w:marLeft w:val="0"/>
      <w:marRight w:val="0"/>
      <w:marTop w:val="0"/>
      <w:marBottom w:val="0"/>
      <w:divBdr>
        <w:top w:val="none" w:sz="0" w:space="0" w:color="auto"/>
        <w:left w:val="none" w:sz="0" w:space="0" w:color="auto"/>
        <w:bottom w:val="none" w:sz="0" w:space="0" w:color="auto"/>
        <w:right w:val="none" w:sz="0" w:space="0" w:color="auto"/>
      </w:divBdr>
    </w:div>
    <w:div w:id="803742086">
      <w:marLeft w:val="0"/>
      <w:marRight w:val="0"/>
      <w:marTop w:val="0"/>
      <w:marBottom w:val="0"/>
      <w:divBdr>
        <w:top w:val="none" w:sz="0" w:space="0" w:color="auto"/>
        <w:left w:val="none" w:sz="0" w:space="0" w:color="auto"/>
        <w:bottom w:val="none" w:sz="0" w:space="0" w:color="auto"/>
        <w:right w:val="none" w:sz="0" w:space="0" w:color="auto"/>
      </w:divBdr>
    </w:div>
    <w:div w:id="803742087">
      <w:marLeft w:val="0"/>
      <w:marRight w:val="0"/>
      <w:marTop w:val="0"/>
      <w:marBottom w:val="0"/>
      <w:divBdr>
        <w:top w:val="none" w:sz="0" w:space="0" w:color="auto"/>
        <w:left w:val="none" w:sz="0" w:space="0" w:color="auto"/>
        <w:bottom w:val="none" w:sz="0" w:space="0" w:color="auto"/>
        <w:right w:val="none" w:sz="0" w:space="0" w:color="auto"/>
      </w:divBdr>
    </w:div>
    <w:div w:id="803742088">
      <w:marLeft w:val="0"/>
      <w:marRight w:val="0"/>
      <w:marTop w:val="0"/>
      <w:marBottom w:val="0"/>
      <w:divBdr>
        <w:top w:val="none" w:sz="0" w:space="0" w:color="auto"/>
        <w:left w:val="none" w:sz="0" w:space="0" w:color="auto"/>
        <w:bottom w:val="none" w:sz="0" w:space="0" w:color="auto"/>
        <w:right w:val="none" w:sz="0" w:space="0" w:color="auto"/>
      </w:divBdr>
    </w:div>
    <w:div w:id="803742090">
      <w:marLeft w:val="0"/>
      <w:marRight w:val="0"/>
      <w:marTop w:val="0"/>
      <w:marBottom w:val="0"/>
      <w:divBdr>
        <w:top w:val="none" w:sz="0" w:space="0" w:color="auto"/>
        <w:left w:val="none" w:sz="0" w:space="0" w:color="auto"/>
        <w:bottom w:val="none" w:sz="0" w:space="0" w:color="auto"/>
        <w:right w:val="none" w:sz="0" w:space="0" w:color="auto"/>
      </w:divBdr>
    </w:div>
    <w:div w:id="803742091">
      <w:marLeft w:val="0"/>
      <w:marRight w:val="0"/>
      <w:marTop w:val="0"/>
      <w:marBottom w:val="0"/>
      <w:divBdr>
        <w:top w:val="none" w:sz="0" w:space="0" w:color="auto"/>
        <w:left w:val="none" w:sz="0" w:space="0" w:color="auto"/>
        <w:bottom w:val="none" w:sz="0" w:space="0" w:color="auto"/>
        <w:right w:val="none" w:sz="0" w:space="0" w:color="auto"/>
      </w:divBdr>
    </w:div>
    <w:div w:id="803742092">
      <w:marLeft w:val="0"/>
      <w:marRight w:val="0"/>
      <w:marTop w:val="0"/>
      <w:marBottom w:val="0"/>
      <w:divBdr>
        <w:top w:val="none" w:sz="0" w:space="0" w:color="auto"/>
        <w:left w:val="none" w:sz="0" w:space="0" w:color="auto"/>
        <w:bottom w:val="none" w:sz="0" w:space="0" w:color="auto"/>
        <w:right w:val="none" w:sz="0" w:space="0" w:color="auto"/>
      </w:divBdr>
    </w:div>
    <w:div w:id="803742093">
      <w:marLeft w:val="0"/>
      <w:marRight w:val="0"/>
      <w:marTop w:val="0"/>
      <w:marBottom w:val="0"/>
      <w:divBdr>
        <w:top w:val="none" w:sz="0" w:space="0" w:color="auto"/>
        <w:left w:val="none" w:sz="0" w:space="0" w:color="auto"/>
        <w:bottom w:val="none" w:sz="0" w:space="0" w:color="auto"/>
        <w:right w:val="none" w:sz="0" w:space="0" w:color="auto"/>
      </w:divBdr>
    </w:div>
    <w:div w:id="974486557">
      <w:bodyDiv w:val="1"/>
      <w:marLeft w:val="0"/>
      <w:marRight w:val="0"/>
      <w:marTop w:val="0"/>
      <w:marBottom w:val="0"/>
      <w:divBdr>
        <w:top w:val="none" w:sz="0" w:space="0" w:color="auto"/>
        <w:left w:val="none" w:sz="0" w:space="0" w:color="auto"/>
        <w:bottom w:val="none" w:sz="0" w:space="0" w:color="auto"/>
        <w:right w:val="none" w:sz="0" w:space="0" w:color="auto"/>
      </w:divBdr>
    </w:div>
    <w:div w:id="1156216924">
      <w:bodyDiv w:val="1"/>
      <w:marLeft w:val="0"/>
      <w:marRight w:val="0"/>
      <w:marTop w:val="0"/>
      <w:marBottom w:val="0"/>
      <w:divBdr>
        <w:top w:val="none" w:sz="0" w:space="0" w:color="auto"/>
        <w:left w:val="none" w:sz="0" w:space="0" w:color="auto"/>
        <w:bottom w:val="none" w:sz="0" w:space="0" w:color="auto"/>
        <w:right w:val="none" w:sz="0" w:space="0" w:color="auto"/>
      </w:divBdr>
      <w:divsChild>
        <w:div w:id="1186402725">
          <w:marLeft w:val="0"/>
          <w:marRight w:val="0"/>
          <w:marTop w:val="0"/>
          <w:marBottom w:val="0"/>
          <w:divBdr>
            <w:top w:val="none" w:sz="0" w:space="0" w:color="auto"/>
            <w:left w:val="none" w:sz="0" w:space="0" w:color="auto"/>
            <w:bottom w:val="none" w:sz="0" w:space="0" w:color="auto"/>
            <w:right w:val="none" w:sz="0" w:space="0" w:color="auto"/>
          </w:divBdr>
        </w:div>
        <w:div w:id="2076050070">
          <w:marLeft w:val="0"/>
          <w:marRight w:val="0"/>
          <w:marTop w:val="0"/>
          <w:marBottom w:val="0"/>
          <w:divBdr>
            <w:top w:val="none" w:sz="0" w:space="0" w:color="auto"/>
            <w:left w:val="none" w:sz="0" w:space="0" w:color="auto"/>
            <w:bottom w:val="none" w:sz="0" w:space="0" w:color="auto"/>
            <w:right w:val="none" w:sz="0" w:space="0" w:color="auto"/>
          </w:divBdr>
        </w:div>
      </w:divsChild>
    </w:div>
    <w:div w:id="1208105541">
      <w:bodyDiv w:val="1"/>
      <w:marLeft w:val="0"/>
      <w:marRight w:val="0"/>
      <w:marTop w:val="0"/>
      <w:marBottom w:val="0"/>
      <w:divBdr>
        <w:top w:val="none" w:sz="0" w:space="0" w:color="auto"/>
        <w:left w:val="none" w:sz="0" w:space="0" w:color="auto"/>
        <w:bottom w:val="none" w:sz="0" w:space="0" w:color="auto"/>
        <w:right w:val="none" w:sz="0" w:space="0" w:color="auto"/>
      </w:divBdr>
      <w:divsChild>
        <w:div w:id="889851743">
          <w:marLeft w:val="0"/>
          <w:marRight w:val="0"/>
          <w:marTop w:val="0"/>
          <w:marBottom w:val="0"/>
          <w:divBdr>
            <w:top w:val="none" w:sz="0" w:space="0" w:color="auto"/>
            <w:left w:val="none" w:sz="0" w:space="0" w:color="auto"/>
            <w:bottom w:val="none" w:sz="0" w:space="0" w:color="auto"/>
            <w:right w:val="none" w:sz="0" w:space="0" w:color="auto"/>
          </w:divBdr>
        </w:div>
        <w:div w:id="927540828">
          <w:marLeft w:val="0"/>
          <w:marRight w:val="0"/>
          <w:marTop w:val="0"/>
          <w:marBottom w:val="0"/>
          <w:divBdr>
            <w:top w:val="none" w:sz="0" w:space="0" w:color="auto"/>
            <w:left w:val="none" w:sz="0" w:space="0" w:color="auto"/>
            <w:bottom w:val="none" w:sz="0" w:space="0" w:color="auto"/>
            <w:right w:val="none" w:sz="0" w:space="0" w:color="auto"/>
          </w:divBdr>
        </w:div>
      </w:divsChild>
    </w:div>
    <w:div w:id="1245187795">
      <w:bodyDiv w:val="1"/>
      <w:marLeft w:val="0"/>
      <w:marRight w:val="0"/>
      <w:marTop w:val="0"/>
      <w:marBottom w:val="0"/>
      <w:divBdr>
        <w:top w:val="none" w:sz="0" w:space="0" w:color="auto"/>
        <w:left w:val="none" w:sz="0" w:space="0" w:color="auto"/>
        <w:bottom w:val="none" w:sz="0" w:space="0" w:color="auto"/>
        <w:right w:val="none" w:sz="0" w:space="0" w:color="auto"/>
      </w:divBdr>
      <w:divsChild>
        <w:div w:id="1669167542">
          <w:marLeft w:val="0"/>
          <w:marRight w:val="0"/>
          <w:marTop w:val="0"/>
          <w:marBottom w:val="0"/>
          <w:divBdr>
            <w:top w:val="none" w:sz="0" w:space="0" w:color="auto"/>
            <w:left w:val="none" w:sz="0" w:space="0" w:color="auto"/>
            <w:bottom w:val="none" w:sz="0" w:space="0" w:color="auto"/>
            <w:right w:val="none" w:sz="0" w:space="0" w:color="auto"/>
          </w:divBdr>
        </w:div>
        <w:div w:id="1709523427">
          <w:marLeft w:val="0"/>
          <w:marRight w:val="0"/>
          <w:marTop w:val="0"/>
          <w:marBottom w:val="0"/>
          <w:divBdr>
            <w:top w:val="none" w:sz="0" w:space="0" w:color="auto"/>
            <w:left w:val="none" w:sz="0" w:space="0" w:color="auto"/>
            <w:bottom w:val="none" w:sz="0" w:space="0" w:color="auto"/>
            <w:right w:val="none" w:sz="0" w:space="0" w:color="auto"/>
          </w:divBdr>
        </w:div>
      </w:divsChild>
    </w:div>
    <w:div w:id="1594389509">
      <w:bodyDiv w:val="1"/>
      <w:marLeft w:val="0"/>
      <w:marRight w:val="0"/>
      <w:marTop w:val="0"/>
      <w:marBottom w:val="0"/>
      <w:divBdr>
        <w:top w:val="none" w:sz="0" w:space="0" w:color="auto"/>
        <w:left w:val="none" w:sz="0" w:space="0" w:color="auto"/>
        <w:bottom w:val="none" w:sz="0" w:space="0" w:color="auto"/>
        <w:right w:val="none" w:sz="0" w:space="0" w:color="auto"/>
      </w:divBdr>
      <w:divsChild>
        <w:div w:id="1274749673">
          <w:marLeft w:val="0"/>
          <w:marRight w:val="0"/>
          <w:marTop w:val="0"/>
          <w:marBottom w:val="0"/>
          <w:divBdr>
            <w:top w:val="none" w:sz="0" w:space="0" w:color="auto"/>
            <w:left w:val="none" w:sz="0" w:space="0" w:color="auto"/>
            <w:bottom w:val="none" w:sz="0" w:space="0" w:color="auto"/>
            <w:right w:val="none" w:sz="0" w:space="0" w:color="auto"/>
          </w:divBdr>
        </w:div>
        <w:div w:id="1737246270">
          <w:marLeft w:val="0"/>
          <w:marRight w:val="0"/>
          <w:marTop w:val="0"/>
          <w:marBottom w:val="0"/>
          <w:divBdr>
            <w:top w:val="none" w:sz="0" w:space="0" w:color="auto"/>
            <w:left w:val="none" w:sz="0" w:space="0" w:color="auto"/>
            <w:bottom w:val="none" w:sz="0" w:space="0" w:color="auto"/>
            <w:right w:val="none" w:sz="0" w:space="0" w:color="auto"/>
          </w:divBdr>
        </w:div>
      </w:divsChild>
    </w:div>
    <w:div w:id="180357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mailto:sace.controlling@pec.it" TargetMode="External"/><Relationship Id="rId17" Type="http://schemas.openxmlformats.org/officeDocument/2006/relationships/hyperlink" Target="https://www.eni.com/it-IT/media/news/2020/09/intervista-claudio-descalzi-messaggero.html"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IT/TXT/?uri=CELEX:32003H0361"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0947F252D6E054497C8DBB7762C5F11" ma:contentTypeVersion="3" ma:contentTypeDescription="Creare un nuovo documento." ma:contentTypeScope="" ma:versionID="6ab5ebe0a240dcfadad1e3c0c0efd090">
  <xsd:schema xmlns:xsd="http://www.w3.org/2001/XMLSchema" xmlns:xs="http://www.w3.org/2001/XMLSchema" xmlns:p="http://schemas.microsoft.com/office/2006/metadata/properties" xmlns:ns2="c555792a-368b-49f2-874b-419d4411675e" targetNamespace="http://schemas.microsoft.com/office/2006/metadata/properties" ma:root="true" ma:fieldsID="46dbf9d8bf4f352d478b914c75770b90" ns2:_="">
    <xsd:import namespace="c555792a-368b-49f2-874b-419d4411675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5792a-368b-49f2-874b-419d441167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83FC-222E-4057-9AB4-92DD0FC09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5792a-368b-49f2-874b-419d441167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702FD0-5342-47D6-97DF-A2823272C27C}">
  <ds:schemaRefs>
    <ds:schemaRef ds:uri="http://schemas.microsoft.com/sharepoint/v3/contenttype/forms"/>
  </ds:schemaRefs>
</ds:datastoreItem>
</file>

<file path=customXml/itemProps3.xml><?xml version="1.0" encoding="utf-8"?>
<ds:datastoreItem xmlns:ds="http://schemas.openxmlformats.org/officeDocument/2006/customXml" ds:itemID="{9037AFB6-2B50-4F49-94AF-A9154B7029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C5C017-A93D-4208-B299-B02738842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10207</Words>
  <Characters>58180</Characters>
  <Application>Microsoft Office Word</Application>
  <DocSecurity>0</DocSecurity>
  <Lines>484</Lines>
  <Paragraphs>136</Paragraphs>
  <ScaleCrop>false</ScaleCrop>
  <Company>SACE SpA</Company>
  <LinksUpToDate>false</LinksUpToDate>
  <CharactersWithSpaces>68251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ACCORDO QUADRO DI PARTECIPAZIONE</dc:title>
  <dc:subject/>
  <dc:creator>Pedicini, Vincenzo</dc:creator>
  <cp:keywords/>
  <dc:description/>
  <cp:lastModifiedBy>Paciotti, Matteo</cp:lastModifiedBy>
  <cp:revision>3</cp:revision>
  <cp:lastPrinted>2018-06-24T22:27:00Z</cp:lastPrinted>
  <dcterms:created xsi:type="dcterms:W3CDTF">2026-07-22T09:21:00Z</dcterms:created>
  <dcterms:modified xsi:type="dcterms:W3CDTF">2026-07-22T09:32:00Z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0x010100F0947F252D6E054497C8DBB7762C5F11</vt:lpwstr>
  </property>
  <property fmtid="{D5CDD505-2E9C-101B-9397-08002B2CF9AE}" pid="3" name="MSIP_Label_5f5fe31f-9de1-4167-a753-111c0df8115f_Enabled">
    <vt:lpwstr>true</vt:lpwstr>
  </property>
  <property fmtid="{D5CDD505-2E9C-101B-9397-08002B2CF9AE}" pid="4" name="MSIP_Label_5f5fe31f-9de1-4167-a753-111c0df8115f_SetDate">
    <vt:lpwstr>2022-10-07T11:58:42Z</vt:lpwstr>
  </property>
  <property fmtid="{D5CDD505-2E9C-101B-9397-08002B2CF9AE}" pid="5" name="MSIP_Label_5f5fe31f-9de1-4167-a753-111c0df8115f_Method">
    <vt:lpwstr>Standard</vt:lpwstr>
  </property>
  <property fmtid="{D5CDD505-2E9C-101B-9397-08002B2CF9AE}" pid="6" name="MSIP_Label_5f5fe31f-9de1-4167-a753-111c0df8115f_Name">
    <vt:lpwstr>5f5fe31f-9de1-4167-a753-111c0df8115f</vt:lpwstr>
  </property>
  <property fmtid="{D5CDD505-2E9C-101B-9397-08002B2CF9AE}" pid="7" name="MSIP_Label_5f5fe31f-9de1-4167-a753-111c0df8115f_SiteId">
    <vt:lpwstr>cc4baf00-15c9-48dd-9f59-88c98bde2be7</vt:lpwstr>
  </property>
  <property fmtid="{D5CDD505-2E9C-101B-9397-08002B2CF9AE}" pid="8" name="MSIP_Label_5f5fe31f-9de1-4167-a753-111c0df8115f_ActionId">
    <vt:lpwstr>dc6c3121-8bd4-425a-8047-5bce8210e932</vt:lpwstr>
  </property>
  <property fmtid="{D5CDD505-2E9C-101B-9397-08002B2CF9AE}" pid="9" name="MSIP_Label_5f5fe31f-9de1-4167-a753-111c0df8115f_ContentBits">
    <vt:lpwstr>0</vt:lpwstr>
  </property>
  <property fmtid="{D5CDD505-2E9C-101B-9397-08002B2CF9AE}" pid="10" name="MSIP_Label_be62b6ef-db1a-4e15-b1cb-16e3a6a11a3f_Enabled">
    <vt:lpwstr>true</vt:lpwstr>
  </property>
  <property fmtid="{D5CDD505-2E9C-101B-9397-08002B2CF9AE}" pid="11" name="MSIP_Label_be62b6ef-db1a-4e15-b1cb-16e3a6a11a3f_SetDate">
    <vt:lpwstr>2022-12-20T10:05:36Z</vt:lpwstr>
  </property>
  <property fmtid="{D5CDD505-2E9C-101B-9397-08002B2CF9AE}" pid="12" name="MSIP_Label_be62b6ef-db1a-4e15-b1cb-16e3a6a11a3f_Method">
    <vt:lpwstr>Privileged</vt:lpwstr>
  </property>
  <property fmtid="{D5CDD505-2E9C-101B-9397-08002B2CF9AE}" pid="13" name="MSIP_Label_be62b6ef-db1a-4e15-b1cb-16e3a6a11a3f_Name">
    <vt:lpwstr>sace_0002</vt:lpwstr>
  </property>
  <property fmtid="{D5CDD505-2E9C-101B-9397-08002B2CF9AE}" pid="14" name="MSIP_Label_be62b6ef-db1a-4e15-b1cb-16e3a6a11a3f_SiteId">
    <vt:lpwstr>91443f7c-eefc-48b6-9946-a96937f65fc0</vt:lpwstr>
  </property>
  <property fmtid="{D5CDD505-2E9C-101B-9397-08002B2CF9AE}" pid="15" name="MSIP_Label_be62b6ef-db1a-4e15-b1cb-16e3a6a11a3f_ActionId">
    <vt:lpwstr>45c4579b-1e9a-41c4-913e-1d2e7f044ac4</vt:lpwstr>
  </property>
  <property fmtid="{D5CDD505-2E9C-101B-9397-08002B2CF9AE}" pid="16" name="MSIP_Label_be62b6ef-db1a-4e15-b1cb-16e3a6a11a3f_ContentBits">
    <vt:lpwstr>0</vt:lpwstr>
  </property>
  <property fmtid="{D5CDD505-2E9C-101B-9397-08002B2CF9AE}" pid="17" name="MediaServiceImageTags">
    <vt:lpwstr/>
  </property>
  <property fmtid="{D5CDD505-2E9C-101B-9397-08002B2CF9AE}" pid="18" name="docLang">
    <vt:lpwstr>it</vt:lpwstr>
  </property>
</Properties>
</file>